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84ED0" w:rsidRPr="00984ED0" w:rsidRDefault="00984ED0" w:rsidP="00167B21">
      <w:pPr>
        <w:spacing w:after="40"/>
        <w:jc w:val="center"/>
        <w:rPr>
          <w:rFonts w:eastAsia="Calibri"/>
          <w:b/>
          <w:caps/>
          <w:kern w:val="22"/>
        </w:rPr>
      </w:pPr>
      <w:r w:rsidRPr="00984ED0">
        <w:rPr>
          <w:rFonts w:eastAsia="Calibri"/>
          <w:b/>
          <w:caps/>
          <w:kern w:val="22"/>
        </w:rPr>
        <w:t xml:space="preserve">министерство </w:t>
      </w:r>
      <w:r w:rsidR="00167B21">
        <w:rPr>
          <w:rFonts w:eastAsia="Calibri"/>
          <w:b/>
          <w:caps/>
          <w:kern w:val="22"/>
        </w:rPr>
        <w:t>СЕЛЬСКОГО ХОЗЯЙСТВА</w:t>
      </w:r>
      <w:r w:rsidR="00167B21">
        <w:rPr>
          <w:rFonts w:eastAsia="Calibri"/>
          <w:b/>
          <w:caps/>
          <w:kern w:val="22"/>
        </w:rPr>
        <w:br/>
        <w:t>РОССИЙСКОЙ ФЕДЕРАЦИИ</w:t>
      </w:r>
    </w:p>
    <w:p w:rsidR="00984ED0" w:rsidRPr="00984ED0" w:rsidRDefault="00167B21" w:rsidP="00984ED0">
      <w:pPr>
        <w:spacing w:after="40"/>
        <w:jc w:val="center"/>
        <w:rPr>
          <w:rFonts w:eastAsia="Calibri"/>
          <w:b/>
          <w:caps/>
          <w:kern w:val="22"/>
        </w:rPr>
      </w:pPr>
      <w:r>
        <w:rPr>
          <w:rFonts w:eastAsia="Calibri"/>
          <w:b/>
          <w:caps/>
          <w:kern w:val="22"/>
        </w:rPr>
        <w:t xml:space="preserve">ФЕДЕРАЛЬНОЕ </w:t>
      </w:r>
      <w:r w:rsidR="00984ED0" w:rsidRPr="00984ED0">
        <w:rPr>
          <w:rFonts w:eastAsia="Calibri"/>
          <w:b/>
          <w:caps/>
          <w:kern w:val="22"/>
        </w:rPr>
        <w:t xml:space="preserve">государственное </w:t>
      </w:r>
      <w:r>
        <w:rPr>
          <w:rFonts w:eastAsia="Calibri"/>
          <w:b/>
          <w:caps/>
          <w:kern w:val="22"/>
        </w:rPr>
        <w:t xml:space="preserve">БЮДЖЕТНОЕ </w:t>
      </w:r>
      <w:r w:rsidR="00984ED0" w:rsidRPr="00984ED0">
        <w:rPr>
          <w:rFonts w:eastAsia="Calibri"/>
          <w:b/>
          <w:caps/>
          <w:kern w:val="22"/>
        </w:rPr>
        <w:t xml:space="preserve">образовательное учреждение высшего образования </w:t>
      </w:r>
    </w:p>
    <w:p w:rsidR="00984ED0" w:rsidRDefault="00984ED0" w:rsidP="00984ED0">
      <w:pPr>
        <w:spacing w:after="40"/>
        <w:jc w:val="center"/>
        <w:rPr>
          <w:rFonts w:eastAsia="Calibri"/>
          <w:b/>
          <w:kern w:val="22"/>
        </w:rPr>
      </w:pPr>
      <w:r w:rsidRPr="00984ED0">
        <w:rPr>
          <w:rFonts w:eastAsia="Calibri"/>
          <w:b/>
          <w:caps/>
          <w:kern w:val="22"/>
        </w:rPr>
        <w:t>«ДОНБАССКАЯ</w:t>
      </w:r>
      <w:r w:rsidRPr="00984ED0">
        <w:rPr>
          <w:rFonts w:eastAsia="Calibri"/>
          <w:b/>
          <w:kern w:val="22"/>
        </w:rPr>
        <w:t xml:space="preserve"> АГРАРНАЯ АКАДЕМИЯ»</w:t>
      </w:r>
    </w:p>
    <w:p w:rsidR="00167B21" w:rsidRPr="00984ED0" w:rsidRDefault="00167B21" w:rsidP="00984ED0">
      <w:pPr>
        <w:spacing w:after="40"/>
        <w:jc w:val="center"/>
        <w:rPr>
          <w:rFonts w:eastAsia="Calibri"/>
          <w:b/>
          <w:kern w:val="22"/>
        </w:rPr>
      </w:pPr>
      <w:r>
        <w:rPr>
          <w:rFonts w:eastAsia="Calibri"/>
          <w:b/>
          <w:kern w:val="22"/>
        </w:rPr>
        <w:t>ФГБОУ ВО «ДОНАГРА»</w:t>
      </w:r>
    </w:p>
    <w:p w:rsidR="00984ED0" w:rsidRPr="00984ED0" w:rsidRDefault="00984ED0" w:rsidP="00984ED0">
      <w:pPr>
        <w:spacing w:before="120"/>
        <w:jc w:val="center"/>
        <w:rPr>
          <w:rFonts w:eastAsia="Calibri"/>
          <w:b/>
          <w:caps/>
        </w:rPr>
      </w:pPr>
      <w:r w:rsidRPr="00984ED0">
        <w:rPr>
          <w:rFonts w:eastAsia="Calibri"/>
          <w:b/>
          <w:caps/>
        </w:rPr>
        <w:t>кафедра экономики</w:t>
      </w:r>
    </w:p>
    <w:p w:rsidR="00984ED0" w:rsidRPr="00984ED0" w:rsidRDefault="00984ED0" w:rsidP="00984ED0">
      <w:pPr>
        <w:jc w:val="center"/>
        <w:rPr>
          <w:rFonts w:eastAsia="Calibri"/>
          <w:b/>
          <w:sz w:val="20"/>
          <w:szCs w:val="20"/>
        </w:rPr>
      </w:pPr>
    </w:p>
    <w:p w:rsidR="00984ED0" w:rsidRPr="00984ED0" w:rsidRDefault="00984ED0" w:rsidP="00984ED0">
      <w:pPr>
        <w:jc w:val="center"/>
        <w:rPr>
          <w:rFonts w:eastAsia="Calibri"/>
          <w:b/>
          <w:sz w:val="20"/>
          <w:szCs w:val="20"/>
        </w:rPr>
      </w:pPr>
    </w:p>
    <w:p w:rsidR="00984ED0" w:rsidRPr="00984ED0" w:rsidRDefault="00BB4181" w:rsidP="00984ED0">
      <w:pPr>
        <w:jc w:val="center"/>
        <w:rPr>
          <w:rFonts w:eastAsia="Calibri"/>
          <w:b/>
          <w:sz w:val="20"/>
          <w:szCs w:val="20"/>
        </w:rPr>
      </w:pPr>
      <w:r>
        <w:rPr>
          <w:rFonts w:eastAsia="Calibri"/>
          <w:noProof/>
          <w:sz w:val="20"/>
          <w:szCs w:val="20"/>
        </w:rPr>
        <w:drawing>
          <wp:inline distT="0" distB="0" distL="0" distR="0">
            <wp:extent cx="1473200" cy="1816100"/>
            <wp:effectExtent l="19050" t="0" r="0" b="0"/>
            <wp:docPr id="1" name="Рисунок 1" descr="ДонАг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ДонАгра"/>
                    <pic:cNvPicPr>
                      <a:picLocks noChangeAspect="1" noChangeArrowheads="1"/>
                    </pic:cNvPicPr>
                  </pic:nvPicPr>
                  <pic:blipFill>
                    <a:blip r:embed="rId8" cstate="print"/>
                    <a:srcRect/>
                    <a:stretch>
                      <a:fillRect/>
                    </a:stretch>
                  </pic:blipFill>
                  <pic:spPr bwMode="auto">
                    <a:xfrm>
                      <a:off x="0" y="0"/>
                      <a:ext cx="1473200" cy="1816100"/>
                    </a:xfrm>
                    <a:prstGeom prst="rect">
                      <a:avLst/>
                    </a:prstGeom>
                    <a:noFill/>
                    <a:ln w="9525">
                      <a:noFill/>
                      <a:miter lim="800000"/>
                      <a:headEnd/>
                      <a:tailEnd/>
                    </a:ln>
                  </pic:spPr>
                </pic:pic>
              </a:graphicData>
            </a:graphic>
          </wp:inline>
        </w:drawing>
      </w:r>
    </w:p>
    <w:p w:rsidR="00984ED0" w:rsidRPr="00984ED0" w:rsidRDefault="00984ED0" w:rsidP="00984ED0">
      <w:pPr>
        <w:jc w:val="center"/>
        <w:rPr>
          <w:rFonts w:eastAsia="Calibri"/>
          <w:b/>
          <w:sz w:val="20"/>
          <w:szCs w:val="20"/>
        </w:rPr>
      </w:pPr>
    </w:p>
    <w:p w:rsidR="00984ED0" w:rsidRPr="00984ED0" w:rsidRDefault="00984ED0" w:rsidP="00984ED0">
      <w:pPr>
        <w:jc w:val="center"/>
        <w:rPr>
          <w:rFonts w:eastAsia="Calibri"/>
          <w:b/>
          <w:sz w:val="20"/>
          <w:szCs w:val="20"/>
        </w:rPr>
      </w:pPr>
    </w:p>
    <w:p w:rsidR="00984ED0" w:rsidRPr="00984ED0" w:rsidRDefault="00984ED0" w:rsidP="00984ED0">
      <w:pPr>
        <w:jc w:val="center"/>
        <w:rPr>
          <w:rFonts w:eastAsia="Calibri"/>
          <w:b/>
          <w:sz w:val="20"/>
          <w:szCs w:val="20"/>
        </w:rPr>
      </w:pPr>
    </w:p>
    <w:p w:rsidR="00984ED0" w:rsidRPr="00984ED0" w:rsidRDefault="00984ED0" w:rsidP="00984ED0">
      <w:pPr>
        <w:jc w:val="center"/>
        <w:rPr>
          <w:rFonts w:eastAsia="Calibri"/>
          <w:b/>
          <w:sz w:val="20"/>
          <w:szCs w:val="20"/>
        </w:rPr>
      </w:pPr>
    </w:p>
    <w:p w:rsidR="00984ED0" w:rsidRPr="00984ED0" w:rsidRDefault="00984ED0" w:rsidP="00984ED0">
      <w:pPr>
        <w:jc w:val="center"/>
        <w:rPr>
          <w:rFonts w:eastAsia="Calibri"/>
          <w:b/>
          <w:sz w:val="20"/>
          <w:szCs w:val="20"/>
        </w:rPr>
      </w:pPr>
    </w:p>
    <w:p w:rsidR="00984ED0" w:rsidRPr="00984ED0" w:rsidRDefault="00984ED0" w:rsidP="00984ED0">
      <w:pPr>
        <w:jc w:val="center"/>
        <w:rPr>
          <w:rFonts w:eastAsia="Calibri"/>
          <w:b/>
          <w:caps/>
          <w:sz w:val="36"/>
          <w:szCs w:val="36"/>
        </w:rPr>
      </w:pPr>
      <w:r w:rsidRPr="00984ED0">
        <w:rPr>
          <w:rFonts w:eastAsia="Calibri"/>
          <w:b/>
          <w:caps/>
          <w:sz w:val="36"/>
          <w:szCs w:val="36"/>
        </w:rPr>
        <w:t xml:space="preserve">конспект лекций </w:t>
      </w:r>
    </w:p>
    <w:p w:rsidR="00984ED0" w:rsidRPr="00984ED0" w:rsidRDefault="00984ED0" w:rsidP="00984ED0">
      <w:pPr>
        <w:jc w:val="center"/>
        <w:rPr>
          <w:rFonts w:eastAsia="Calibri"/>
          <w:b/>
          <w:caps/>
          <w:sz w:val="36"/>
          <w:szCs w:val="36"/>
        </w:rPr>
      </w:pPr>
      <w:r w:rsidRPr="00984ED0">
        <w:rPr>
          <w:rFonts w:eastAsia="Calibri"/>
          <w:b/>
          <w:caps/>
          <w:sz w:val="36"/>
          <w:szCs w:val="36"/>
        </w:rPr>
        <w:t>по учебной дисциплине</w:t>
      </w:r>
    </w:p>
    <w:p w:rsidR="00984ED0" w:rsidRPr="00984ED0" w:rsidRDefault="00984ED0" w:rsidP="00984ED0">
      <w:pPr>
        <w:jc w:val="center"/>
        <w:rPr>
          <w:rFonts w:eastAsia="Calibri"/>
          <w:b/>
          <w:caps/>
          <w:sz w:val="32"/>
          <w:szCs w:val="32"/>
        </w:rPr>
      </w:pPr>
    </w:p>
    <w:p w:rsidR="00984ED0" w:rsidRPr="00984ED0" w:rsidRDefault="00984ED0" w:rsidP="00984ED0">
      <w:pPr>
        <w:jc w:val="center"/>
        <w:rPr>
          <w:rFonts w:eastAsia="Calibri"/>
          <w:b/>
          <w:caps/>
          <w:sz w:val="32"/>
          <w:szCs w:val="32"/>
        </w:rPr>
      </w:pPr>
    </w:p>
    <w:p w:rsidR="00984ED0" w:rsidRPr="00984ED0" w:rsidRDefault="00984ED0" w:rsidP="00984ED0">
      <w:pPr>
        <w:jc w:val="center"/>
        <w:rPr>
          <w:rFonts w:eastAsia="Calibri"/>
          <w:b/>
          <w:caps/>
          <w:sz w:val="32"/>
          <w:szCs w:val="32"/>
        </w:rPr>
      </w:pPr>
      <w:r w:rsidRPr="00984ED0">
        <w:rPr>
          <w:rFonts w:eastAsia="Calibri"/>
          <w:b/>
          <w:caps/>
          <w:sz w:val="32"/>
          <w:szCs w:val="32"/>
        </w:rPr>
        <w:t>«</w:t>
      </w:r>
      <w:r w:rsidR="00167B21">
        <w:rPr>
          <w:rFonts w:eastAsia="Calibri"/>
          <w:b/>
          <w:caps/>
          <w:sz w:val="32"/>
          <w:szCs w:val="32"/>
        </w:rPr>
        <w:t>ЭКОНОМИКА И ОРГАНИЗАЦИЯ ПРЕДПРИЯТИЙ АПК</w:t>
      </w:r>
      <w:r>
        <w:rPr>
          <w:rFonts w:eastAsia="Calibri"/>
          <w:b/>
          <w:caps/>
          <w:sz w:val="32"/>
          <w:szCs w:val="32"/>
        </w:rPr>
        <w:t>»</w:t>
      </w:r>
    </w:p>
    <w:p w:rsidR="00984ED0" w:rsidRPr="00984ED0" w:rsidRDefault="00984ED0" w:rsidP="00984ED0">
      <w:pPr>
        <w:jc w:val="center"/>
        <w:rPr>
          <w:rFonts w:eastAsia="Calibri"/>
          <w:b/>
          <w:sz w:val="20"/>
          <w:szCs w:val="20"/>
        </w:rPr>
      </w:pPr>
    </w:p>
    <w:p w:rsidR="00984ED0" w:rsidRPr="00984ED0" w:rsidRDefault="00984ED0" w:rsidP="00984ED0">
      <w:pPr>
        <w:jc w:val="center"/>
        <w:rPr>
          <w:rFonts w:eastAsia="Calibri"/>
          <w:b/>
          <w:sz w:val="32"/>
          <w:szCs w:val="32"/>
        </w:rPr>
      </w:pPr>
      <w:r w:rsidRPr="00984ED0">
        <w:rPr>
          <w:rFonts w:eastAsia="Calibri"/>
          <w:b/>
          <w:sz w:val="32"/>
          <w:szCs w:val="32"/>
        </w:rPr>
        <w:t>направление подготовки: 35.03.04 Агрономия</w:t>
      </w:r>
    </w:p>
    <w:p w:rsidR="00984ED0" w:rsidRDefault="00167B21" w:rsidP="00984ED0">
      <w:pPr>
        <w:jc w:val="center"/>
        <w:rPr>
          <w:rFonts w:eastAsia="Calibri"/>
          <w:b/>
          <w:sz w:val="32"/>
          <w:szCs w:val="32"/>
        </w:rPr>
      </w:pPr>
      <w:r w:rsidRPr="00984ED0">
        <w:rPr>
          <w:rFonts w:eastAsia="Calibri"/>
          <w:b/>
          <w:sz w:val="32"/>
          <w:szCs w:val="32"/>
        </w:rPr>
        <w:t>35.03.04 Агрономия</w:t>
      </w:r>
      <w:r>
        <w:rPr>
          <w:rFonts w:eastAsia="Calibri"/>
          <w:b/>
          <w:sz w:val="32"/>
          <w:szCs w:val="32"/>
        </w:rPr>
        <w:t xml:space="preserve"> направленность (профиль): Агробизнес</w:t>
      </w:r>
    </w:p>
    <w:p w:rsidR="00167B21" w:rsidRDefault="00167B21" w:rsidP="00984ED0">
      <w:pPr>
        <w:jc w:val="center"/>
        <w:rPr>
          <w:rFonts w:eastAsia="Calibri"/>
          <w:b/>
          <w:sz w:val="32"/>
          <w:szCs w:val="32"/>
        </w:rPr>
      </w:pPr>
    </w:p>
    <w:p w:rsidR="00984ED0" w:rsidRPr="00984ED0" w:rsidRDefault="00984ED0" w:rsidP="00984ED0">
      <w:pPr>
        <w:jc w:val="center"/>
        <w:rPr>
          <w:rFonts w:eastAsia="Calibri"/>
          <w:b/>
          <w:sz w:val="32"/>
          <w:szCs w:val="32"/>
        </w:rPr>
      </w:pPr>
    </w:p>
    <w:p w:rsidR="00984ED0" w:rsidRPr="00984ED0" w:rsidRDefault="00984ED0" w:rsidP="00984ED0">
      <w:pPr>
        <w:jc w:val="center"/>
        <w:rPr>
          <w:rFonts w:eastAsia="Calibri"/>
          <w:b/>
          <w:sz w:val="32"/>
          <w:szCs w:val="32"/>
        </w:rPr>
      </w:pPr>
    </w:p>
    <w:p w:rsidR="00984ED0" w:rsidRPr="00984ED0" w:rsidRDefault="00984ED0" w:rsidP="00984ED0">
      <w:pPr>
        <w:jc w:val="center"/>
        <w:rPr>
          <w:rFonts w:eastAsia="Calibri"/>
          <w:b/>
          <w:sz w:val="32"/>
          <w:szCs w:val="32"/>
        </w:rPr>
      </w:pPr>
    </w:p>
    <w:p w:rsidR="00984ED0" w:rsidRPr="00984ED0" w:rsidRDefault="00984ED0" w:rsidP="00984ED0">
      <w:pPr>
        <w:spacing w:after="40"/>
        <w:jc w:val="center"/>
        <w:rPr>
          <w:rFonts w:eastAsia="Calibri"/>
          <w:b/>
          <w:sz w:val="20"/>
          <w:szCs w:val="20"/>
        </w:rPr>
      </w:pPr>
    </w:p>
    <w:p w:rsidR="00984ED0" w:rsidRPr="00984ED0" w:rsidRDefault="00984ED0" w:rsidP="00984ED0">
      <w:pPr>
        <w:spacing w:after="40"/>
        <w:jc w:val="center"/>
        <w:rPr>
          <w:rFonts w:eastAsia="Calibri"/>
          <w:b/>
          <w:sz w:val="20"/>
          <w:szCs w:val="20"/>
        </w:rPr>
      </w:pPr>
    </w:p>
    <w:p w:rsidR="00984ED0" w:rsidRPr="00984ED0" w:rsidRDefault="00984ED0" w:rsidP="00984ED0">
      <w:pPr>
        <w:spacing w:after="40"/>
        <w:jc w:val="center"/>
        <w:rPr>
          <w:rFonts w:eastAsia="Calibri"/>
          <w:b/>
          <w:sz w:val="20"/>
          <w:szCs w:val="20"/>
        </w:rPr>
      </w:pPr>
    </w:p>
    <w:p w:rsidR="00984ED0" w:rsidRPr="00984ED0" w:rsidRDefault="00984ED0" w:rsidP="00984ED0">
      <w:pPr>
        <w:spacing w:after="40"/>
        <w:jc w:val="center"/>
        <w:rPr>
          <w:rFonts w:eastAsia="Calibri"/>
          <w:b/>
          <w:sz w:val="20"/>
          <w:szCs w:val="20"/>
        </w:rPr>
      </w:pPr>
    </w:p>
    <w:p w:rsidR="00984ED0" w:rsidRPr="00984ED0" w:rsidRDefault="00984ED0" w:rsidP="00984ED0">
      <w:pPr>
        <w:spacing w:after="40"/>
        <w:jc w:val="center"/>
        <w:rPr>
          <w:rFonts w:eastAsia="Calibri"/>
          <w:b/>
          <w:sz w:val="20"/>
          <w:szCs w:val="20"/>
        </w:rPr>
      </w:pPr>
    </w:p>
    <w:p w:rsidR="00984ED0" w:rsidRPr="00984ED0" w:rsidRDefault="00984ED0" w:rsidP="00984ED0">
      <w:pPr>
        <w:spacing w:after="40"/>
        <w:jc w:val="center"/>
        <w:rPr>
          <w:rFonts w:eastAsia="Calibri"/>
          <w:b/>
          <w:sz w:val="20"/>
          <w:szCs w:val="20"/>
        </w:rPr>
      </w:pPr>
    </w:p>
    <w:p w:rsidR="00984ED0" w:rsidRPr="00984ED0" w:rsidRDefault="00984ED0" w:rsidP="00984ED0">
      <w:pPr>
        <w:spacing w:after="40"/>
        <w:jc w:val="center"/>
        <w:rPr>
          <w:rFonts w:eastAsia="Calibri"/>
          <w:b/>
          <w:sz w:val="20"/>
          <w:szCs w:val="20"/>
        </w:rPr>
      </w:pPr>
    </w:p>
    <w:p w:rsidR="00984ED0" w:rsidRPr="00984ED0" w:rsidRDefault="00984ED0" w:rsidP="00984ED0">
      <w:pPr>
        <w:spacing w:after="40"/>
        <w:jc w:val="center"/>
        <w:rPr>
          <w:rFonts w:eastAsia="Calibri"/>
          <w:b/>
          <w:sz w:val="20"/>
          <w:szCs w:val="20"/>
        </w:rPr>
      </w:pPr>
    </w:p>
    <w:p w:rsidR="00984ED0" w:rsidRPr="00984ED0" w:rsidRDefault="00984ED0" w:rsidP="00984ED0">
      <w:pPr>
        <w:spacing w:after="40"/>
        <w:jc w:val="center"/>
        <w:rPr>
          <w:rFonts w:eastAsia="Calibri"/>
          <w:b/>
          <w:sz w:val="20"/>
          <w:szCs w:val="20"/>
        </w:rPr>
      </w:pPr>
    </w:p>
    <w:p w:rsidR="00984ED0" w:rsidRPr="00984ED0" w:rsidRDefault="00984ED0" w:rsidP="00984ED0">
      <w:pPr>
        <w:spacing w:after="40"/>
        <w:jc w:val="center"/>
        <w:rPr>
          <w:rFonts w:eastAsia="Calibri"/>
          <w:b/>
          <w:sz w:val="28"/>
          <w:szCs w:val="28"/>
        </w:rPr>
      </w:pPr>
    </w:p>
    <w:p w:rsidR="00984ED0" w:rsidRPr="00984ED0" w:rsidRDefault="00984ED0" w:rsidP="00984ED0">
      <w:pPr>
        <w:spacing w:after="40"/>
        <w:jc w:val="center"/>
        <w:rPr>
          <w:rFonts w:eastAsia="Calibri"/>
          <w:b/>
          <w:sz w:val="28"/>
          <w:szCs w:val="28"/>
        </w:rPr>
      </w:pPr>
    </w:p>
    <w:p w:rsidR="00984ED0" w:rsidRPr="00984ED0" w:rsidRDefault="00984ED0" w:rsidP="00984ED0">
      <w:pPr>
        <w:spacing w:after="40"/>
        <w:jc w:val="center"/>
        <w:rPr>
          <w:rFonts w:eastAsia="Calibri"/>
          <w:b/>
          <w:sz w:val="28"/>
          <w:szCs w:val="28"/>
        </w:rPr>
      </w:pPr>
      <w:r w:rsidRPr="00984ED0">
        <w:rPr>
          <w:rFonts w:eastAsia="Calibri"/>
          <w:b/>
          <w:sz w:val="28"/>
          <w:szCs w:val="28"/>
        </w:rPr>
        <w:t>Макеевка</w:t>
      </w:r>
      <w:r w:rsidR="00521239">
        <w:rPr>
          <w:rFonts w:eastAsia="Calibri"/>
          <w:b/>
          <w:sz w:val="28"/>
          <w:szCs w:val="28"/>
        </w:rPr>
        <w:t>, 202</w:t>
      </w:r>
      <w:r w:rsidR="00167B21">
        <w:rPr>
          <w:rFonts w:eastAsia="Calibri"/>
          <w:b/>
          <w:sz w:val="28"/>
          <w:szCs w:val="28"/>
        </w:rPr>
        <w:t>4</w:t>
      </w:r>
    </w:p>
    <w:p w:rsidR="00984ED0" w:rsidRPr="00984ED0" w:rsidRDefault="00984ED0" w:rsidP="00984ED0">
      <w:pPr>
        <w:spacing w:after="40"/>
        <w:jc w:val="both"/>
        <w:rPr>
          <w:rFonts w:eastAsia="Calibri"/>
          <w:sz w:val="28"/>
          <w:szCs w:val="28"/>
        </w:rPr>
      </w:pPr>
      <w:r w:rsidRPr="00984ED0">
        <w:rPr>
          <w:rFonts w:eastAsia="Calibri"/>
          <w:sz w:val="28"/>
          <w:szCs w:val="28"/>
        </w:rPr>
        <w:lastRenderedPageBreak/>
        <w:t>УДК 33</w:t>
      </w:r>
      <w:r>
        <w:rPr>
          <w:rFonts w:eastAsia="Calibri"/>
          <w:sz w:val="28"/>
          <w:szCs w:val="28"/>
        </w:rPr>
        <w:t>8</w:t>
      </w:r>
      <w:r w:rsidR="008536B8">
        <w:rPr>
          <w:rFonts w:eastAsia="Calibri"/>
          <w:sz w:val="28"/>
          <w:szCs w:val="28"/>
        </w:rPr>
        <w:t>.43</w:t>
      </w:r>
    </w:p>
    <w:p w:rsidR="00984ED0" w:rsidRPr="00984ED0" w:rsidRDefault="00984ED0" w:rsidP="00984ED0">
      <w:pPr>
        <w:spacing w:after="40"/>
        <w:jc w:val="both"/>
        <w:rPr>
          <w:rFonts w:eastAsia="Calibri"/>
          <w:sz w:val="28"/>
          <w:szCs w:val="28"/>
        </w:rPr>
      </w:pPr>
    </w:p>
    <w:p w:rsidR="00984ED0" w:rsidRPr="00984ED0" w:rsidRDefault="00984ED0" w:rsidP="00984ED0">
      <w:pPr>
        <w:spacing w:after="40"/>
        <w:jc w:val="both"/>
        <w:rPr>
          <w:rFonts w:eastAsia="Calibri"/>
          <w:sz w:val="28"/>
          <w:szCs w:val="28"/>
        </w:rPr>
      </w:pPr>
    </w:p>
    <w:p w:rsidR="00984ED0" w:rsidRPr="00984ED0" w:rsidRDefault="00984ED0" w:rsidP="00984ED0">
      <w:pPr>
        <w:spacing w:after="40"/>
        <w:ind w:left="567"/>
        <w:jc w:val="both"/>
        <w:rPr>
          <w:rFonts w:eastAsia="Calibri"/>
          <w:b/>
          <w:sz w:val="28"/>
          <w:szCs w:val="28"/>
        </w:rPr>
      </w:pPr>
      <w:r w:rsidRPr="00984ED0">
        <w:rPr>
          <w:rFonts w:eastAsia="Calibri"/>
          <w:sz w:val="28"/>
          <w:szCs w:val="28"/>
        </w:rPr>
        <w:t>Конспект лекций по учебной дисциплине «</w:t>
      </w:r>
      <w:r w:rsidR="00167B21">
        <w:rPr>
          <w:rFonts w:eastAsia="Calibri"/>
          <w:sz w:val="28"/>
          <w:szCs w:val="28"/>
        </w:rPr>
        <w:t xml:space="preserve">Экономика и организация предприятий </w:t>
      </w:r>
      <w:r>
        <w:rPr>
          <w:rFonts w:eastAsia="Calibri"/>
          <w:sz w:val="28"/>
          <w:szCs w:val="28"/>
        </w:rPr>
        <w:t>АПК</w:t>
      </w:r>
      <w:r w:rsidRPr="00984ED0">
        <w:rPr>
          <w:rFonts w:eastAsia="Calibri"/>
          <w:sz w:val="28"/>
          <w:szCs w:val="28"/>
        </w:rPr>
        <w:t xml:space="preserve">» для студентов направления подготовки </w:t>
      </w:r>
      <w:r>
        <w:rPr>
          <w:sz w:val="28"/>
          <w:szCs w:val="28"/>
        </w:rPr>
        <w:t xml:space="preserve">35.03.04 </w:t>
      </w:r>
      <w:r w:rsidR="00167B21">
        <w:rPr>
          <w:sz w:val="28"/>
          <w:szCs w:val="28"/>
        </w:rPr>
        <w:t xml:space="preserve">Агрономия, </w:t>
      </w:r>
      <w:r w:rsidR="00167B21" w:rsidRPr="00984ED0">
        <w:rPr>
          <w:rFonts w:eastAsia="Calibri"/>
          <w:sz w:val="28"/>
          <w:szCs w:val="28"/>
        </w:rPr>
        <w:t>35.03.04</w:t>
      </w:r>
      <w:r w:rsidR="00167B21" w:rsidRPr="00167B21">
        <w:rPr>
          <w:rFonts w:eastAsia="Calibri"/>
          <w:sz w:val="28"/>
          <w:szCs w:val="28"/>
        </w:rPr>
        <w:t xml:space="preserve"> Агрономия </w:t>
      </w:r>
      <w:r w:rsidR="00167B21">
        <w:rPr>
          <w:rFonts w:eastAsia="Calibri"/>
          <w:sz w:val="28"/>
          <w:szCs w:val="28"/>
        </w:rPr>
        <w:t xml:space="preserve">направленность (профиль): Агробизнес </w:t>
      </w:r>
      <w:r w:rsidRPr="00984ED0">
        <w:rPr>
          <w:rFonts w:eastAsia="Calibri"/>
          <w:sz w:val="28"/>
          <w:szCs w:val="28"/>
        </w:rPr>
        <w:t>образовательного уровня бакалавриат / Сост. Удалых О.А. – Макеевка: ДОНАГРА, 20</w:t>
      </w:r>
      <w:r w:rsidR="00EE0EA3">
        <w:rPr>
          <w:rFonts w:eastAsia="Calibri"/>
          <w:sz w:val="28"/>
          <w:szCs w:val="28"/>
        </w:rPr>
        <w:t>2</w:t>
      </w:r>
      <w:r w:rsidR="00167B21">
        <w:rPr>
          <w:rFonts w:eastAsia="Calibri"/>
          <w:sz w:val="28"/>
          <w:szCs w:val="28"/>
        </w:rPr>
        <w:t>4</w:t>
      </w:r>
      <w:r w:rsidR="00EE0EA3">
        <w:rPr>
          <w:rFonts w:eastAsia="Calibri"/>
          <w:sz w:val="28"/>
          <w:szCs w:val="28"/>
        </w:rPr>
        <w:t>.</w:t>
      </w:r>
      <w:r w:rsidRPr="00984ED0">
        <w:rPr>
          <w:rFonts w:eastAsia="Calibri"/>
          <w:sz w:val="28"/>
          <w:szCs w:val="28"/>
        </w:rPr>
        <w:t xml:space="preserve"> </w:t>
      </w:r>
      <w:r w:rsidRPr="00F93607">
        <w:rPr>
          <w:rFonts w:eastAsia="Calibri"/>
          <w:sz w:val="28"/>
          <w:szCs w:val="28"/>
        </w:rPr>
        <w:t xml:space="preserve">– </w:t>
      </w:r>
      <w:r w:rsidR="00A407A1" w:rsidRPr="00F93607">
        <w:rPr>
          <w:rFonts w:eastAsia="Calibri"/>
          <w:sz w:val="28"/>
          <w:szCs w:val="28"/>
        </w:rPr>
        <w:t>2</w:t>
      </w:r>
      <w:r w:rsidR="00F83053" w:rsidRPr="00F93607">
        <w:rPr>
          <w:rFonts w:eastAsia="Calibri"/>
          <w:sz w:val="28"/>
          <w:szCs w:val="28"/>
        </w:rPr>
        <w:t>85</w:t>
      </w:r>
      <w:r w:rsidRPr="00F93607">
        <w:rPr>
          <w:rFonts w:eastAsia="Calibri"/>
          <w:sz w:val="28"/>
          <w:szCs w:val="28"/>
        </w:rPr>
        <w:t xml:space="preserve"> с.</w:t>
      </w:r>
    </w:p>
    <w:p w:rsidR="00984ED0" w:rsidRPr="00984ED0" w:rsidRDefault="00984ED0" w:rsidP="00984ED0">
      <w:pPr>
        <w:spacing w:after="200" w:line="276" w:lineRule="auto"/>
        <w:rPr>
          <w:rFonts w:eastAsia="Calibri"/>
          <w:b/>
          <w:sz w:val="28"/>
          <w:szCs w:val="28"/>
        </w:rPr>
      </w:pPr>
    </w:p>
    <w:p w:rsidR="00984ED0" w:rsidRPr="00984ED0" w:rsidRDefault="00984ED0" w:rsidP="00984ED0">
      <w:pPr>
        <w:spacing w:after="200" w:line="276" w:lineRule="auto"/>
        <w:rPr>
          <w:rFonts w:eastAsia="Calibri"/>
          <w:b/>
          <w:sz w:val="28"/>
          <w:szCs w:val="28"/>
        </w:rPr>
      </w:pPr>
    </w:p>
    <w:p w:rsidR="00984ED0" w:rsidRPr="00984ED0" w:rsidRDefault="00984ED0" w:rsidP="00984ED0">
      <w:pPr>
        <w:spacing w:after="200" w:line="276" w:lineRule="auto"/>
        <w:rPr>
          <w:rFonts w:eastAsia="Calibri"/>
          <w:b/>
          <w:sz w:val="28"/>
          <w:szCs w:val="28"/>
        </w:rPr>
      </w:pPr>
    </w:p>
    <w:p w:rsidR="00984ED0" w:rsidRPr="00984ED0" w:rsidRDefault="00984ED0" w:rsidP="00984ED0">
      <w:pPr>
        <w:spacing w:after="200" w:line="276" w:lineRule="auto"/>
        <w:rPr>
          <w:rFonts w:eastAsia="Calibri"/>
          <w:b/>
          <w:sz w:val="28"/>
          <w:szCs w:val="28"/>
        </w:rPr>
      </w:pPr>
    </w:p>
    <w:p w:rsidR="00984ED0" w:rsidRPr="00984ED0" w:rsidRDefault="00984ED0" w:rsidP="00984ED0">
      <w:pPr>
        <w:spacing w:after="200" w:line="276" w:lineRule="auto"/>
        <w:rPr>
          <w:rFonts w:eastAsia="Calibri"/>
          <w:b/>
          <w:sz w:val="28"/>
          <w:szCs w:val="28"/>
        </w:rPr>
      </w:pPr>
    </w:p>
    <w:p w:rsidR="00984ED0" w:rsidRPr="00984ED0" w:rsidRDefault="00984ED0" w:rsidP="00984ED0">
      <w:pPr>
        <w:spacing w:after="200" w:line="276" w:lineRule="auto"/>
        <w:rPr>
          <w:rFonts w:eastAsia="Calibri"/>
          <w:b/>
          <w:sz w:val="28"/>
          <w:szCs w:val="28"/>
        </w:rPr>
      </w:pPr>
    </w:p>
    <w:p w:rsidR="00984ED0" w:rsidRPr="00984ED0" w:rsidRDefault="00984ED0" w:rsidP="00984ED0">
      <w:pPr>
        <w:spacing w:after="200" w:line="276" w:lineRule="auto"/>
        <w:rPr>
          <w:rFonts w:eastAsia="Calibri"/>
          <w:b/>
          <w:sz w:val="28"/>
          <w:szCs w:val="28"/>
        </w:rPr>
      </w:pPr>
    </w:p>
    <w:p w:rsidR="00984ED0" w:rsidRPr="00984ED0" w:rsidRDefault="00984ED0" w:rsidP="00984ED0">
      <w:pPr>
        <w:ind w:right="3968"/>
        <w:rPr>
          <w:bCs/>
          <w:i/>
          <w:iCs/>
          <w:sz w:val="28"/>
          <w:szCs w:val="28"/>
        </w:rPr>
      </w:pPr>
      <w:r w:rsidRPr="00984ED0">
        <w:rPr>
          <w:i/>
          <w:sz w:val="28"/>
          <w:szCs w:val="28"/>
        </w:rPr>
        <w:t>Рассмотрено на заседании предметно-методической комиссии кафедры экономики</w:t>
      </w:r>
    </w:p>
    <w:p w:rsidR="00984ED0" w:rsidRPr="00984ED0" w:rsidRDefault="00EE0EA3" w:rsidP="00984ED0">
      <w:pPr>
        <w:ind w:right="3968"/>
        <w:rPr>
          <w:i/>
          <w:sz w:val="28"/>
          <w:szCs w:val="28"/>
        </w:rPr>
      </w:pPr>
      <w:r>
        <w:rPr>
          <w:i/>
          <w:sz w:val="28"/>
          <w:szCs w:val="28"/>
        </w:rPr>
        <w:t xml:space="preserve">Протокол № </w:t>
      </w:r>
      <w:r w:rsidR="00167B21">
        <w:rPr>
          <w:i/>
          <w:sz w:val="28"/>
          <w:szCs w:val="28"/>
        </w:rPr>
        <w:t>1</w:t>
      </w:r>
      <w:r>
        <w:rPr>
          <w:i/>
          <w:sz w:val="28"/>
          <w:szCs w:val="28"/>
        </w:rPr>
        <w:t xml:space="preserve"> от “</w:t>
      </w:r>
      <w:r w:rsidR="00167B21">
        <w:rPr>
          <w:i/>
          <w:sz w:val="28"/>
          <w:szCs w:val="28"/>
        </w:rPr>
        <w:t>30</w:t>
      </w:r>
      <w:r>
        <w:rPr>
          <w:i/>
          <w:sz w:val="28"/>
          <w:szCs w:val="28"/>
        </w:rPr>
        <w:t xml:space="preserve">” </w:t>
      </w:r>
      <w:r w:rsidR="00167B21">
        <w:rPr>
          <w:i/>
          <w:sz w:val="28"/>
          <w:szCs w:val="28"/>
        </w:rPr>
        <w:t>августа</w:t>
      </w:r>
      <w:r>
        <w:rPr>
          <w:i/>
          <w:sz w:val="28"/>
          <w:szCs w:val="28"/>
        </w:rPr>
        <w:t xml:space="preserve"> 202</w:t>
      </w:r>
      <w:r w:rsidR="00167B21">
        <w:rPr>
          <w:i/>
          <w:sz w:val="28"/>
          <w:szCs w:val="28"/>
        </w:rPr>
        <w:t>4</w:t>
      </w:r>
      <w:r w:rsidR="00984ED0" w:rsidRPr="00984ED0">
        <w:rPr>
          <w:i/>
          <w:sz w:val="28"/>
          <w:szCs w:val="28"/>
        </w:rPr>
        <w:t xml:space="preserve"> года </w:t>
      </w:r>
    </w:p>
    <w:p w:rsidR="00984ED0" w:rsidRPr="00984ED0" w:rsidRDefault="00984ED0" w:rsidP="00984ED0">
      <w:pPr>
        <w:ind w:right="3968"/>
        <w:rPr>
          <w:i/>
          <w:sz w:val="28"/>
          <w:szCs w:val="28"/>
        </w:rPr>
      </w:pPr>
    </w:p>
    <w:p w:rsidR="00984ED0" w:rsidRPr="00984ED0" w:rsidRDefault="00984ED0" w:rsidP="00984ED0">
      <w:pPr>
        <w:ind w:right="3968"/>
        <w:rPr>
          <w:bCs/>
          <w:i/>
          <w:iCs/>
          <w:sz w:val="28"/>
          <w:szCs w:val="28"/>
        </w:rPr>
      </w:pPr>
      <w:r w:rsidRPr="00984ED0">
        <w:rPr>
          <w:i/>
          <w:sz w:val="28"/>
          <w:szCs w:val="28"/>
        </w:rPr>
        <w:t>Утверждено на заседании кафедры экономики</w:t>
      </w:r>
    </w:p>
    <w:p w:rsidR="00984ED0" w:rsidRPr="00984ED0" w:rsidRDefault="00EE0EA3" w:rsidP="00984ED0">
      <w:pPr>
        <w:ind w:right="3968"/>
        <w:rPr>
          <w:i/>
          <w:sz w:val="28"/>
          <w:szCs w:val="28"/>
        </w:rPr>
      </w:pPr>
      <w:r>
        <w:rPr>
          <w:i/>
          <w:sz w:val="28"/>
          <w:szCs w:val="28"/>
        </w:rPr>
        <w:t xml:space="preserve">Протокол № </w:t>
      </w:r>
      <w:r w:rsidR="00167B21">
        <w:rPr>
          <w:i/>
          <w:sz w:val="28"/>
          <w:szCs w:val="28"/>
        </w:rPr>
        <w:t>1</w:t>
      </w:r>
      <w:r>
        <w:rPr>
          <w:i/>
          <w:sz w:val="28"/>
          <w:szCs w:val="28"/>
        </w:rPr>
        <w:t xml:space="preserve"> от “</w:t>
      </w:r>
      <w:r w:rsidR="00167B21">
        <w:rPr>
          <w:i/>
          <w:sz w:val="28"/>
          <w:szCs w:val="28"/>
        </w:rPr>
        <w:t>30</w:t>
      </w:r>
      <w:r>
        <w:rPr>
          <w:i/>
          <w:sz w:val="28"/>
          <w:szCs w:val="28"/>
        </w:rPr>
        <w:t xml:space="preserve">” </w:t>
      </w:r>
      <w:r w:rsidR="00167B21">
        <w:rPr>
          <w:i/>
          <w:sz w:val="28"/>
          <w:szCs w:val="28"/>
        </w:rPr>
        <w:t>августа</w:t>
      </w:r>
      <w:r>
        <w:rPr>
          <w:i/>
          <w:sz w:val="28"/>
          <w:szCs w:val="28"/>
        </w:rPr>
        <w:t xml:space="preserve"> 202</w:t>
      </w:r>
      <w:r w:rsidR="00167B21">
        <w:rPr>
          <w:i/>
          <w:sz w:val="28"/>
          <w:szCs w:val="28"/>
        </w:rPr>
        <w:t>4</w:t>
      </w:r>
      <w:r w:rsidR="00984ED0" w:rsidRPr="00984ED0">
        <w:rPr>
          <w:i/>
          <w:sz w:val="28"/>
          <w:szCs w:val="28"/>
        </w:rPr>
        <w:t xml:space="preserve"> года </w:t>
      </w:r>
    </w:p>
    <w:p w:rsidR="00984ED0" w:rsidRPr="00984ED0" w:rsidRDefault="00984ED0" w:rsidP="00984ED0">
      <w:pPr>
        <w:ind w:right="3968"/>
        <w:rPr>
          <w:i/>
          <w:sz w:val="28"/>
          <w:szCs w:val="28"/>
        </w:rPr>
      </w:pPr>
    </w:p>
    <w:p w:rsidR="00984ED0" w:rsidRPr="00984ED0" w:rsidRDefault="00984ED0" w:rsidP="00984ED0">
      <w:pPr>
        <w:ind w:right="3968"/>
        <w:rPr>
          <w:i/>
          <w:sz w:val="28"/>
          <w:szCs w:val="28"/>
        </w:rPr>
      </w:pPr>
    </w:p>
    <w:p w:rsidR="00984ED0" w:rsidRPr="00984ED0" w:rsidRDefault="00984ED0" w:rsidP="00984ED0">
      <w:pPr>
        <w:widowControl w:val="0"/>
        <w:tabs>
          <w:tab w:val="left" w:pos="11057"/>
        </w:tabs>
        <w:autoSpaceDE w:val="0"/>
        <w:autoSpaceDN w:val="0"/>
        <w:adjustRightInd w:val="0"/>
        <w:jc w:val="right"/>
        <w:rPr>
          <w:sz w:val="28"/>
          <w:szCs w:val="28"/>
        </w:rPr>
      </w:pPr>
    </w:p>
    <w:p w:rsidR="00984ED0" w:rsidRPr="00984ED0" w:rsidRDefault="00984ED0" w:rsidP="00984ED0">
      <w:pPr>
        <w:widowControl w:val="0"/>
        <w:tabs>
          <w:tab w:val="left" w:pos="11057"/>
        </w:tabs>
        <w:autoSpaceDE w:val="0"/>
        <w:autoSpaceDN w:val="0"/>
        <w:adjustRightInd w:val="0"/>
        <w:jc w:val="right"/>
        <w:rPr>
          <w:sz w:val="28"/>
          <w:szCs w:val="28"/>
        </w:rPr>
      </w:pPr>
    </w:p>
    <w:p w:rsidR="00984ED0" w:rsidRPr="00984ED0" w:rsidRDefault="00984ED0" w:rsidP="00984ED0">
      <w:pPr>
        <w:widowControl w:val="0"/>
        <w:tabs>
          <w:tab w:val="left" w:pos="11057"/>
        </w:tabs>
        <w:autoSpaceDE w:val="0"/>
        <w:autoSpaceDN w:val="0"/>
        <w:adjustRightInd w:val="0"/>
        <w:jc w:val="right"/>
        <w:rPr>
          <w:sz w:val="28"/>
          <w:szCs w:val="28"/>
        </w:rPr>
      </w:pPr>
    </w:p>
    <w:p w:rsidR="00984ED0" w:rsidRPr="00984ED0" w:rsidRDefault="00984ED0" w:rsidP="00984ED0">
      <w:pPr>
        <w:jc w:val="right"/>
        <w:rPr>
          <w:sz w:val="28"/>
          <w:szCs w:val="28"/>
        </w:rPr>
      </w:pPr>
    </w:p>
    <w:p w:rsidR="00984ED0" w:rsidRPr="00984ED0" w:rsidRDefault="00984ED0" w:rsidP="00984ED0">
      <w:pPr>
        <w:ind w:firstLine="709"/>
        <w:jc w:val="right"/>
        <w:rPr>
          <w:sz w:val="28"/>
          <w:szCs w:val="28"/>
        </w:rPr>
      </w:pPr>
    </w:p>
    <w:p w:rsidR="00984ED0" w:rsidRPr="00984ED0" w:rsidRDefault="00984ED0" w:rsidP="00984ED0">
      <w:pPr>
        <w:ind w:firstLine="709"/>
        <w:jc w:val="right"/>
        <w:rPr>
          <w:sz w:val="28"/>
          <w:szCs w:val="28"/>
        </w:rPr>
      </w:pPr>
    </w:p>
    <w:p w:rsidR="00984ED0" w:rsidRPr="00984ED0" w:rsidRDefault="00984ED0" w:rsidP="00984ED0">
      <w:pPr>
        <w:ind w:firstLine="709"/>
        <w:jc w:val="right"/>
        <w:rPr>
          <w:sz w:val="28"/>
          <w:szCs w:val="28"/>
        </w:rPr>
      </w:pPr>
    </w:p>
    <w:p w:rsidR="00984ED0" w:rsidRPr="00984ED0" w:rsidRDefault="00984ED0" w:rsidP="00984ED0">
      <w:pPr>
        <w:ind w:firstLine="709"/>
        <w:jc w:val="right"/>
        <w:rPr>
          <w:sz w:val="28"/>
          <w:szCs w:val="28"/>
        </w:rPr>
      </w:pPr>
    </w:p>
    <w:p w:rsidR="00984ED0" w:rsidRPr="00984ED0" w:rsidRDefault="00984ED0" w:rsidP="00984ED0">
      <w:pPr>
        <w:ind w:firstLine="709"/>
        <w:jc w:val="right"/>
        <w:rPr>
          <w:sz w:val="28"/>
          <w:szCs w:val="28"/>
        </w:rPr>
      </w:pPr>
    </w:p>
    <w:p w:rsidR="00984ED0" w:rsidRPr="00984ED0" w:rsidRDefault="00984ED0" w:rsidP="00984ED0">
      <w:pPr>
        <w:ind w:firstLine="709"/>
        <w:jc w:val="right"/>
        <w:rPr>
          <w:sz w:val="28"/>
          <w:szCs w:val="28"/>
        </w:rPr>
      </w:pPr>
    </w:p>
    <w:p w:rsidR="00984ED0" w:rsidRPr="00984ED0" w:rsidRDefault="00984ED0" w:rsidP="00984ED0">
      <w:pPr>
        <w:ind w:firstLine="709"/>
        <w:jc w:val="right"/>
        <w:rPr>
          <w:sz w:val="28"/>
          <w:szCs w:val="28"/>
        </w:rPr>
      </w:pPr>
    </w:p>
    <w:p w:rsidR="00984ED0" w:rsidRPr="00984ED0" w:rsidRDefault="00984ED0" w:rsidP="00984ED0">
      <w:pPr>
        <w:ind w:firstLine="709"/>
        <w:jc w:val="right"/>
        <w:rPr>
          <w:sz w:val="28"/>
          <w:szCs w:val="28"/>
        </w:rPr>
      </w:pPr>
    </w:p>
    <w:p w:rsidR="00984ED0" w:rsidRPr="00984ED0" w:rsidRDefault="00984ED0" w:rsidP="00984ED0">
      <w:pPr>
        <w:ind w:firstLine="709"/>
        <w:jc w:val="right"/>
        <w:rPr>
          <w:sz w:val="28"/>
          <w:szCs w:val="28"/>
        </w:rPr>
      </w:pPr>
    </w:p>
    <w:p w:rsidR="00984ED0" w:rsidRPr="00984ED0" w:rsidRDefault="00984ED0" w:rsidP="00984ED0">
      <w:pPr>
        <w:ind w:firstLine="709"/>
        <w:jc w:val="right"/>
        <w:rPr>
          <w:sz w:val="28"/>
          <w:szCs w:val="28"/>
        </w:rPr>
      </w:pPr>
    </w:p>
    <w:p w:rsidR="008536B8" w:rsidRDefault="008536B8" w:rsidP="008536B8">
      <w:pPr>
        <w:ind w:firstLine="709"/>
        <w:jc w:val="right"/>
        <w:rPr>
          <w:sz w:val="28"/>
          <w:szCs w:val="28"/>
        </w:rPr>
        <w:sectPr w:rsidR="008536B8" w:rsidSect="00984ED0">
          <w:headerReference w:type="default" r:id="rId9"/>
          <w:pgSz w:w="11906" w:h="16838"/>
          <w:pgMar w:top="1134" w:right="850" w:bottom="1134" w:left="1701" w:header="708" w:footer="708" w:gutter="0"/>
          <w:cols w:space="708"/>
          <w:titlePg/>
          <w:docGrid w:linePitch="360"/>
        </w:sectPr>
      </w:pPr>
    </w:p>
    <w:p w:rsidR="00984ED0" w:rsidRPr="00984ED0" w:rsidRDefault="00984ED0" w:rsidP="00C15B61">
      <w:pPr>
        <w:widowControl w:val="0"/>
        <w:autoSpaceDE w:val="0"/>
        <w:autoSpaceDN w:val="0"/>
        <w:jc w:val="center"/>
        <w:rPr>
          <w:rFonts w:eastAsia="Calibri"/>
          <w:b/>
          <w:sz w:val="28"/>
          <w:szCs w:val="28"/>
          <w:lang w:bidi="ru-RU"/>
        </w:rPr>
      </w:pPr>
      <w:r w:rsidRPr="00984ED0">
        <w:rPr>
          <w:rFonts w:eastAsia="Calibri"/>
          <w:b/>
          <w:sz w:val="28"/>
          <w:szCs w:val="28"/>
          <w:lang w:bidi="ru-RU"/>
        </w:rPr>
        <w:lastRenderedPageBreak/>
        <w:t>СОДЕРЖАНИЕ</w:t>
      </w:r>
    </w:p>
    <w:p w:rsidR="00984ED0" w:rsidRPr="00984ED0" w:rsidRDefault="00984ED0" w:rsidP="00C15B61">
      <w:pPr>
        <w:widowControl w:val="0"/>
        <w:autoSpaceDE w:val="0"/>
        <w:autoSpaceDN w:val="0"/>
        <w:jc w:val="center"/>
        <w:rPr>
          <w:rFonts w:eastAsia="Calibri"/>
          <w:b/>
          <w:sz w:val="28"/>
          <w:szCs w:val="28"/>
          <w:lang w:bidi="ru-RU"/>
        </w:rPr>
      </w:pPr>
    </w:p>
    <w:tbl>
      <w:tblPr>
        <w:tblW w:w="9923" w:type="dxa"/>
        <w:tblInd w:w="-176" w:type="dxa"/>
        <w:tblLook w:val="04A0" w:firstRow="1" w:lastRow="0" w:firstColumn="1" w:lastColumn="0" w:noHBand="0" w:noVBand="1"/>
      </w:tblPr>
      <w:tblGrid>
        <w:gridCol w:w="9265"/>
        <w:gridCol w:w="658"/>
      </w:tblGrid>
      <w:tr w:rsidR="00984ED0" w:rsidRPr="00984ED0" w:rsidTr="00ED6914">
        <w:tc>
          <w:tcPr>
            <w:tcW w:w="9265" w:type="dxa"/>
          </w:tcPr>
          <w:p w:rsidR="00984ED0" w:rsidRPr="00984ED0" w:rsidRDefault="00984ED0" w:rsidP="00A750E0">
            <w:pPr>
              <w:widowControl w:val="0"/>
              <w:autoSpaceDE w:val="0"/>
              <w:autoSpaceDN w:val="0"/>
              <w:rPr>
                <w:rFonts w:eastAsia="Calibri"/>
                <w:b/>
                <w:sz w:val="28"/>
                <w:szCs w:val="28"/>
                <w:lang w:bidi="ru-RU"/>
              </w:rPr>
            </w:pPr>
            <w:r w:rsidRPr="00B32A93">
              <w:rPr>
                <w:rFonts w:eastAsia="Calibri"/>
                <w:b/>
                <w:sz w:val="28"/>
                <w:szCs w:val="28"/>
                <w:lang w:bidi="ru-RU"/>
              </w:rPr>
              <w:t>РАЗДЕЛ 1. ОСНОВЫ ОРГАНИЗАЦИИ ПРОИЗВОДСТВА И ПРЕДПРИНИМАТЕЛЬСТВА В АПК</w:t>
            </w:r>
            <w:r w:rsidR="00C019B1" w:rsidRPr="00C019B1">
              <w:rPr>
                <w:rFonts w:eastAsia="Calibri"/>
                <w:sz w:val="28"/>
                <w:szCs w:val="28"/>
                <w:lang w:bidi="ru-RU"/>
              </w:rPr>
              <w:t>………………………………………</w:t>
            </w:r>
          </w:p>
        </w:tc>
        <w:tc>
          <w:tcPr>
            <w:tcW w:w="658" w:type="dxa"/>
          </w:tcPr>
          <w:p w:rsidR="00984ED0" w:rsidRDefault="00984ED0" w:rsidP="00C15B61">
            <w:pPr>
              <w:widowControl w:val="0"/>
              <w:autoSpaceDE w:val="0"/>
              <w:autoSpaceDN w:val="0"/>
              <w:jc w:val="right"/>
              <w:rPr>
                <w:rFonts w:eastAsia="Calibri"/>
                <w:sz w:val="28"/>
                <w:szCs w:val="28"/>
                <w:lang w:bidi="ru-RU"/>
              </w:rPr>
            </w:pPr>
          </w:p>
          <w:p w:rsidR="00552604" w:rsidRPr="00984ED0" w:rsidRDefault="00552604" w:rsidP="00C15B61">
            <w:pPr>
              <w:widowControl w:val="0"/>
              <w:autoSpaceDE w:val="0"/>
              <w:autoSpaceDN w:val="0"/>
              <w:jc w:val="right"/>
              <w:rPr>
                <w:rFonts w:eastAsia="Calibri"/>
                <w:sz w:val="28"/>
                <w:szCs w:val="28"/>
                <w:lang w:bidi="ru-RU"/>
              </w:rPr>
            </w:pPr>
            <w:r>
              <w:rPr>
                <w:rFonts w:eastAsia="Calibri"/>
                <w:sz w:val="28"/>
                <w:szCs w:val="28"/>
                <w:lang w:bidi="ru-RU"/>
              </w:rPr>
              <w:t>6</w:t>
            </w:r>
          </w:p>
        </w:tc>
      </w:tr>
      <w:tr w:rsidR="00984ED0" w:rsidRPr="00984ED0" w:rsidTr="00ED6914">
        <w:tc>
          <w:tcPr>
            <w:tcW w:w="9265" w:type="dxa"/>
          </w:tcPr>
          <w:p w:rsidR="00984ED0" w:rsidRPr="0045145E" w:rsidRDefault="00B961B6" w:rsidP="00A750E0">
            <w:pPr>
              <w:widowControl w:val="0"/>
              <w:autoSpaceDE w:val="0"/>
              <w:autoSpaceDN w:val="0"/>
              <w:rPr>
                <w:rFonts w:eastAsia="Calibri"/>
                <w:i/>
                <w:sz w:val="28"/>
                <w:szCs w:val="28"/>
                <w:lang w:bidi="ru-RU"/>
              </w:rPr>
            </w:pPr>
            <w:r w:rsidRPr="00B961B6">
              <w:rPr>
                <w:rFonts w:eastAsia="Calibri"/>
                <w:i/>
                <w:sz w:val="28"/>
                <w:szCs w:val="28"/>
                <w:lang w:bidi="ru-RU"/>
              </w:rPr>
              <w:t>Тема 1.1. Закономерности и принципы организации се</w:t>
            </w:r>
            <w:r>
              <w:rPr>
                <w:rFonts w:eastAsia="Calibri"/>
                <w:i/>
                <w:sz w:val="28"/>
                <w:szCs w:val="28"/>
                <w:lang w:bidi="ru-RU"/>
              </w:rPr>
              <w:t>льскохозяйственного производства</w:t>
            </w:r>
            <w:r w:rsidR="00C019B1">
              <w:rPr>
                <w:rFonts w:eastAsia="Calibri"/>
                <w:i/>
                <w:sz w:val="28"/>
                <w:szCs w:val="28"/>
                <w:lang w:bidi="ru-RU"/>
              </w:rPr>
              <w:t>…………</w:t>
            </w:r>
            <w:r>
              <w:rPr>
                <w:rFonts w:eastAsia="Calibri"/>
                <w:i/>
                <w:sz w:val="28"/>
                <w:szCs w:val="28"/>
                <w:lang w:bidi="ru-RU"/>
              </w:rPr>
              <w:t>………………………………………………………………….</w:t>
            </w:r>
          </w:p>
        </w:tc>
        <w:tc>
          <w:tcPr>
            <w:tcW w:w="658" w:type="dxa"/>
          </w:tcPr>
          <w:p w:rsidR="00B961B6" w:rsidRDefault="00B961B6" w:rsidP="00C15B61">
            <w:pPr>
              <w:widowControl w:val="0"/>
              <w:autoSpaceDE w:val="0"/>
              <w:autoSpaceDN w:val="0"/>
              <w:jc w:val="right"/>
              <w:rPr>
                <w:rFonts w:eastAsia="Calibri"/>
                <w:sz w:val="28"/>
                <w:szCs w:val="28"/>
                <w:lang w:bidi="ru-RU"/>
              </w:rPr>
            </w:pPr>
          </w:p>
          <w:p w:rsidR="00984ED0" w:rsidRPr="00984ED0" w:rsidRDefault="00552604" w:rsidP="00C15B61">
            <w:pPr>
              <w:widowControl w:val="0"/>
              <w:autoSpaceDE w:val="0"/>
              <w:autoSpaceDN w:val="0"/>
              <w:jc w:val="right"/>
              <w:rPr>
                <w:rFonts w:eastAsia="Calibri"/>
                <w:sz w:val="28"/>
                <w:szCs w:val="28"/>
                <w:lang w:bidi="ru-RU"/>
              </w:rPr>
            </w:pPr>
            <w:r>
              <w:rPr>
                <w:rFonts w:eastAsia="Calibri"/>
                <w:sz w:val="28"/>
                <w:szCs w:val="28"/>
                <w:lang w:bidi="ru-RU"/>
              </w:rPr>
              <w:t>6</w:t>
            </w:r>
          </w:p>
        </w:tc>
      </w:tr>
      <w:tr w:rsidR="00984ED0" w:rsidRPr="00984ED0" w:rsidTr="00ED6914">
        <w:trPr>
          <w:trHeight w:val="212"/>
        </w:trPr>
        <w:tc>
          <w:tcPr>
            <w:tcW w:w="9265" w:type="dxa"/>
          </w:tcPr>
          <w:p w:rsidR="00984ED0" w:rsidRPr="00984ED0" w:rsidRDefault="00A750E0" w:rsidP="00A750E0">
            <w:pPr>
              <w:widowControl w:val="0"/>
              <w:autoSpaceDE w:val="0"/>
              <w:autoSpaceDN w:val="0"/>
              <w:ind w:left="567"/>
              <w:rPr>
                <w:rFonts w:eastAsia="Calibri"/>
                <w:sz w:val="28"/>
                <w:szCs w:val="28"/>
                <w:lang w:bidi="ru-RU"/>
              </w:rPr>
            </w:pPr>
            <w:r>
              <w:rPr>
                <w:rFonts w:eastAsia="Calibri"/>
                <w:sz w:val="28"/>
                <w:szCs w:val="28"/>
                <w:lang w:bidi="ru-RU"/>
              </w:rPr>
              <w:t xml:space="preserve">1. </w:t>
            </w:r>
            <w:r w:rsidRPr="00A750E0">
              <w:rPr>
                <w:rFonts w:eastAsia="Calibri"/>
                <w:sz w:val="28"/>
                <w:szCs w:val="28"/>
                <w:lang w:bidi="ru-RU"/>
              </w:rPr>
              <w:t>Предмет и задачи дисциплины «Организация производства и предпринимательство в АПК»</w:t>
            </w:r>
            <w:r>
              <w:rPr>
                <w:rFonts w:eastAsia="Calibri"/>
                <w:sz w:val="28"/>
                <w:szCs w:val="28"/>
                <w:lang w:bidi="ru-RU"/>
              </w:rPr>
              <w:t>……………………………………………</w:t>
            </w:r>
          </w:p>
        </w:tc>
        <w:tc>
          <w:tcPr>
            <w:tcW w:w="658" w:type="dxa"/>
          </w:tcPr>
          <w:p w:rsidR="00A750E0" w:rsidRDefault="00A750E0" w:rsidP="00C15B61">
            <w:pPr>
              <w:widowControl w:val="0"/>
              <w:autoSpaceDE w:val="0"/>
              <w:autoSpaceDN w:val="0"/>
              <w:jc w:val="right"/>
              <w:rPr>
                <w:rFonts w:eastAsia="Calibri"/>
                <w:sz w:val="28"/>
                <w:szCs w:val="28"/>
                <w:lang w:bidi="ru-RU"/>
              </w:rPr>
            </w:pPr>
          </w:p>
          <w:p w:rsidR="00984ED0" w:rsidRPr="00984ED0" w:rsidRDefault="00552604" w:rsidP="00C15B61">
            <w:pPr>
              <w:widowControl w:val="0"/>
              <w:autoSpaceDE w:val="0"/>
              <w:autoSpaceDN w:val="0"/>
              <w:jc w:val="right"/>
              <w:rPr>
                <w:rFonts w:eastAsia="Calibri"/>
                <w:sz w:val="28"/>
                <w:szCs w:val="28"/>
                <w:lang w:bidi="ru-RU"/>
              </w:rPr>
            </w:pPr>
            <w:r>
              <w:rPr>
                <w:rFonts w:eastAsia="Calibri"/>
                <w:sz w:val="28"/>
                <w:szCs w:val="28"/>
                <w:lang w:bidi="ru-RU"/>
              </w:rPr>
              <w:t>6</w:t>
            </w:r>
          </w:p>
        </w:tc>
      </w:tr>
      <w:tr w:rsidR="00984ED0" w:rsidRPr="00984ED0" w:rsidTr="00ED6914">
        <w:tc>
          <w:tcPr>
            <w:tcW w:w="9265" w:type="dxa"/>
          </w:tcPr>
          <w:p w:rsidR="00984ED0" w:rsidRPr="00984ED0" w:rsidRDefault="00A750E0" w:rsidP="00A750E0">
            <w:pPr>
              <w:widowControl w:val="0"/>
              <w:autoSpaceDE w:val="0"/>
              <w:autoSpaceDN w:val="0"/>
              <w:ind w:left="567"/>
              <w:rPr>
                <w:rFonts w:eastAsia="Calibri"/>
                <w:sz w:val="28"/>
                <w:szCs w:val="28"/>
                <w:lang w:bidi="ru-RU"/>
              </w:rPr>
            </w:pPr>
            <w:r>
              <w:rPr>
                <w:rFonts w:eastAsia="Calibri"/>
                <w:sz w:val="28"/>
                <w:szCs w:val="28"/>
                <w:lang w:bidi="ru-RU"/>
              </w:rPr>
              <w:t xml:space="preserve">2. </w:t>
            </w:r>
            <w:r w:rsidRPr="00A750E0">
              <w:rPr>
                <w:rFonts w:eastAsia="Calibri"/>
                <w:sz w:val="28"/>
                <w:szCs w:val="28"/>
                <w:lang w:bidi="ru-RU"/>
              </w:rPr>
              <w:t>Методологические аспекты и методы науки</w:t>
            </w:r>
            <w:r w:rsidR="00C019B1">
              <w:rPr>
                <w:rFonts w:eastAsia="Calibri"/>
                <w:sz w:val="28"/>
                <w:szCs w:val="28"/>
                <w:lang w:bidi="ru-RU"/>
              </w:rPr>
              <w:t>……………...</w:t>
            </w:r>
            <w:r>
              <w:rPr>
                <w:rFonts w:eastAsia="Calibri"/>
                <w:sz w:val="28"/>
                <w:szCs w:val="28"/>
                <w:lang w:bidi="ru-RU"/>
              </w:rPr>
              <w:t>..................</w:t>
            </w:r>
          </w:p>
        </w:tc>
        <w:tc>
          <w:tcPr>
            <w:tcW w:w="658" w:type="dxa"/>
          </w:tcPr>
          <w:p w:rsidR="00984ED0" w:rsidRPr="00984ED0" w:rsidRDefault="00552604" w:rsidP="00DC76B8">
            <w:pPr>
              <w:widowControl w:val="0"/>
              <w:autoSpaceDE w:val="0"/>
              <w:autoSpaceDN w:val="0"/>
              <w:jc w:val="right"/>
              <w:rPr>
                <w:rFonts w:eastAsia="Calibri"/>
                <w:sz w:val="28"/>
                <w:szCs w:val="28"/>
                <w:lang w:bidi="ru-RU"/>
              </w:rPr>
            </w:pPr>
            <w:r>
              <w:rPr>
                <w:rFonts w:eastAsia="Calibri"/>
                <w:sz w:val="28"/>
                <w:szCs w:val="28"/>
                <w:lang w:bidi="ru-RU"/>
              </w:rPr>
              <w:t>1</w:t>
            </w:r>
            <w:r w:rsidR="00DC76B8">
              <w:rPr>
                <w:rFonts w:eastAsia="Calibri"/>
                <w:sz w:val="28"/>
                <w:szCs w:val="28"/>
                <w:lang w:bidi="ru-RU"/>
              </w:rPr>
              <w:t>4</w:t>
            </w:r>
          </w:p>
        </w:tc>
      </w:tr>
      <w:tr w:rsidR="00984ED0" w:rsidRPr="00984ED0" w:rsidTr="00ED6914">
        <w:tc>
          <w:tcPr>
            <w:tcW w:w="9265" w:type="dxa"/>
          </w:tcPr>
          <w:p w:rsidR="00984ED0" w:rsidRPr="00984ED0" w:rsidRDefault="00A750E0" w:rsidP="00A750E0">
            <w:pPr>
              <w:widowControl w:val="0"/>
              <w:autoSpaceDE w:val="0"/>
              <w:autoSpaceDN w:val="0"/>
              <w:ind w:left="567"/>
              <w:rPr>
                <w:rFonts w:eastAsia="Calibri"/>
                <w:sz w:val="28"/>
                <w:szCs w:val="28"/>
                <w:lang w:bidi="ru-RU"/>
              </w:rPr>
            </w:pPr>
            <w:r>
              <w:rPr>
                <w:rFonts w:eastAsia="Calibri"/>
                <w:sz w:val="28"/>
                <w:szCs w:val="28"/>
                <w:lang w:bidi="ru-RU"/>
              </w:rPr>
              <w:t xml:space="preserve">3. </w:t>
            </w:r>
            <w:r w:rsidRPr="00A750E0">
              <w:rPr>
                <w:rFonts w:eastAsia="Calibri"/>
                <w:sz w:val="28"/>
                <w:szCs w:val="28"/>
                <w:lang w:bidi="ru-RU"/>
              </w:rPr>
              <w:t>Понятие организации производства. Основные элементы организации воспроизводства в сельском хозяйстве</w:t>
            </w:r>
            <w:r>
              <w:rPr>
                <w:rFonts w:eastAsia="Calibri"/>
                <w:sz w:val="28"/>
                <w:szCs w:val="28"/>
                <w:lang w:bidi="ru-RU"/>
              </w:rPr>
              <w:t>………</w:t>
            </w:r>
            <w:r w:rsidR="00C019B1">
              <w:rPr>
                <w:rFonts w:eastAsia="Calibri"/>
                <w:sz w:val="28"/>
                <w:szCs w:val="28"/>
                <w:lang w:bidi="ru-RU"/>
              </w:rPr>
              <w:t>……………</w:t>
            </w:r>
          </w:p>
        </w:tc>
        <w:tc>
          <w:tcPr>
            <w:tcW w:w="658" w:type="dxa"/>
          </w:tcPr>
          <w:p w:rsidR="00A750E0" w:rsidRDefault="00A750E0" w:rsidP="00C15B61">
            <w:pPr>
              <w:widowControl w:val="0"/>
              <w:autoSpaceDE w:val="0"/>
              <w:autoSpaceDN w:val="0"/>
              <w:jc w:val="right"/>
              <w:rPr>
                <w:rFonts w:eastAsia="Calibri"/>
                <w:sz w:val="28"/>
                <w:szCs w:val="28"/>
                <w:lang w:bidi="ru-RU"/>
              </w:rPr>
            </w:pPr>
          </w:p>
          <w:p w:rsidR="00984ED0" w:rsidRPr="00984ED0" w:rsidRDefault="00552604" w:rsidP="00DC76B8">
            <w:pPr>
              <w:widowControl w:val="0"/>
              <w:autoSpaceDE w:val="0"/>
              <w:autoSpaceDN w:val="0"/>
              <w:jc w:val="right"/>
              <w:rPr>
                <w:rFonts w:eastAsia="Calibri"/>
                <w:sz w:val="28"/>
                <w:szCs w:val="28"/>
                <w:lang w:bidi="ru-RU"/>
              </w:rPr>
            </w:pPr>
            <w:r>
              <w:rPr>
                <w:rFonts w:eastAsia="Calibri"/>
                <w:sz w:val="28"/>
                <w:szCs w:val="28"/>
                <w:lang w:bidi="ru-RU"/>
              </w:rPr>
              <w:t>1</w:t>
            </w:r>
            <w:r w:rsidR="00DC76B8">
              <w:rPr>
                <w:rFonts w:eastAsia="Calibri"/>
                <w:sz w:val="28"/>
                <w:szCs w:val="28"/>
                <w:lang w:bidi="ru-RU"/>
              </w:rPr>
              <w:t>8</w:t>
            </w:r>
          </w:p>
        </w:tc>
      </w:tr>
      <w:tr w:rsidR="00A750E0" w:rsidRPr="00984ED0" w:rsidTr="00ED6914">
        <w:tc>
          <w:tcPr>
            <w:tcW w:w="9265" w:type="dxa"/>
          </w:tcPr>
          <w:p w:rsidR="00A750E0" w:rsidRDefault="00A750E0" w:rsidP="00A750E0">
            <w:pPr>
              <w:widowControl w:val="0"/>
              <w:autoSpaceDE w:val="0"/>
              <w:autoSpaceDN w:val="0"/>
              <w:ind w:left="567"/>
              <w:rPr>
                <w:rFonts w:eastAsia="Calibri"/>
                <w:sz w:val="28"/>
                <w:szCs w:val="28"/>
                <w:lang w:bidi="ru-RU"/>
              </w:rPr>
            </w:pPr>
            <w:r>
              <w:rPr>
                <w:rFonts w:eastAsia="Calibri"/>
                <w:sz w:val="28"/>
                <w:szCs w:val="28"/>
                <w:lang w:bidi="ru-RU"/>
              </w:rPr>
              <w:t xml:space="preserve">4. </w:t>
            </w:r>
            <w:r w:rsidRPr="00A750E0">
              <w:rPr>
                <w:rFonts w:eastAsia="Calibri"/>
                <w:sz w:val="28"/>
                <w:szCs w:val="28"/>
                <w:lang w:bidi="ru-RU"/>
              </w:rPr>
              <w:t>Закономерности сельскохозяйственного производства</w:t>
            </w:r>
            <w:r>
              <w:rPr>
                <w:rFonts w:eastAsia="Calibri"/>
                <w:sz w:val="28"/>
                <w:szCs w:val="28"/>
                <w:lang w:bidi="ru-RU"/>
              </w:rPr>
              <w:t>………………</w:t>
            </w:r>
          </w:p>
        </w:tc>
        <w:tc>
          <w:tcPr>
            <w:tcW w:w="658" w:type="dxa"/>
          </w:tcPr>
          <w:p w:rsidR="00A750E0" w:rsidRDefault="00DC76B8" w:rsidP="00DC76B8">
            <w:pPr>
              <w:widowControl w:val="0"/>
              <w:autoSpaceDE w:val="0"/>
              <w:autoSpaceDN w:val="0"/>
              <w:jc w:val="right"/>
              <w:rPr>
                <w:rFonts w:eastAsia="Calibri"/>
                <w:sz w:val="28"/>
                <w:szCs w:val="28"/>
                <w:lang w:bidi="ru-RU"/>
              </w:rPr>
            </w:pPr>
            <w:r>
              <w:rPr>
                <w:rFonts w:eastAsia="Calibri"/>
                <w:sz w:val="28"/>
                <w:szCs w:val="28"/>
                <w:lang w:bidi="ru-RU"/>
              </w:rPr>
              <w:t>22</w:t>
            </w:r>
          </w:p>
        </w:tc>
      </w:tr>
      <w:tr w:rsidR="00A750E0" w:rsidRPr="00984ED0" w:rsidTr="00ED6914">
        <w:tc>
          <w:tcPr>
            <w:tcW w:w="9265" w:type="dxa"/>
          </w:tcPr>
          <w:p w:rsidR="00A750E0" w:rsidRDefault="00A750E0" w:rsidP="00A750E0">
            <w:pPr>
              <w:widowControl w:val="0"/>
              <w:autoSpaceDE w:val="0"/>
              <w:autoSpaceDN w:val="0"/>
              <w:ind w:left="567"/>
              <w:rPr>
                <w:rFonts w:eastAsia="Calibri"/>
                <w:sz w:val="28"/>
                <w:szCs w:val="28"/>
                <w:lang w:bidi="ru-RU"/>
              </w:rPr>
            </w:pPr>
            <w:r>
              <w:rPr>
                <w:rFonts w:eastAsia="Calibri"/>
                <w:sz w:val="28"/>
                <w:szCs w:val="28"/>
                <w:lang w:bidi="ru-RU"/>
              </w:rPr>
              <w:t xml:space="preserve">5. </w:t>
            </w:r>
            <w:r w:rsidRPr="00A750E0">
              <w:rPr>
                <w:rFonts w:eastAsia="Calibri"/>
                <w:sz w:val="28"/>
                <w:szCs w:val="28"/>
                <w:lang w:bidi="ru-RU"/>
              </w:rPr>
              <w:t>Принципы организации сельскохозяйственного производства и условия их реализации</w:t>
            </w:r>
            <w:r>
              <w:rPr>
                <w:rFonts w:eastAsia="Calibri"/>
                <w:sz w:val="28"/>
                <w:szCs w:val="28"/>
                <w:lang w:bidi="ru-RU"/>
              </w:rPr>
              <w:t>…………………………………………………….</w:t>
            </w:r>
          </w:p>
        </w:tc>
        <w:tc>
          <w:tcPr>
            <w:tcW w:w="658" w:type="dxa"/>
          </w:tcPr>
          <w:p w:rsidR="00A750E0" w:rsidRDefault="00A750E0" w:rsidP="00C15B61">
            <w:pPr>
              <w:widowControl w:val="0"/>
              <w:autoSpaceDE w:val="0"/>
              <w:autoSpaceDN w:val="0"/>
              <w:jc w:val="right"/>
              <w:rPr>
                <w:rFonts w:eastAsia="Calibri"/>
                <w:sz w:val="28"/>
                <w:szCs w:val="28"/>
                <w:lang w:bidi="ru-RU"/>
              </w:rPr>
            </w:pPr>
          </w:p>
          <w:p w:rsidR="00A750E0" w:rsidRDefault="00DC76B8" w:rsidP="00C15B61">
            <w:pPr>
              <w:widowControl w:val="0"/>
              <w:autoSpaceDE w:val="0"/>
              <w:autoSpaceDN w:val="0"/>
              <w:jc w:val="right"/>
              <w:rPr>
                <w:rFonts w:eastAsia="Calibri"/>
                <w:sz w:val="28"/>
                <w:szCs w:val="28"/>
                <w:lang w:bidi="ru-RU"/>
              </w:rPr>
            </w:pPr>
            <w:r>
              <w:rPr>
                <w:rFonts w:eastAsia="Calibri"/>
                <w:sz w:val="28"/>
                <w:szCs w:val="28"/>
                <w:lang w:bidi="ru-RU"/>
              </w:rPr>
              <w:t>30</w:t>
            </w:r>
          </w:p>
        </w:tc>
      </w:tr>
      <w:tr w:rsidR="00984ED0" w:rsidRPr="00984ED0" w:rsidTr="00ED6914">
        <w:tc>
          <w:tcPr>
            <w:tcW w:w="9265" w:type="dxa"/>
          </w:tcPr>
          <w:p w:rsidR="00984ED0" w:rsidRPr="0045145E" w:rsidRDefault="00B961B6" w:rsidP="00A750E0">
            <w:pPr>
              <w:widowControl w:val="0"/>
              <w:autoSpaceDE w:val="0"/>
              <w:autoSpaceDN w:val="0"/>
              <w:rPr>
                <w:rFonts w:eastAsia="Calibri"/>
                <w:i/>
                <w:sz w:val="28"/>
                <w:szCs w:val="28"/>
                <w:lang w:bidi="ru-RU"/>
              </w:rPr>
            </w:pPr>
            <w:r w:rsidRPr="00B961B6">
              <w:rPr>
                <w:rFonts w:eastAsia="Calibri"/>
                <w:i/>
                <w:sz w:val="28"/>
                <w:szCs w:val="28"/>
                <w:lang w:bidi="ru-RU"/>
              </w:rPr>
              <w:t>Тема 1.2. Организационно-правовые формы сельскохозяйственных предприяти</w:t>
            </w:r>
            <w:r>
              <w:rPr>
                <w:rFonts w:eastAsia="Calibri"/>
                <w:i/>
                <w:sz w:val="28"/>
                <w:szCs w:val="28"/>
                <w:lang w:bidi="ru-RU"/>
              </w:rPr>
              <w:t>й…….………………………………………………………………………..</w:t>
            </w:r>
          </w:p>
        </w:tc>
        <w:tc>
          <w:tcPr>
            <w:tcW w:w="658" w:type="dxa"/>
          </w:tcPr>
          <w:p w:rsidR="00DD15D9" w:rsidRDefault="00DD15D9" w:rsidP="00C15B61">
            <w:pPr>
              <w:widowControl w:val="0"/>
              <w:autoSpaceDE w:val="0"/>
              <w:autoSpaceDN w:val="0"/>
              <w:jc w:val="right"/>
              <w:rPr>
                <w:rFonts w:eastAsia="Calibri"/>
                <w:sz w:val="28"/>
                <w:szCs w:val="28"/>
                <w:lang w:bidi="ru-RU"/>
              </w:rPr>
            </w:pPr>
          </w:p>
          <w:p w:rsidR="00984ED0" w:rsidRPr="00984ED0" w:rsidRDefault="00DC76B8" w:rsidP="00C15B61">
            <w:pPr>
              <w:widowControl w:val="0"/>
              <w:autoSpaceDE w:val="0"/>
              <w:autoSpaceDN w:val="0"/>
              <w:jc w:val="right"/>
              <w:rPr>
                <w:rFonts w:eastAsia="Calibri"/>
                <w:sz w:val="28"/>
                <w:szCs w:val="28"/>
                <w:lang w:bidi="ru-RU"/>
              </w:rPr>
            </w:pPr>
            <w:r>
              <w:rPr>
                <w:rFonts w:eastAsia="Calibri"/>
                <w:sz w:val="28"/>
                <w:szCs w:val="28"/>
                <w:lang w:bidi="ru-RU"/>
              </w:rPr>
              <w:t>37</w:t>
            </w:r>
          </w:p>
        </w:tc>
      </w:tr>
      <w:tr w:rsidR="00984ED0" w:rsidRPr="00984ED0" w:rsidTr="00ED6914">
        <w:tc>
          <w:tcPr>
            <w:tcW w:w="9265" w:type="dxa"/>
          </w:tcPr>
          <w:p w:rsidR="00984ED0" w:rsidRPr="00984ED0" w:rsidRDefault="00DD15D9" w:rsidP="00DD15D9">
            <w:pPr>
              <w:widowControl w:val="0"/>
              <w:autoSpaceDE w:val="0"/>
              <w:autoSpaceDN w:val="0"/>
              <w:ind w:left="567"/>
              <w:rPr>
                <w:rFonts w:eastAsia="Calibri"/>
                <w:sz w:val="28"/>
                <w:szCs w:val="28"/>
                <w:lang w:bidi="ru-RU"/>
              </w:rPr>
            </w:pPr>
            <w:r w:rsidRPr="00DD15D9">
              <w:rPr>
                <w:rFonts w:eastAsia="Calibri"/>
                <w:sz w:val="28"/>
                <w:szCs w:val="28"/>
                <w:lang w:bidi="ru-RU"/>
              </w:rPr>
              <w:t>1. Правовое регулирование создания и функционирования юридического лица</w:t>
            </w:r>
            <w:r w:rsidR="00C019B1">
              <w:rPr>
                <w:rFonts w:eastAsia="Calibri"/>
                <w:sz w:val="28"/>
                <w:szCs w:val="28"/>
                <w:lang w:bidi="ru-RU"/>
              </w:rPr>
              <w:t>……</w:t>
            </w:r>
            <w:r>
              <w:rPr>
                <w:rFonts w:eastAsia="Calibri"/>
                <w:sz w:val="28"/>
                <w:szCs w:val="28"/>
                <w:lang w:bidi="ru-RU"/>
              </w:rPr>
              <w:t>…..</w:t>
            </w:r>
            <w:r w:rsidR="00C019B1">
              <w:rPr>
                <w:rFonts w:eastAsia="Calibri"/>
                <w:sz w:val="28"/>
                <w:szCs w:val="28"/>
                <w:lang w:bidi="ru-RU"/>
              </w:rPr>
              <w:t>………………………………………………</w:t>
            </w:r>
          </w:p>
        </w:tc>
        <w:tc>
          <w:tcPr>
            <w:tcW w:w="658" w:type="dxa"/>
          </w:tcPr>
          <w:p w:rsidR="00C15B61" w:rsidRPr="0072419E" w:rsidRDefault="00C15B61" w:rsidP="00C15B61">
            <w:pPr>
              <w:widowControl w:val="0"/>
              <w:autoSpaceDE w:val="0"/>
              <w:autoSpaceDN w:val="0"/>
              <w:jc w:val="right"/>
              <w:rPr>
                <w:rFonts w:eastAsia="Calibri"/>
                <w:sz w:val="28"/>
                <w:szCs w:val="28"/>
                <w:lang w:bidi="ru-RU"/>
              </w:rPr>
            </w:pPr>
          </w:p>
          <w:p w:rsidR="00984ED0" w:rsidRPr="0072419E" w:rsidRDefault="00DC76B8" w:rsidP="00C15B61">
            <w:pPr>
              <w:widowControl w:val="0"/>
              <w:autoSpaceDE w:val="0"/>
              <w:autoSpaceDN w:val="0"/>
              <w:jc w:val="right"/>
              <w:rPr>
                <w:rFonts w:eastAsia="Calibri"/>
                <w:sz w:val="28"/>
                <w:szCs w:val="28"/>
                <w:lang w:bidi="ru-RU"/>
              </w:rPr>
            </w:pPr>
            <w:r>
              <w:rPr>
                <w:rFonts w:eastAsia="Calibri"/>
                <w:sz w:val="28"/>
                <w:szCs w:val="28"/>
                <w:lang w:bidi="ru-RU"/>
              </w:rPr>
              <w:t>37</w:t>
            </w:r>
          </w:p>
        </w:tc>
      </w:tr>
      <w:tr w:rsidR="00984ED0" w:rsidRPr="00984ED0" w:rsidTr="00ED6914">
        <w:tc>
          <w:tcPr>
            <w:tcW w:w="9265" w:type="dxa"/>
          </w:tcPr>
          <w:p w:rsidR="00984ED0" w:rsidRPr="00984ED0" w:rsidRDefault="00DD15D9" w:rsidP="00A750E0">
            <w:pPr>
              <w:widowControl w:val="0"/>
              <w:autoSpaceDE w:val="0"/>
              <w:autoSpaceDN w:val="0"/>
              <w:ind w:left="567"/>
              <w:rPr>
                <w:rFonts w:eastAsia="Calibri"/>
                <w:sz w:val="28"/>
                <w:szCs w:val="28"/>
                <w:lang w:bidi="ru-RU"/>
              </w:rPr>
            </w:pPr>
            <w:r w:rsidRPr="00DD15D9">
              <w:rPr>
                <w:rFonts w:eastAsia="Calibri"/>
                <w:sz w:val="28"/>
                <w:szCs w:val="28"/>
                <w:lang w:bidi="ru-RU"/>
              </w:rPr>
              <w:t>2. Хозяйственные товарищества.</w:t>
            </w:r>
            <w:r w:rsidR="00C019B1">
              <w:rPr>
                <w:rFonts w:eastAsia="Calibri"/>
                <w:sz w:val="28"/>
                <w:szCs w:val="28"/>
                <w:lang w:bidi="ru-RU"/>
              </w:rPr>
              <w:t>…………</w:t>
            </w:r>
            <w:r>
              <w:rPr>
                <w:rFonts w:eastAsia="Calibri"/>
                <w:sz w:val="28"/>
                <w:szCs w:val="28"/>
                <w:lang w:bidi="ru-RU"/>
              </w:rPr>
              <w:t>………………………………</w:t>
            </w:r>
            <w:r w:rsidR="00C019B1">
              <w:rPr>
                <w:rFonts w:eastAsia="Calibri"/>
                <w:sz w:val="28"/>
                <w:szCs w:val="28"/>
                <w:lang w:bidi="ru-RU"/>
              </w:rPr>
              <w:t>.</w:t>
            </w:r>
          </w:p>
        </w:tc>
        <w:tc>
          <w:tcPr>
            <w:tcW w:w="658" w:type="dxa"/>
          </w:tcPr>
          <w:p w:rsidR="00984ED0" w:rsidRPr="0072419E" w:rsidRDefault="00DC76B8" w:rsidP="0072419E">
            <w:pPr>
              <w:widowControl w:val="0"/>
              <w:autoSpaceDE w:val="0"/>
              <w:autoSpaceDN w:val="0"/>
              <w:jc w:val="right"/>
              <w:rPr>
                <w:rFonts w:eastAsia="Calibri"/>
                <w:sz w:val="28"/>
                <w:szCs w:val="28"/>
                <w:lang w:bidi="ru-RU"/>
              </w:rPr>
            </w:pPr>
            <w:r>
              <w:rPr>
                <w:rFonts w:eastAsia="Calibri"/>
                <w:sz w:val="28"/>
                <w:szCs w:val="28"/>
                <w:lang w:bidi="ru-RU"/>
              </w:rPr>
              <w:t>41</w:t>
            </w:r>
          </w:p>
        </w:tc>
      </w:tr>
      <w:tr w:rsidR="00984ED0" w:rsidRPr="00984ED0" w:rsidTr="00ED6914">
        <w:tc>
          <w:tcPr>
            <w:tcW w:w="9265" w:type="dxa"/>
          </w:tcPr>
          <w:p w:rsidR="00984ED0" w:rsidRPr="00984ED0" w:rsidRDefault="00DD15D9" w:rsidP="00DD15D9">
            <w:pPr>
              <w:widowControl w:val="0"/>
              <w:autoSpaceDE w:val="0"/>
              <w:autoSpaceDN w:val="0"/>
              <w:ind w:left="567"/>
              <w:rPr>
                <w:rFonts w:eastAsia="Calibri"/>
                <w:sz w:val="28"/>
                <w:szCs w:val="28"/>
                <w:lang w:bidi="ru-RU"/>
              </w:rPr>
            </w:pPr>
            <w:r w:rsidRPr="00DD15D9">
              <w:rPr>
                <w:rFonts w:eastAsia="Calibri"/>
                <w:sz w:val="28"/>
                <w:szCs w:val="28"/>
                <w:lang w:bidi="ru-RU"/>
              </w:rPr>
              <w:t>3. Хозяйственные общества.</w:t>
            </w:r>
            <w:r w:rsidR="00C019B1">
              <w:rPr>
                <w:rFonts w:eastAsia="Calibri"/>
                <w:sz w:val="28"/>
                <w:szCs w:val="28"/>
                <w:lang w:bidi="ru-RU"/>
              </w:rPr>
              <w:t>………………</w:t>
            </w:r>
            <w:r>
              <w:rPr>
                <w:rFonts w:eastAsia="Calibri"/>
                <w:sz w:val="28"/>
                <w:szCs w:val="28"/>
                <w:lang w:bidi="ru-RU"/>
              </w:rPr>
              <w:t>………………………………</w:t>
            </w:r>
          </w:p>
        </w:tc>
        <w:tc>
          <w:tcPr>
            <w:tcW w:w="658" w:type="dxa"/>
          </w:tcPr>
          <w:p w:rsidR="00984ED0" w:rsidRPr="0072419E" w:rsidRDefault="00DC76B8" w:rsidP="00C15B61">
            <w:pPr>
              <w:widowControl w:val="0"/>
              <w:autoSpaceDE w:val="0"/>
              <w:autoSpaceDN w:val="0"/>
              <w:jc w:val="right"/>
              <w:rPr>
                <w:rFonts w:eastAsia="Calibri"/>
                <w:sz w:val="28"/>
                <w:szCs w:val="28"/>
                <w:lang w:bidi="ru-RU"/>
              </w:rPr>
            </w:pPr>
            <w:r>
              <w:rPr>
                <w:rFonts w:eastAsia="Calibri"/>
                <w:sz w:val="28"/>
                <w:szCs w:val="28"/>
                <w:lang w:bidi="ru-RU"/>
              </w:rPr>
              <w:t>44</w:t>
            </w:r>
          </w:p>
        </w:tc>
      </w:tr>
      <w:tr w:rsidR="00984ED0" w:rsidRPr="00984ED0" w:rsidTr="00ED6914">
        <w:tc>
          <w:tcPr>
            <w:tcW w:w="9265" w:type="dxa"/>
          </w:tcPr>
          <w:p w:rsidR="00984ED0" w:rsidRPr="00984ED0" w:rsidRDefault="00DD15D9" w:rsidP="00DD15D9">
            <w:pPr>
              <w:widowControl w:val="0"/>
              <w:autoSpaceDE w:val="0"/>
              <w:autoSpaceDN w:val="0"/>
              <w:ind w:left="567"/>
              <w:rPr>
                <w:rFonts w:eastAsia="Calibri"/>
                <w:sz w:val="28"/>
                <w:szCs w:val="28"/>
                <w:lang w:bidi="ru-RU"/>
              </w:rPr>
            </w:pPr>
            <w:r w:rsidRPr="00DD15D9">
              <w:rPr>
                <w:rFonts w:eastAsia="Calibri"/>
                <w:sz w:val="28"/>
                <w:szCs w:val="28"/>
                <w:lang w:bidi="ru-RU"/>
              </w:rPr>
              <w:t>4. Унитарные  предприятия.</w:t>
            </w:r>
            <w:r w:rsidR="00C019B1">
              <w:rPr>
                <w:rFonts w:eastAsia="Calibri"/>
                <w:sz w:val="28"/>
                <w:szCs w:val="28"/>
                <w:lang w:bidi="ru-RU"/>
              </w:rPr>
              <w:t>……</w:t>
            </w:r>
            <w:r>
              <w:rPr>
                <w:rFonts w:eastAsia="Calibri"/>
                <w:sz w:val="28"/>
                <w:szCs w:val="28"/>
                <w:lang w:bidi="ru-RU"/>
              </w:rPr>
              <w:t>………………………………………</w:t>
            </w:r>
            <w:r w:rsidR="00C019B1">
              <w:rPr>
                <w:rFonts w:eastAsia="Calibri"/>
                <w:sz w:val="28"/>
                <w:szCs w:val="28"/>
                <w:lang w:bidi="ru-RU"/>
              </w:rPr>
              <w:t>….</w:t>
            </w:r>
          </w:p>
        </w:tc>
        <w:tc>
          <w:tcPr>
            <w:tcW w:w="658" w:type="dxa"/>
          </w:tcPr>
          <w:p w:rsidR="00984ED0" w:rsidRPr="0072419E" w:rsidRDefault="00DC76B8" w:rsidP="00C15B61">
            <w:pPr>
              <w:widowControl w:val="0"/>
              <w:autoSpaceDE w:val="0"/>
              <w:autoSpaceDN w:val="0"/>
              <w:jc w:val="right"/>
              <w:rPr>
                <w:rFonts w:eastAsia="Calibri"/>
                <w:sz w:val="28"/>
                <w:szCs w:val="28"/>
                <w:lang w:bidi="ru-RU"/>
              </w:rPr>
            </w:pPr>
            <w:r>
              <w:rPr>
                <w:rFonts w:eastAsia="Calibri"/>
                <w:sz w:val="28"/>
                <w:szCs w:val="28"/>
                <w:lang w:bidi="ru-RU"/>
              </w:rPr>
              <w:t>46</w:t>
            </w:r>
          </w:p>
        </w:tc>
      </w:tr>
      <w:tr w:rsidR="00984ED0" w:rsidRPr="00984ED0" w:rsidTr="00ED6914">
        <w:tc>
          <w:tcPr>
            <w:tcW w:w="9265" w:type="dxa"/>
          </w:tcPr>
          <w:p w:rsidR="00984ED0" w:rsidRPr="00984ED0" w:rsidRDefault="00DD15D9" w:rsidP="00A750E0">
            <w:pPr>
              <w:widowControl w:val="0"/>
              <w:autoSpaceDE w:val="0"/>
              <w:autoSpaceDN w:val="0"/>
              <w:ind w:left="567"/>
              <w:rPr>
                <w:rFonts w:eastAsia="Calibri"/>
                <w:sz w:val="28"/>
                <w:szCs w:val="28"/>
                <w:lang w:bidi="ru-RU"/>
              </w:rPr>
            </w:pPr>
            <w:r w:rsidRPr="00DD15D9">
              <w:rPr>
                <w:rFonts w:eastAsia="Calibri"/>
                <w:sz w:val="28"/>
                <w:szCs w:val="28"/>
                <w:lang w:bidi="ru-RU"/>
              </w:rPr>
              <w:t>5. Крестьянские (фермерские) хозяйства.</w:t>
            </w:r>
            <w:r w:rsidR="00C019B1">
              <w:rPr>
                <w:rFonts w:eastAsia="Calibri"/>
                <w:sz w:val="28"/>
                <w:szCs w:val="28"/>
                <w:lang w:bidi="ru-RU"/>
              </w:rPr>
              <w:t>………………………………..</w:t>
            </w:r>
          </w:p>
        </w:tc>
        <w:tc>
          <w:tcPr>
            <w:tcW w:w="658" w:type="dxa"/>
          </w:tcPr>
          <w:p w:rsidR="00984ED0" w:rsidRPr="0072419E" w:rsidRDefault="00DC76B8" w:rsidP="0072419E">
            <w:pPr>
              <w:widowControl w:val="0"/>
              <w:autoSpaceDE w:val="0"/>
              <w:autoSpaceDN w:val="0"/>
              <w:jc w:val="right"/>
              <w:rPr>
                <w:rFonts w:eastAsia="Calibri"/>
                <w:sz w:val="28"/>
                <w:szCs w:val="28"/>
                <w:lang w:bidi="ru-RU"/>
              </w:rPr>
            </w:pPr>
            <w:r>
              <w:rPr>
                <w:rFonts w:eastAsia="Calibri"/>
                <w:sz w:val="28"/>
                <w:szCs w:val="28"/>
                <w:lang w:bidi="ru-RU"/>
              </w:rPr>
              <w:t>47</w:t>
            </w:r>
          </w:p>
        </w:tc>
      </w:tr>
      <w:tr w:rsidR="00DD15D9" w:rsidRPr="00984ED0" w:rsidTr="00ED6914">
        <w:tc>
          <w:tcPr>
            <w:tcW w:w="9265" w:type="dxa"/>
          </w:tcPr>
          <w:p w:rsidR="00DD15D9" w:rsidRPr="00DD15D9" w:rsidRDefault="00DD15D9" w:rsidP="00A750E0">
            <w:pPr>
              <w:widowControl w:val="0"/>
              <w:autoSpaceDE w:val="0"/>
              <w:autoSpaceDN w:val="0"/>
              <w:ind w:left="567"/>
              <w:rPr>
                <w:rFonts w:eastAsia="Calibri"/>
                <w:sz w:val="28"/>
                <w:szCs w:val="28"/>
                <w:lang w:bidi="ru-RU"/>
              </w:rPr>
            </w:pPr>
            <w:r w:rsidRPr="00DD15D9">
              <w:rPr>
                <w:rFonts w:eastAsia="Calibri"/>
                <w:sz w:val="28"/>
                <w:szCs w:val="28"/>
                <w:lang w:bidi="ru-RU"/>
              </w:rPr>
              <w:t>6. Государственная аграрная политика и государственное регулирование функционирования АПК</w:t>
            </w:r>
            <w:r>
              <w:rPr>
                <w:rFonts w:eastAsia="Calibri"/>
                <w:sz w:val="28"/>
                <w:szCs w:val="28"/>
                <w:lang w:bidi="ru-RU"/>
              </w:rPr>
              <w:t>…………………………………</w:t>
            </w:r>
          </w:p>
        </w:tc>
        <w:tc>
          <w:tcPr>
            <w:tcW w:w="658" w:type="dxa"/>
          </w:tcPr>
          <w:p w:rsidR="00DD15D9" w:rsidRDefault="00DD15D9" w:rsidP="00C15B61">
            <w:pPr>
              <w:widowControl w:val="0"/>
              <w:autoSpaceDE w:val="0"/>
              <w:autoSpaceDN w:val="0"/>
              <w:jc w:val="right"/>
              <w:rPr>
                <w:rFonts w:eastAsia="Calibri"/>
                <w:sz w:val="28"/>
                <w:szCs w:val="28"/>
                <w:lang w:bidi="ru-RU"/>
              </w:rPr>
            </w:pPr>
          </w:p>
          <w:p w:rsidR="0072419E" w:rsidRDefault="00DC76B8" w:rsidP="00C15B61">
            <w:pPr>
              <w:widowControl w:val="0"/>
              <w:autoSpaceDE w:val="0"/>
              <w:autoSpaceDN w:val="0"/>
              <w:jc w:val="right"/>
              <w:rPr>
                <w:rFonts w:eastAsia="Calibri"/>
                <w:sz w:val="28"/>
                <w:szCs w:val="28"/>
                <w:lang w:bidi="ru-RU"/>
              </w:rPr>
            </w:pPr>
            <w:r>
              <w:rPr>
                <w:rFonts w:eastAsia="Calibri"/>
                <w:sz w:val="28"/>
                <w:szCs w:val="28"/>
                <w:lang w:bidi="ru-RU"/>
              </w:rPr>
              <w:t>49</w:t>
            </w:r>
          </w:p>
        </w:tc>
      </w:tr>
      <w:tr w:rsidR="00984ED0" w:rsidRPr="00984ED0" w:rsidTr="00ED6914">
        <w:tc>
          <w:tcPr>
            <w:tcW w:w="9265" w:type="dxa"/>
          </w:tcPr>
          <w:p w:rsidR="00984ED0" w:rsidRPr="0045145E" w:rsidRDefault="00B961B6" w:rsidP="00A750E0">
            <w:pPr>
              <w:widowControl w:val="0"/>
              <w:autoSpaceDE w:val="0"/>
              <w:autoSpaceDN w:val="0"/>
              <w:rPr>
                <w:rFonts w:eastAsia="Calibri"/>
                <w:i/>
                <w:sz w:val="28"/>
                <w:szCs w:val="28"/>
                <w:lang w:bidi="ru-RU"/>
              </w:rPr>
            </w:pPr>
            <w:r w:rsidRPr="00B961B6">
              <w:rPr>
                <w:rFonts w:eastAsia="Calibri"/>
                <w:i/>
                <w:sz w:val="28"/>
                <w:szCs w:val="28"/>
                <w:lang w:bidi="ru-RU"/>
              </w:rPr>
              <w:t>Тема 1.3. Система ведения хозяйства</w:t>
            </w:r>
            <w:r>
              <w:rPr>
                <w:rFonts w:eastAsia="Calibri"/>
                <w:i/>
                <w:sz w:val="28"/>
                <w:szCs w:val="28"/>
                <w:lang w:bidi="ru-RU"/>
              </w:rPr>
              <w:t>…..</w:t>
            </w:r>
            <w:r w:rsidR="00C019B1">
              <w:rPr>
                <w:rFonts w:eastAsia="Calibri"/>
                <w:i/>
                <w:sz w:val="28"/>
                <w:szCs w:val="28"/>
                <w:lang w:bidi="ru-RU"/>
              </w:rPr>
              <w:t>………………………………………….</w:t>
            </w:r>
          </w:p>
        </w:tc>
        <w:tc>
          <w:tcPr>
            <w:tcW w:w="658" w:type="dxa"/>
          </w:tcPr>
          <w:p w:rsidR="00552604" w:rsidRPr="00984ED0" w:rsidRDefault="00DC76B8" w:rsidP="00C15B61">
            <w:pPr>
              <w:widowControl w:val="0"/>
              <w:autoSpaceDE w:val="0"/>
              <w:autoSpaceDN w:val="0"/>
              <w:jc w:val="right"/>
              <w:rPr>
                <w:rFonts w:eastAsia="Calibri"/>
                <w:sz w:val="28"/>
                <w:szCs w:val="28"/>
                <w:lang w:bidi="ru-RU"/>
              </w:rPr>
            </w:pPr>
            <w:r>
              <w:rPr>
                <w:rFonts w:eastAsia="Calibri"/>
                <w:sz w:val="28"/>
                <w:szCs w:val="28"/>
                <w:lang w:bidi="ru-RU"/>
              </w:rPr>
              <w:t>58</w:t>
            </w:r>
          </w:p>
        </w:tc>
      </w:tr>
      <w:tr w:rsidR="00984ED0" w:rsidRPr="00984ED0" w:rsidTr="00ED6914">
        <w:tc>
          <w:tcPr>
            <w:tcW w:w="9265" w:type="dxa"/>
          </w:tcPr>
          <w:p w:rsidR="00984ED0" w:rsidRPr="00984ED0" w:rsidRDefault="00573E79" w:rsidP="00573E79">
            <w:pPr>
              <w:widowControl w:val="0"/>
              <w:autoSpaceDE w:val="0"/>
              <w:autoSpaceDN w:val="0"/>
              <w:ind w:left="602"/>
              <w:rPr>
                <w:rFonts w:eastAsia="Calibri"/>
                <w:sz w:val="28"/>
                <w:szCs w:val="28"/>
                <w:lang w:bidi="ru-RU"/>
              </w:rPr>
            </w:pPr>
            <w:r w:rsidRPr="00573E79">
              <w:rPr>
                <w:rFonts w:eastAsia="Calibri"/>
                <w:sz w:val="28"/>
                <w:szCs w:val="28"/>
                <w:lang w:bidi="ru-RU"/>
              </w:rPr>
              <w:t>1. Сущность системного подхода</w:t>
            </w:r>
            <w:r>
              <w:rPr>
                <w:rFonts w:eastAsia="Calibri"/>
                <w:sz w:val="28"/>
                <w:szCs w:val="28"/>
                <w:lang w:bidi="ru-RU"/>
              </w:rPr>
              <w:t>…..</w:t>
            </w:r>
            <w:r w:rsidR="00C019B1">
              <w:rPr>
                <w:rFonts w:eastAsia="Calibri"/>
                <w:sz w:val="28"/>
                <w:szCs w:val="28"/>
                <w:lang w:bidi="ru-RU"/>
              </w:rPr>
              <w:t>……………………………………</w:t>
            </w:r>
          </w:p>
        </w:tc>
        <w:tc>
          <w:tcPr>
            <w:tcW w:w="658" w:type="dxa"/>
          </w:tcPr>
          <w:p w:rsidR="00984ED0" w:rsidRPr="00984ED0" w:rsidRDefault="00DC76B8" w:rsidP="00C15B61">
            <w:pPr>
              <w:widowControl w:val="0"/>
              <w:autoSpaceDE w:val="0"/>
              <w:autoSpaceDN w:val="0"/>
              <w:jc w:val="right"/>
              <w:rPr>
                <w:rFonts w:eastAsia="Calibri"/>
                <w:sz w:val="28"/>
                <w:szCs w:val="28"/>
                <w:lang w:bidi="ru-RU"/>
              </w:rPr>
            </w:pPr>
            <w:r>
              <w:rPr>
                <w:rFonts w:eastAsia="Calibri"/>
                <w:sz w:val="28"/>
                <w:szCs w:val="28"/>
                <w:lang w:bidi="ru-RU"/>
              </w:rPr>
              <w:t>58</w:t>
            </w:r>
          </w:p>
        </w:tc>
      </w:tr>
      <w:tr w:rsidR="00984ED0" w:rsidRPr="00984ED0" w:rsidTr="00ED6914">
        <w:tc>
          <w:tcPr>
            <w:tcW w:w="9265" w:type="dxa"/>
          </w:tcPr>
          <w:p w:rsidR="00984ED0" w:rsidRPr="00984ED0" w:rsidRDefault="00573E79" w:rsidP="00573E79">
            <w:pPr>
              <w:widowControl w:val="0"/>
              <w:autoSpaceDE w:val="0"/>
              <w:autoSpaceDN w:val="0"/>
              <w:ind w:left="602"/>
              <w:rPr>
                <w:rFonts w:eastAsia="Calibri"/>
                <w:sz w:val="28"/>
                <w:szCs w:val="28"/>
                <w:lang w:bidi="ru-RU"/>
              </w:rPr>
            </w:pPr>
            <w:r w:rsidRPr="00573E79">
              <w:rPr>
                <w:rFonts w:eastAsia="Calibri"/>
                <w:sz w:val="28"/>
                <w:szCs w:val="28"/>
                <w:lang w:bidi="ru-RU"/>
              </w:rPr>
              <w:t>2. Сущность и принципы постр</w:t>
            </w:r>
            <w:r>
              <w:rPr>
                <w:rFonts w:eastAsia="Calibri"/>
                <w:sz w:val="28"/>
                <w:szCs w:val="28"/>
                <w:lang w:bidi="ru-RU"/>
              </w:rPr>
              <w:t>оения системы ведения хозяйства</w:t>
            </w:r>
            <w:r w:rsidR="00C019B1">
              <w:rPr>
                <w:rFonts w:eastAsia="Calibri"/>
                <w:sz w:val="28"/>
                <w:szCs w:val="28"/>
                <w:lang w:bidi="ru-RU"/>
              </w:rPr>
              <w:t>……</w:t>
            </w:r>
          </w:p>
        </w:tc>
        <w:tc>
          <w:tcPr>
            <w:tcW w:w="658" w:type="dxa"/>
          </w:tcPr>
          <w:p w:rsidR="00984ED0" w:rsidRPr="00984ED0" w:rsidRDefault="00552604" w:rsidP="00DC76B8">
            <w:pPr>
              <w:widowControl w:val="0"/>
              <w:autoSpaceDE w:val="0"/>
              <w:autoSpaceDN w:val="0"/>
              <w:jc w:val="right"/>
              <w:rPr>
                <w:rFonts w:eastAsia="Calibri"/>
                <w:sz w:val="28"/>
                <w:szCs w:val="28"/>
                <w:lang w:bidi="ru-RU"/>
              </w:rPr>
            </w:pPr>
            <w:r>
              <w:rPr>
                <w:rFonts w:eastAsia="Calibri"/>
                <w:sz w:val="28"/>
                <w:szCs w:val="28"/>
                <w:lang w:bidi="ru-RU"/>
              </w:rPr>
              <w:t>6</w:t>
            </w:r>
            <w:r w:rsidR="00DC76B8">
              <w:rPr>
                <w:rFonts w:eastAsia="Calibri"/>
                <w:sz w:val="28"/>
                <w:szCs w:val="28"/>
                <w:lang w:bidi="ru-RU"/>
              </w:rPr>
              <w:t>1</w:t>
            </w:r>
          </w:p>
        </w:tc>
      </w:tr>
      <w:tr w:rsidR="00984ED0" w:rsidRPr="00984ED0" w:rsidTr="00ED6914">
        <w:tc>
          <w:tcPr>
            <w:tcW w:w="9265" w:type="dxa"/>
          </w:tcPr>
          <w:p w:rsidR="00984ED0" w:rsidRPr="00984ED0" w:rsidRDefault="00573E79" w:rsidP="00A750E0">
            <w:pPr>
              <w:widowControl w:val="0"/>
              <w:autoSpaceDE w:val="0"/>
              <w:autoSpaceDN w:val="0"/>
              <w:ind w:left="602"/>
              <w:rPr>
                <w:rFonts w:eastAsia="Calibri"/>
                <w:sz w:val="28"/>
                <w:szCs w:val="28"/>
                <w:lang w:bidi="ru-RU"/>
              </w:rPr>
            </w:pPr>
            <w:r w:rsidRPr="00573E79">
              <w:rPr>
                <w:rFonts w:eastAsia="Calibri"/>
                <w:sz w:val="28"/>
                <w:szCs w:val="28"/>
                <w:lang w:bidi="ru-RU"/>
              </w:rPr>
              <w:t>3. Классификация систем ведения хозяйства и основные требования рационального их построения</w:t>
            </w:r>
            <w:r>
              <w:rPr>
                <w:rFonts w:eastAsia="Calibri"/>
                <w:sz w:val="28"/>
                <w:szCs w:val="28"/>
                <w:lang w:bidi="ru-RU"/>
              </w:rPr>
              <w:t>……………………..</w:t>
            </w:r>
            <w:r w:rsidR="00C019B1">
              <w:rPr>
                <w:rFonts w:eastAsia="Calibri"/>
                <w:sz w:val="28"/>
                <w:szCs w:val="28"/>
                <w:lang w:bidi="ru-RU"/>
              </w:rPr>
              <w:t>……………………..</w:t>
            </w:r>
          </w:p>
        </w:tc>
        <w:tc>
          <w:tcPr>
            <w:tcW w:w="658" w:type="dxa"/>
          </w:tcPr>
          <w:p w:rsidR="00DC76B8" w:rsidRDefault="00DC76B8" w:rsidP="00C15B61">
            <w:pPr>
              <w:widowControl w:val="0"/>
              <w:autoSpaceDE w:val="0"/>
              <w:autoSpaceDN w:val="0"/>
              <w:jc w:val="right"/>
              <w:rPr>
                <w:rFonts w:eastAsia="Calibri"/>
                <w:sz w:val="28"/>
                <w:szCs w:val="28"/>
                <w:lang w:bidi="ru-RU"/>
              </w:rPr>
            </w:pPr>
          </w:p>
          <w:p w:rsidR="00984ED0" w:rsidRPr="00984ED0" w:rsidRDefault="00DC76B8" w:rsidP="00C15B61">
            <w:pPr>
              <w:widowControl w:val="0"/>
              <w:autoSpaceDE w:val="0"/>
              <w:autoSpaceDN w:val="0"/>
              <w:jc w:val="right"/>
              <w:rPr>
                <w:rFonts w:eastAsia="Calibri"/>
                <w:sz w:val="28"/>
                <w:szCs w:val="28"/>
                <w:lang w:bidi="ru-RU"/>
              </w:rPr>
            </w:pPr>
            <w:r>
              <w:rPr>
                <w:rFonts w:eastAsia="Calibri"/>
                <w:sz w:val="28"/>
                <w:szCs w:val="28"/>
                <w:lang w:bidi="ru-RU"/>
              </w:rPr>
              <w:t>63</w:t>
            </w:r>
          </w:p>
        </w:tc>
      </w:tr>
      <w:tr w:rsidR="00984ED0" w:rsidRPr="00984ED0" w:rsidTr="00ED6914">
        <w:tc>
          <w:tcPr>
            <w:tcW w:w="9265" w:type="dxa"/>
          </w:tcPr>
          <w:p w:rsidR="00984ED0" w:rsidRPr="00984ED0" w:rsidRDefault="00573E79" w:rsidP="00A750E0">
            <w:pPr>
              <w:widowControl w:val="0"/>
              <w:autoSpaceDE w:val="0"/>
              <w:autoSpaceDN w:val="0"/>
              <w:ind w:left="602"/>
              <w:rPr>
                <w:rFonts w:eastAsia="Calibri"/>
                <w:sz w:val="28"/>
                <w:szCs w:val="28"/>
                <w:lang w:bidi="ru-RU"/>
              </w:rPr>
            </w:pPr>
            <w:r w:rsidRPr="00573E79">
              <w:rPr>
                <w:rFonts w:eastAsia="Calibri"/>
                <w:sz w:val="28"/>
                <w:szCs w:val="28"/>
                <w:lang w:bidi="ru-RU"/>
              </w:rPr>
              <w:t>4. Система растениеводства и ее элементы.</w:t>
            </w:r>
            <w:r w:rsidR="00C019B1">
              <w:rPr>
                <w:rFonts w:eastAsia="Calibri"/>
                <w:sz w:val="28"/>
                <w:szCs w:val="28"/>
                <w:lang w:bidi="ru-RU"/>
              </w:rPr>
              <w:t>……………………………..</w:t>
            </w:r>
          </w:p>
        </w:tc>
        <w:tc>
          <w:tcPr>
            <w:tcW w:w="658" w:type="dxa"/>
          </w:tcPr>
          <w:p w:rsidR="00984ED0" w:rsidRPr="00984ED0" w:rsidRDefault="00DC76B8" w:rsidP="00C15B61">
            <w:pPr>
              <w:widowControl w:val="0"/>
              <w:autoSpaceDE w:val="0"/>
              <w:autoSpaceDN w:val="0"/>
              <w:jc w:val="right"/>
              <w:rPr>
                <w:rFonts w:eastAsia="Calibri"/>
                <w:sz w:val="28"/>
                <w:szCs w:val="28"/>
                <w:lang w:bidi="ru-RU"/>
              </w:rPr>
            </w:pPr>
            <w:r>
              <w:rPr>
                <w:rFonts w:eastAsia="Calibri"/>
                <w:sz w:val="28"/>
                <w:szCs w:val="28"/>
                <w:lang w:bidi="ru-RU"/>
              </w:rPr>
              <w:t>66</w:t>
            </w:r>
          </w:p>
        </w:tc>
      </w:tr>
      <w:tr w:rsidR="00573E79" w:rsidRPr="00984ED0" w:rsidTr="00ED6914">
        <w:tc>
          <w:tcPr>
            <w:tcW w:w="9265" w:type="dxa"/>
          </w:tcPr>
          <w:p w:rsidR="00573E79" w:rsidRPr="00DB02DB" w:rsidRDefault="00573E79" w:rsidP="00A750E0">
            <w:pPr>
              <w:widowControl w:val="0"/>
              <w:autoSpaceDE w:val="0"/>
              <w:autoSpaceDN w:val="0"/>
              <w:ind w:left="602"/>
              <w:rPr>
                <w:rFonts w:eastAsia="Calibri"/>
                <w:sz w:val="28"/>
                <w:szCs w:val="28"/>
                <w:lang w:bidi="ru-RU"/>
              </w:rPr>
            </w:pPr>
            <w:r w:rsidRPr="00573E79">
              <w:rPr>
                <w:rFonts w:eastAsia="Calibri"/>
                <w:sz w:val="28"/>
                <w:szCs w:val="28"/>
                <w:lang w:bidi="ru-RU"/>
              </w:rPr>
              <w:t>5. Система животноводства</w:t>
            </w:r>
            <w:r>
              <w:rPr>
                <w:rFonts w:eastAsia="Calibri"/>
                <w:sz w:val="28"/>
                <w:szCs w:val="28"/>
                <w:lang w:bidi="ru-RU"/>
              </w:rPr>
              <w:t>……………………………………………….</w:t>
            </w:r>
          </w:p>
        </w:tc>
        <w:tc>
          <w:tcPr>
            <w:tcW w:w="658" w:type="dxa"/>
          </w:tcPr>
          <w:p w:rsidR="00573E79" w:rsidRDefault="00DC76B8" w:rsidP="00C15B61">
            <w:pPr>
              <w:widowControl w:val="0"/>
              <w:autoSpaceDE w:val="0"/>
              <w:autoSpaceDN w:val="0"/>
              <w:jc w:val="right"/>
              <w:rPr>
                <w:rFonts w:eastAsia="Calibri"/>
                <w:sz w:val="28"/>
                <w:szCs w:val="28"/>
                <w:lang w:bidi="ru-RU"/>
              </w:rPr>
            </w:pPr>
            <w:r>
              <w:rPr>
                <w:rFonts w:eastAsia="Calibri"/>
                <w:sz w:val="28"/>
                <w:szCs w:val="28"/>
                <w:lang w:bidi="ru-RU"/>
              </w:rPr>
              <w:t>70</w:t>
            </w:r>
          </w:p>
        </w:tc>
      </w:tr>
      <w:tr w:rsidR="00DC76B8" w:rsidRPr="00984ED0" w:rsidTr="00ED6914">
        <w:tc>
          <w:tcPr>
            <w:tcW w:w="9265" w:type="dxa"/>
          </w:tcPr>
          <w:p w:rsidR="00DC76B8" w:rsidRPr="00573E79" w:rsidRDefault="00DC76B8" w:rsidP="00A750E0">
            <w:pPr>
              <w:widowControl w:val="0"/>
              <w:autoSpaceDE w:val="0"/>
              <w:autoSpaceDN w:val="0"/>
              <w:ind w:left="602"/>
              <w:rPr>
                <w:rFonts w:eastAsia="Calibri"/>
                <w:sz w:val="28"/>
                <w:szCs w:val="28"/>
                <w:lang w:bidi="ru-RU"/>
              </w:rPr>
            </w:pPr>
            <w:r w:rsidRPr="00DC76B8">
              <w:rPr>
                <w:rFonts w:eastAsia="Calibri"/>
                <w:sz w:val="28"/>
                <w:szCs w:val="28"/>
                <w:lang w:bidi="ru-RU"/>
              </w:rPr>
              <w:t>6. Системы подсобных и обслуживающих производственных отраслей сельского хозяйства</w:t>
            </w:r>
            <w:r>
              <w:rPr>
                <w:rFonts w:eastAsia="Calibri"/>
                <w:sz w:val="28"/>
                <w:szCs w:val="28"/>
                <w:lang w:bidi="ru-RU"/>
              </w:rPr>
              <w:t>…………………………………………….</w:t>
            </w:r>
          </w:p>
        </w:tc>
        <w:tc>
          <w:tcPr>
            <w:tcW w:w="658" w:type="dxa"/>
          </w:tcPr>
          <w:p w:rsidR="00DC76B8" w:rsidRDefault="00DC76B8" w:rsidP="00C15B61">
            <w:pPr>
              <w:widowControl w:val="0"/>
              <w:autoSpaceDE w:val="0"/>
              <w:autoSpaceDN w:val="0"/>
              <w:jc w:val="right"/>
              <w:rPr>
                <w:rFonts w:eastAsia="Calibri"/>
                <w:sz w:val="28"/>
                <w:szCs w:val="28"/>
                <w:lang w:bidi="ru-RU"/>
              </w:rPr>
            </w:pPr>
          </w:p>
          <w:p w:rsidR="00DC76B8" w:rsidRDefault="00DC76B8" w:rsidP="0016729A">
            <w:pPr>
              <w:widowControl w:val="0"/>
              <w:autoSpaceDE w:val="0"/>
              <w:autoSpaceDN w:val="0"/>
              <w:jc w:val="right"/>
              <w:rPr>
                <w:rFonts w:eastAsia="Calibri"/>
                <w:sz w:val="28"/>
                <w:szCs w:val="28"/>
                <w:lang w:bidi="ru-RU"/>
              </w:rPr>
            </w:pPr>
            <w:r>
              <w:rPr>
                <w:rFonts w:eastAsia="Calibri"/>
                <w:sz w:val="28"/>
                <w:szCs w:val="28"/>
                <w:lang w:bidi="ru-RU"/>
              </w:rPr>
              <w:t>7</w:t>
            </w:r>
            <w:r w:rsidR="0016729A">
              <w:rPr>
                <w:rFonts w:eastAsia="Calibri"/>
                <w:sz w:val="28"/>
                <w:szCs w:val="28"/>
                <w:lang w:bidi="ru-RU"/>
              </w:rPr>
              <w:t>2</w:t>
            </w:r>
          </w:p>
        </w:tc>
      </w:tr>
      <w:tr w:rsidR="00984ED0" w:rsidRPr="00984ED0" w:rsidTr="00ED6914">
        <w:tc>
          <w:tcPr>
            <w:tcW w:w="9265" w:type="dxa"/>
          </w:tcPr>
          <w:p w:rsidR="00984ED0" w:rsidRPr="00984ED0" w:rsidRDefault="00984ED0" w:rsidP="00A750E0">
            <w:pPr>
              <w:widowControl w:val="0"/>
              <w:autoSpaceDE w:val="0"/>
              <w:autoSpaceDN w:val="0"/>
              <w:rPr>
                <w:rFonts w:eastAsia="Calibri"/>
                <w:b/>
                <w:sz w:val="28"/>
                <w:szCs w:val="28"/>
                <w:lang w:bidi="ru-RU"/>
              </w:rPr>
            </w:pPr>
            <w:r w:rsidRPr="00984ED0">
              <w:rPr>
                <w:rFonts w:eastAsia="Calibri"/>
                <w:b/>
                <w:sz w:val="28"/>
                <w:szCs w:val="28"/>
                <w:lang w:bidi="ru-RU"/>
              </w:rPr>
              <w:t xml:space="preserve">РАЗДЕЛ 2. </w:t>
            </w:r>
            <w:r w:rsidR="00B961B6">
              <w:rPr>
                <w:rFonts w:eastAsia="Calibri"/>
                <w:b/>
                <w:sz w:val="28"/>
                <w:szCs w:val="28"/>
                <w:lang w:bidi="ru-RU"/>
              </w:rPr>
              <w:t>СПЕЦИАЛИЗАЦИЯ, КОНЦЕНТРАЦИЯ, МЕЖХОЗЯЙСТВЕННАЯ КООПЕРАЦИЯ И ИНТЕГРАЦИЯ В АПК</w:t>
            </w:r>
            <w:r w:rsidR="00C019B1" w:rsidRPr="00C019B1">
              <w:rPr>
                <w:rFonts w:eastAsia="Calibri"/>
                <w:sz w:val="28"/>
                <w:szCs w:val="28"/>
                <w:lang w:bidi="ru-RU"/>
              </w:rPr>
              <w:t>…</w:t>
            </w:r>
          </w:p>
        </w:tc>
        <w:tc>
          <w:tcPr>
            <w:tcW w:w="658" w:type="dxa"/>
          </w:tcPr>
          <w:p w:rsidR="00984ED0" w:rsidRDefault="00984ED0" w:rsidP="00C15B61">
            <w:pPr>
              <w:widowControl w:val="0"/>
              <w:autoSpaceDE w:val="0"/>
              <w:autoSpaceDN w:val="0"/>
              <w:jc w:val="right"/>
              <w:rPr>
                <w:rFonts w:eastAsia="Calibri"/>
                <w:sz w:val="28"/>
                <w:szCs w:val="28"/>
                <w:lang w:bidi="ru-RU"/>
              </w:rPr>
            </w:pPr>
          </w:p>
          <w:p w:rsidR="00552604" w:rsidRPr="00984ED0" w:rsidRDefault="00552604" w:rsidP="00DC76B8">
            <w:pPr>
              <w:widowControl w:val="0"/>
              <w:autoSpaceDE w:val="0"/>
              <w:autoSpaceDN w:val="0"/>
              <w:jc w:val="right"/>
              <w:rPr>
                <w:rFonts w:eastAsia="Calibri"/>
                <w:sz w:val="28"/>
                <w:szCs w:val="28"/>
                <w:lang w:bidi="ru-RU"/>
              </w:rPr>
            </w:pPr>
            <w:r>
              <w:rPr>
                <w:rFonts w:eastAsia="Calibri"/>
                <w:sz w:val="28"/>
                <w:szCs w:val="28"/>
                <w:lang w:bidi="ru-RU"/>
              </w:rPr>
              <w:t>7</w:t>
            </w:r>
            <w:r w:rsidR="00DC76B8">
              <w:rPr>
                <w:rFonts w:eastAsia="Calibri"/>
                <w:sz w:val="28"/>
                <w:szCs w:val="28"/>
                <w:lang w:bidi="ru-RU"/>
              </w:rPr>
              <w:t>4</w:t>
            </w:r>
          </w:p>
        </w:tc>
      </w:tr>
      <w:tr w:rsidR="00984ED0" w:rsidRPr="00984ED0" w:rsidTr="00ED6914">
        <w:tc>
          <w:tcPr>
            <w:tcW w:w="9265" w:type="dxa"/>
          </w:tcPr>
          <w:p w:rsidR="00984ED0" w:rsidRPr="0045145E" w:rsidRDefault="00B961B6" w:rsidP="00A750E0">
            <w:pPr>
              <w:widowControl w:val="0"/>
              <w:autoSpaceDE w:val="0"/>
              <w:autoSpaceDN w:val="0"/>
              <w:rPr>
                <w:rFonts w:eastAsia="Calibri"/>
                <w:i/>
                <w:sz w:val="28"/>
                <w:szCs w:val="28"/>
                <w:lang w:bidi="ru-RU"/>
              </w:rPr>
            </w:pPr>
            <w:r w:rsidRPr="00B961B6">
              <w:rPr>
                <w:rFonts w:eastAsia="Calibri"/>
                <w:i/>
                <w:sz w:val="28"/>
                <w:szCs w:val="28"/>
                <w:lang w:bidi="ru-RU"/>
              </w:rPr>
              <w:t xml:space="preserve">Тема 2.1. Специализация и сочетание отраслей на сельскохозяйственных предприятиях </w:t>
            </w:r>
            <w:r>
              <w:rPr>
                <w:rFonts w:eastAsia="Calibri"/>
                <w:i/>
                <w:sz w:val="28"/>
                <w:szCs w:val="28"/>
                <w:lang w:bidi="ru-RU"/>
              </w:rPr>
              <w:t>………………………………………</w:t>
            </w:r>
            <w:r w:rsidR="00C019B1">
              <w:rPr>
                <w:rFonts w:eastAsia="Calibri"/>
                <w:i/>
                <w:sz w:val="28"/>
                <w:szCs w:val="28"/>
                <w:lang w:bidi="ru-RU"/>
              </w:rPr>
              <w:t>……………………………………</w:t>
            </w:r>
          </w:p>
        </w:tc>
        <w:tc>
          <w:tcPr>
            <w:tcW w:w="658" w:type="dxa"/>
          </w:tcPr>
          <w:p w:rsidR="00EA0170" w:rsidRDefault="00EA0170" w:rsidP="00C15B61">
            <w:pPr>
              <w:widowControl w:val="0"/>
              <w:autoSpaceDE w:val="0"/>
              <w:autoSpaceDN w:val="0"/>
              <w:jc w:val="right"/>
              <w:rPr>
                <w:rFonts w:eastAsia="Calibri"/>
                <w:sz w:val="28"/>
                <w:szCs w:val="28"/>
                <w:lang w:bidi="ru-RU"/>
              </w:rPr>
            </w:pPr>
          </w:p>
          <w:p w:rsidR="00984ED0" w:rsidRPr="00984ED0" w:rsidRDefault="00552604" w:rsidP="00DC76B8">
            <w:pPr>
              <w:widowControl w:val="0"/>
              <w:autoSpaceDE w:val="0"/>
              <w:autoSpaceDN w:val="0"/>
              <w:jc w:val="right"/>
              <w:rPr>
                <w:rFonts w:eastAsia="Calibri"/>
                <w:sz w:val="28"/>
                <w:szCs w:val="28"/>
                <w:lang w:bidi="ru-RU"/>
              </w:rPr>
            </w:pPr>
            <w:r>
              <w:rPr>
                <w:rFonts w:eastAsia="Calibri"/>
                <w:sz w:val="28"/>
                <w:szCs w:val="28"/>
                <w:lang w:bidi="ru-RU"/>
              </w:rPr>
              <w:t>7</w:t>
            </w:r>
            <w:r w:rsidR="00DC76B8">
              <w:rPr>
                <w:rFonts w:eastAsia="Calibri"/>
                <w:sz w:val="28"/>
                <w:szCs w:val="28"/>
                <w:lang w:bidi="ru-RU"/>
              </w:rPr>
              <w:t>4</w:t>
            </w:r>
          </w:p>
        </w:tc>
      </w:tr>
      <w:tr w:rsidR="00984ED0" w:rsidRPr="00984ED0" w:rsidTr="00ED6914">
        <w:tc>
          <w:tcPr>
            <w:tcW w:w="9265" w:type="dxa"/>
          </w:tcPr>
          <w:p w:rsidR="00984ED0" w:rsidRPr="00984ED0" w:rsidRDefault="00EA0170" w:rsidP="00A750E0">
            <w:pPr>
              <w:widowControl w:val="0"/>
              <w:autoSpaceDE w:val="0"/>
              <w:autoSpaceDN w:val="0"/>
              <w:ind w:left="602"/>
              <w:rPr>
                <w:rFonts w:eastAsia="Calibri"/>
                <w:sz w:val="28"/>
                <w:szCs w:val="28"/>
                <w:lang w:bidi="ru-RU"/>
              </w:rPr>
            </w:pPr>
            <w:r w:rsidRPr="00EA0170">
              <w:rPr>
                <w:rFonts w:eastAsia="Calibri"/>
                <w:sz w:val="28"/>
                <w:szCs w:val="28"/>
                <w:lang w:bidi="ru-RU"/>
              </w:rPr>
              <w:t xml:space="preserve">1. Понятие специализации сельскохозяйственных предприятий. Классификация отраслей </w:t>
            </w:r>
            <w:r w:rsidR="00C019B1">
              <w:rPr>
                <w:rFonts w:eastAsia="Calibri"/>
                <w:sz w:val="28"/>
                <w:szCs w:val="28"/>
                <w:lang w:bidi="ru-RU"/>
              </w:rPr>
              <w:t>…………</w:t>
            </w:r>
            <w:r>
              <w:rPr>
                <w:rFonts w:eastAsia="Calibri"/>
                <w:sz w:val="28"/>
                <w:szCs w:val="28"/>
                <w:lang w:bidi="ru-RU"/>
              </w:rPr>
              <w:t>………………………………………</w:t>
            </w:r>
          </w:p>
        </w:tc>
        <w:tc>
          <w:tcPr>
            <w:tcW w:w="658" w:type="dxa"/>
          </w:tcPr>
          <w:p w:rsidR="00EA0170" w:rsidRDefault="00EA0170" w:rsidP="00C15B61">
            <w:pPr>
              <w:widowControl w:val="0"/>
              <w:autoSpaceDE w:val="0"/>
              <w:autoSpaceDN w:val="0"/>
              <w:jc w:val="right"/>
              <w:rPr>
                <w:rFonts w:eastAsia="Calibri"/>
                <w:sz w:val="28"/>
                <w:szCs w:val="28"/>
                <w:lang w:bidi="ru-RU"/>
              </w:rPr>
            </w:pPr>
          </w:p>
          <w:p w:rsidR="00984ED0" w:rsidRPr="00984ED0" w:rsidRDefault="00552604" w:rsidP="00DC76B8">
            <w:pPr>
              <w:widowControl w:val="0"/>
              <w:autoSpaceDE w:val="0"/>
              <w:autoSpaceDN w:val="0"/>
              <w:jc w:val="right"/>
              <w:rPr>
                <w:rFonts w:eastAsia="Calibri"/>
                <w:sz w:val="28"/>
                <w:szCs w:val="28"/>
                <w:lang w:bidi="ru-RU"/>
              </w:rPr>
            </w:pPr>
            <w:r>
              <w:rPr>
                <w:rFonts w:eastAsia="Calibri"/>
                <w:sz w:val="28"/>
                <w:szCs w:val="28"/>
                <w:lang w:bidi="ru-RU"/>
              </w:rPr>
              <w:t>7</w:t>
            </w:r>
            <w:r w:rsidR="00DC76B8">
              <w:rPr>
                <w:rFonts w:eastAsia="Calibri"/>
                <w:sz w:val="28"/>
                <w:szCs w:val="28"/>
                <w:lang w:bidi="ru-RU"/>
              </w:rPr>
              <w:t>4</w:t>
            </w:r>
          </w:p>
        </w:tc>
      </w:tr>
      <w:tr w:rsidR="00984ED0" w:rsidRPr="00984ED0" w:rsidTr="00ED6914">
        <w:tc>
          <w:tcPr>
            <w:tcW w:w="9265" w:type="dxa"/>
          </w:tcPr>
          <w:p w:rsidR="00984ED0" w:rsidRPr="00984ED0" w:rsidRDefault="00EA0170" w:rsidP="00A750E0">
            <w:pPr>
              <w:widowControl w:val="0"/>
              <w:autoSpaceDE w:val="0"/>
              <w:autoSpaceDN w:val="0"/>
              <w:ind w:left="602"/>
              <w:rPr>
                <w:rFonts w:eastAsia="Calibri"/>
                <w:sz w:val="28"/>
                <w:szCs w:val="28"/>
                <w:lang w:bidi="ru-RU"/>
              </w:rPr>
            </w:pPr>
            <w:r w:rsidRPr="00EA0170">
              <w:rPr>
                <w:rFonts w:eastAsia="Calibri"/>
                <w:sz w:val="28"/>
                <w:szCs w:val="28"/>
                <w:lang w:bidi="ru-RU"/>
              </w:rPr>
              <w:t xml:space="preserve">2. Формы и основные факторы, определяющие специализацию сельскохозяйственных предприятий. </w:t>
            </w:r>
            <w:r w:rsidR="00C019B1">
              <w:rPr>
                <w:rFonts w:eastAsia="Calibri"/>
                <w:sz w:val="28"/>
                <w:szCs w:val="28"/>
                <w:lang w:bidi="ru-RU"/>
              </w:rPr>
              <w:t>…………………</w:t>
            </w:r>
            <w:r>
              <w:rPr>
                <w:rFonts w:eastAsia="Calibri"/>
                <w:sz w:val="28"/>
                <w:szCs w:val="28"/>
                <w:lang w:bidi="ru-RU"/>
              </w:rPr>
              <w:t>…………………</w:t>
            </w:r>
          </w:p>
        </w:tc>
        <w:tc>
          <w:tcPr>
            <w:tcW w:w="658" w:type="dxa"/>
          </w:tcPr>
          <w:p w:rsidR="00EA0170" w:rsidRDefault="00EA0170" w:rsidP="00C15B61">
            <w:pPr>
              <w:widowControl w:val="0"/>
              <w:autoSpaceDE w:val="0"/>
              <w:autoSpaceDN w:val="0"/>
              <w:jc w:val="right"/>
              <w:rPr>
                <w:rFonts w:eastAsia="Calibri"/>
                <w:sz w:val="28"/>
                <w:szCs w:val="28"/>
                <w:lang w:bidi="ru-RU"/>
              </w:rPr>
            </w:pPr>
          </w:p>
          <w:p w:rsidR="00984ED0" w:rsidRPr="00984ED0" w:rsidRDefault="00DC76B8" w:rsidP="00C15B61">
            <w:pPr>
              <w:widowControl w:val="0"/>
              <w:autoSpaceDE w:val="0"/>
              <w:autoSpaceDN w:val="0"/>
              <w:jc w:val="right"/>
              <w:rPr>
                <w:rFonts w:eastAsia="Calibri"/>
                <w:sz w:val="28"/>
                <w:szCs w:val="28"/>
                <w:lang w:bidi="ru-RU"/>
              </w:rPr>
            </w:pPr>
            <w:r>
              <w:rPr>
                <w:rFonts w:eastAsia="Calibri"/>
                <w:sz w:val="28"/>
                <w:szCs w:val="28"/>
                <w:lang w:bidi="ru-RU"/>
              </w:rPr>
              <w:t>77</w:t>
            </w:r>
          </w:p>
        </w:tc>
      </w:tr>
      <w:tr w:rsidR="00984ED0" w:rsidRPr="00984ED0" w:rsidTr="00ED6914">
        <w:tc>
          <w:tcPr>
            <w:tcW w:w="9265" w:type="dxa"/>
          </w:tcPr>
          <w:p w:rsidR="00984ED0" w:rsidRPr="00984ED0" w:rsidRDefault="00EA0170" w:rsidP="00EA0170">
            <w:pPr>
              <w:widowControl w:val="0"/>
              <w:autoSpaceDE w:val="0"/>
              <w:autoSpaceDN w:val="0"/>
              <w:ind w:left="602"/>
              <w:rPr>
                <w:rFonts w:eastAsia="Calibri"/>
                <w:sz w:val="28"/>
                <w:szCs w:val="28"/>
                <w:lang w:bidi="ru-RU"/>
              </w:rPr>
            </w:pPr>
            <w:r w:rsidRPr="00EA0170">
              <w:rPr>
                <w:rFonts w:eastAsia="Calibri"/>
                <w:sz w:val="28"/>
                <w:szCs w:val="28"/>
                <w:lang w:bidi="ru-RU"/>
              </w:rPr>
              <w:t xml:space="preserve">3. Показатели, характеризующие уровень и эффективность специализации </w:t>
            </w:r>
            <w:r>
              <w:rPr>
                <w:rFonts w:eastAsia="Calibri"/>
                <w:sz w:val="28"/>
                <w:szCs w:val="28"/>
                <w:lang w:bidi="ru-RU"/>
              </w:rPr>
              <w:t>………………………………</w:t>
            </w:r>
            <w:r w:rsidR="00C019B1">
              <w:rPr>
                <w:rFonts w:eastAsia="Calibri"/>
                <w:sz w:val="28"/>
                <w:szCs w:val="28"/>
                <w:lang w:bidi="ru-RU"/>
              </w:rPr>
              <w:t>…………………………….</w:t>
            </w:r>
          </w:p>
        </w:tc>
        <w:tc>
          <w:tcPr>
            <w:tcW w:w="658" w:type="dxa"/>
          </w:tcPr>
          <w:p w:rsidR="00984ED0" w:rsidRDefault="00984ED0" w:rsidP="00C15B61">
            <w:pPr>
              <w:widowControl w:val="0"/>
              <w:autoSpaceDE w:val="0"/>
              <w:autoSpaceDN w:val="0"/>
              <w:jc w:val="right"/>
              <w:rPr>
                <w:rFonts w:eastAsia="Calibri"/>
                <w:sz w:val="28"/>
                <w:szCs w:val="28"/>
                <w:lang w:bidi="ru-RU"/>
              </w:rPr>
            </w:pPr>
          </w:p>
          <w:p w:rsidR="00552604" w:rsidRPr="00984ED0" w:rsidRDefault="00552604" w:rsidP="00DC76B8">
            <w:pPr>
              <w:widowControl w:val="0"/>
              <w:autoSpaceDE w:val="0"/>
              <w:autoSpaceDN w:val="0"/>
              <w:jc w:val="right"/>
              <w:rPr>
                <w:rFonts w:eastAsia="Calibri"/>
                <w:sz w:val="28"/>
                <w:szCs w:val="28"/>
                <w:lang w:bidi="ru-RU"/>
              </w:rPr>
            </w:pPr>
            <w:r>
              <w:rPr>
                <w:rFonts w:eastAsia="Calibri"/>
                <w:sz w:val="28"/>
                <w:szCs w:val="28"/>
                <w:lang w:bidi="ru-RU"/>
              </w:rPr>
              <w:t>8</w:t>
            </w:r>
            <w:r w:rsidR="00DC76B8">
              <w:rPr>
                <w:rFonts w:eastAsia="Calibri"/>
                <w:sz w:val="28"/>
                <w:szCs w:val="28"/>
                <w:lang w:bidi="ru-RU"/>
              </w:rPr>
              <w:t>2</w:t>
            </w:r>
          </w:p>
        </w:tc>
      </w:tr>
      <w:tr w:rsidR="00984ED0" w:rsidRPr="00984ED0" w:rsidTr="00ED6914">
        <w:tc>
          <w:tcPr>
            <w:tcW w:w="9265" w:type="dxa"/>
          </w:tcPr>
          <w:p w:rsidR="00984ED0" w:rsidRPr="00984ED0" w:rsidRDefault="00EA0170" w:rsidP="00EA0170">
            <w:pPr>
              <w:widowControl w:val="0"/>
              <w:autoSpaceDE w:val="0"/>
              <w:autoSpaceDN w:val="0"/>
              <w:ind w:left="602"/>
              <w:rPr>
                <w:rFonts w:eastAsia="Calibri"/>
                <w:sz w:val="28"/>
                <w:szCs w:val="28"/>
                <w:lang w:bidi="ru-RU"/>
              </w:rPr>
            </w:pPr>
            <w:r w:rsidRPr="00EA0170">
              <w:rPr>
                <w:rFonts w:eastAsia="Calibri"/>
                <w:sz w:val="28"/>
                <w:szCs w:val="28"/>
                <w:lang w:bidi="ru-RU"/>
              </w:rPr>
              <w:t>4. Основные принципы и способы рационального сочетания отраслей</w:t>
            </w:r>
            <w:r>
              <w:rPr>
                <w:rFonts w:eastAsia="Calibri"/>
                <w:sz w:val="28"/>
                <w:szCs w:val="28"/>
                <w:lang w:bidi="ru-RU"/>
              </w:rPr>
              <w:t>.</w:t>
            </w:r>
          </w:p>
        </w:tc>
        <w:tc>
          <w:tcPr>
            <w:tcW w:w="658" w:type="dxa"/>
          </w:tcPr>
          <w:p w:rsidR="00552604" w:rsidRPr="00984ED0" w:rsidRDefault="00DC76B8" w:rsidP="00C15B61">
            <w:pPr>
              <w:widowControl w:val="0"/>
              <w:autoSpaceDE w:val="0"/>
              <w:autoSpaceDN w:val="0"/>
              <w:jc w:val="right"/>
              <w:rPr>
                <w:rFonts w:eastAsia="Calibri"/>
                <w:sz w:val="28"/>
                <w:szCs w:val="28"/>
                <w:lang w:bidi="ru-RU"/>
              </w:rPr>
            </w:pPr>
            <w:r>
              <w:rPr>
                <w:rFonts w:eastAsia="Calibri"/>
                <w:sz w:val="28"/>
                <w:szCs w:val="28"/>
                <w:lang w:bidi="ru-RU"/>
              </w:rPr>
              <w:t>83</w:t>
            </w:r>
          </w:p>
        </w:tc>
      </w:tr>
      <w:tr w:rsidR="00984ED0" w:rsidRPr="00984ED0" w:rsidTr="00ED6914">
        <w:tc>
          <w:tcPr>
            <w:tcW w:w="9265" w:type="dxa"/>
          </w:tcPr>
          <w:p w:rsidR="00984ED0" w:rsidRPr="0045145E" w:rsidRDefault="00B961B6" w:rsidP="00A750E0">
            <w:pPr>
              <w:widowControl w:val="0"/>
              <w:autoSpaceDE w:val="0"/>
              <w:autoSpaceDN w:val="0"/>
              <w:rPr>
                <w:rFonts w:eastAsia="Calibri"/>
                <w:i/>
                <w:sz w:val="28"/>
                <w:szCs w:val="28"/>
                <w:lang w:bidi="ru-RU"/>
              </w:rPr>
            </w:pPr>
            <w:r w:rsidRPr="00B961B6">
              <w:rPr>
                <w:rFonts w:eastAsia="Calibri"/>
                <w:i/>
                <w:sz w:val="28"/>
                <w:szCs w:val="28"/>
                <w:lang w:bidi="ru-RU"/>
              </w:rPr>
              <w:lastRenderedPageBreak/>
              <w:t>Тема 2.2. Размеры сельскохозяйственных предприятий и подразделений</w:t>
            </w:r>
            <w:r>
              <w:rPr>
                <w:rFonts w:eastAsia="Calibri"/>
                <w:i/>
                <w:sz w:val="28"/>
                <w:szCs w:val="28"/>
                <w:lang w:bidi="ru-RU"/>
              </w:rPr>
              <w:t>…</w:t>
            </w:r>
            <w:r w:rsidR="00C019B1">
              <w:rPr>
                <w:rFonts w:eastAsia="Calibri"/>
                <w:i/>
                <w:sz w:val="28"/>
                <w:szCs w:val="28"/>
                <w:lang w:bidi="ru-RU"/>
              </w:rPr>
              <w:t>..</w:t>
            </w:r>
          </w:p>
        </w:tc>
        <w:tc>
          <w:tcPr>
            <w:tcW w:w="658" w:type="dxa"/>
          </w:tcPr>
          <w:p w:rsidR="00984ED0" w:rsidRPr="00984ED0" w:rsidRDefault="00DC76B8" w:rsidP="00DC76B8">
            <w:pPr>
              <w:widowControl w:val="0"/>
              <w:autoSpaceDE w:val="0"/>
              <w:autoSpaceDN w:val="0"/>
              <w:jc w:val="right"/>
              <w:rPr>
                <w:rFonts w:eastAsia="Calibri"/>
                <w:sz w:val="28"/>
                <w:szCs w:val="28"/>
                <w:lang w:bidi="ru-RU"/>
              </w:rPr>
            </w:pPr>
            <w:r>
              <w:rPr>
                <w:rFonts w:eastAsia="Calibri"/>
                <w:sz w:val="28"/>
                <w:szCs w:val="28"/>
                <w:lang w:bidi="ru-RU"/>
              </w:rPr>
              <w:t>86</w:t>
            </w:r>
          </w:p>
        </w:tc>
      </w:tr>
      <w:tr w:rsidR="00984ED0" w:rsidRPr="00984ED0" w:rsidTr="00ED6914">
        <w:tc>
          <w:tcPr>
            <w:tcW w:w="9265" w:type="dxa"/>
          </w:tcPr>
          <w:p w:rsidR="00984ED0" w:rsidRPr="00984ED0" w:rsidRDefault="00B332B7" w:rsidP="00B332B7">
            <w:pPr>
              <w:widowControl w:val="0"/>
              <w:autoSpaceDE w:val="0"/>
              <w:autoSpaceDN w:val="0"/>
              <w:ind w:left="602"/>
              <w:rPr>
                <w:rFonts w:eastAsia="Calibri"/>
                <w:sz w:val="28"/>
                <w:szCs w:val="28"/>
                <w:lang w:bidi="ru-RU"/>
              </w:rPr>
            </w:pPr>
            <w:r w:rsidRPr="00B332B7">
              <w:rPr>
                <w:rFonts w:eastAsia="Calibri"/>
                <w:sz w:val="28"/>
                <w:szCs w:val="28"/>
                <w:lang w:bidi="ru-RU"/>
              </w:rPr>
              <w:t>1. Показатели размера сельскохозяйственных предприятий и факторы, его определяющие</w:t>
            </w:r>
            <w:r>
              <w:rPr>
                <w:rFonts w:eastAsia="Calibri"/>
                <w:sz w:val="28"/>
                <w:szCs w:val="28"/>
                <w:lang w:bidi="ru-RU"/>
              </w:rPr>
              <w:t>…………………..</w:t>
            </w:r>
            <w:r w:rsidR="00C019B1">
              <w:rPr>
                <w:rFonts w:eastAsia="Calibri"/>
                <w:sz w:val="28"/>
                <w:szCs w:val="28"/>
                <w:lang w:bidi="ru-RU"/>
              </w:rPr>
              <w:t>…………………………</w:t>
            </w:r>
          </w:p>
        </w:tc>
        <w:tc>
          <w:tcPr>
            <w:tcW w:w="658" w:type="dxa"/>
          </w:tcPr>
          <w:p w:rsidR="00DC76B8" w:rsidRDefault="00DC76B8" w:rsidP="00C15B61">
            <w:pPr>
              <w:widowControl w:val="0"/>
              <w:autoSpaceDE w:val="0"/>
              <w:autoSpaceDN w:val="0"/>
              <w:jc w:val="right"/>
              <w:rPr>
                <w:rFonts w:eastAsia="Calibri"/>
                <w:sz w:val="28"/>
                <w:szCs w:val="28"/>
                <w:lang w:bidi="ru-RU"/>
              </w:rPr>
            </w:pPr>
          </w:p>
          <w:p w:rsidR="00984ED0" w:rsidRPr="00984ED0" w:rsidRDefault="00DC76B8" w:rsidP="00C15B61">
            <w:pPr>
              <w:widowControl w:val="0"/>
              <w:autoSpaceDE w:val="0"/>
              <w:autoSpaceDN w:val="0"/>
              <w:jc w:val="right"/>
              <w:rPr>
                <w:rFonts w:eastAsia="Calibri"/>
                <w:sz w:val="28"/>
                <w:szCs w:val="28"/>
                <w:lang w:bidi="ru-RU"/>
              </w:rPr>
            </w:pPr>
            <w:r>
              <w:rPr>
                <w:rFonts w:eastAsia="Calibri"/>
                <w:sz w:val="28"/>
                <w:szCs w:val="28"/>
                <w:lang w:bidi="ru-RU"/>
              </w:rPr>
              <w:t>86</w:t>
            </w:r>
          </w:p>
        </w:tc>
      </w:tr>
      <w:tr w:rsidR="00984ED0" w:rsidRPr="00984ED0" w:rsidTr="00ED6914">
        <w:tc>
          <w:tcPr>
            <w:tcW w:w="9265" w:type="dxa"/>
          </w:tcPr>
          <w:p w:rsidR="00984ED0" w:rsidRPr="00984ED0" w:rsidRDefault="00B332B7" w:rsidP="00A750E0">
            <w:pPr>
              <w:widowControl w:val="0"/>
              <w:autoSpaceDE w:val="0"/>
              <w:autoSpaceDN w:val="0"/>
              <w:ind w:left="602"/>
              <w:rPr>
                <w:rFonts w:eastAsia="Calibri"/>
                <w:sz w:val="28"/>
                <w:szCs w:val="28"/>
                <w:lang w:bidi="ru-RU"/>
              </w:rPr>
            </w:pPr>
            <w:r w:rsidRPr="00B332B7">
              <w:rPr>
                <w:rFonts w:eastAsia="Calibri"/>
                <w:sz w:val="28"/>
                <w:szCs w:val="28"/>
                <w:lang w:bidi="ru-RU"/>
              </w:rPr>
              <w:t>2. Методы обоснования рациональных размеров сельскохозяйственных предприятий и их подразделений</w:t>
            </w:r>
            <w:r>
              <w:rPr>
                <w:rFonts w:eastAsia="Calibri"/>
                <w:sz w:val="28"/>
                <w:szCs w:val="28"/>
                <w:lang w:bidi="ru-RU"/>
              </w:rPr>
              <w:t>………….</w:t>
            </w:r>
            <w:r w:rsidR="00C019B1">
              <w:rPr>
                <w:rFonts w:eastAsia="Calibri"/>
                <w:sz w:val="28"/>
                <w:szCs w:val="28"/>
                <w:lang w:bidi="ru-RU"/>
              </w:rPr>
              <w:t>….</w:t>
            </w:r>
          </w:p>
        </w:tc>
        <w:tc>
          <w:tcPr>
            <w:tcW w:w="658" w:type="dxa"/>
          </w:tcPr>
          <w:p w:rsidR="00DC76B8" w:rsidRDefault="00DC76B8" w:rsidP="00C15B61">
            <w:pPr>
              <w:widowControl w:val="0"/>
              <w:autoSpaceDE w:val="0"/>
              <w:autoSpaceDN w:val="0"/>
              <w:jc w:val="right"/>
              <w:rPr>
                <w:rFonts w:eastAsia="Calibri"/>
                <w:sz w:val="28"/>
                <w:szCs w:val="28"/>
                <w:lang w:bidi="ru-RU"/>
              </w:rPr>
            </w:pPr>
          </w:p>
          <w:p w:rsidR="00984ED0" w:rsidRPr="00984ED0" w:rsidRDefault="00552604" w:rsidP="00DC76B8">
            <w:pPr>
              <w:widowControl w:val="0"/>
              <w:autoSpaceDE w:val="0"/>
              <w:autoSpaceDN w:val="0"/>
              <w:jc w:val="right"/>
              <w:rPr>
                <w:rFonts w:eastAsia="Calibri"/>
                <w:sz w:val="28"/>
                <w:szCs w:val="28"/>
                <w:lang w:bidi="ru-RU"/>
              </w:rPr>
            </w:pPr>
            <w:r>
              <w:rPr>
                <w:rFonts w:eastAsia="Calibri"/>
                <w:sz w:val="28"/>
                <w:szCs w:val="28"/>
                <w:lang w:bidi="ru-RU"/>
              </w:rPr>
              <w:t>9</w:t>
            </w:r>
            <w:r w:rsidR="00DC76B8">
              <w:rPr>
                <w:rFonts w:eastAsia="Calibri"/>
                <w:sz w:val="28"/>
                <w:szCs w:val="28"/>
                <w:lang w:bidi="ru-RU"/>
              </w:rPr>
              <w:t>0</w:t>
            </w:r>
          </w:p>
        </w:tc>
      </w:tr>
      <w:tr w:rsidR="00984ED0" w:rsidRPr="00984ED0" w:rsidTr="00ED6914">
        <w:tc>
          <w:tcPr>
            <w:tcW w:w="9265" w:type="dxa"/>
          </w:tcPr>
          <w:p w:rsidR="00984ED0" w:rsidRPr="00984ED0" w:rsidRDefault="00B332B7" w:rsidP="00A750E0">
            <w:pPr>
              <w:widowControl w:val="0"/>
              <w:autoSpaceDE w:val="0"/>
              <w:autoSpaceDN w:val="0"/>
              <w:ind w:left="602"/>
              <w:rPr>
                <w:rFonts w:eastAsia="Calibri"/>
                <w:sz w:val="28"/>
                <w:szCs w:val="28"/>
                <w:lang w:bidi="ru-RU"/>
              </w:rPr>
            </w:pPr>
            <w:r w:rsidRPr="00B332B7">
              <w:rPr>
                <w:rFonts w:eastAsia="Calibri"/>
                <w:sz w:val="28"/>
                <w:szCs w:val="28"/>
                <w:lang w:bidi="ru-RU"/>
              </w:rPr>
              <w:t>3. Обоснование размера производственного подразделения в растениеводстве</w:t>
            </w:r>
            <w:r>
              <w:rPr>
                <w:rFonts w:eastAsia="Calibri"/>
                <w:sz w:val="28"/>
                <w:szCs w:val="28"/>
                <w:lang w:bidi="ru-RU"/>
              </w:rPr>
              <w:t>…………………….</w:t>
            </w:r>
            <w:r w:rsidR="00C019B1">
              <w:rPr>
                <w:rFonts w:eastAsia="Calibri"/>
                <w:sz w:val="28"/>
                <w:szCs w:val="28"/>
                <w:lang w:bidi="ru-RU"/>
              </w:rPr>
              <w:t>……………………………………...</w:t>
            </w:r>
          </w:p>
        </w:tc>
        <w:tc>
          <w:tcPr>
            <w:tcW w:w="658" w:type="dxa"/>
          </w:tcPr>
          <w:p w:rsidR="00984ED0" w:rsidRDefault="00984ED0" w:rsidP="00C15B61">
            <w:pPr>
              <w:widowControl w:val="0"/>
              <w:autoSpaceDE w:val="0"/>
              <w:autoSpaceDN w:val="0"/>
              <w:jc w:val="right"/>
              <w:rPr>
                <w:rFonts w:eastAsia="Calibri"/>
                <w:sz w:val="28"/>
                <w:szCs w:val="28"/>
                <w:lang w:bidi="ru-RU"/>
              </w:rPr>
            </w:pPr>
          </w:p>
          <w:p w:rsidR="00552604" w:rsidRPr="00984ED0" w:rsidRDefault="00552604" w:rsidP="00DC76B8">
            <w:pPr>
              <w:widowControl w:val="0"/>
              <w:autoSpaceDE w:val="0"/>
              <w:autoSpaceDN w:val="0"/>
              <w:jc w:val="right"/>
              <w:rPr>
                <w:rFonts w:eastAsia="Calibri"/>
                <w:sz w:val="28"/>
                <w:szCs w:val="28"/>
                <w:lang w:bidi="ru-RU"/>
              </w:rPr>
            </w:pPr>
            <w:r>
              <w:rPr>
                <w:rFonts w:eastAsia="Calibri"/>
                <w:sz w:val="28"/>
                <w:szCs w:val="28"/>
                <w:lang w:bidi="ru-RU"/>
              </w:rPr>
              <w:t>9</w:t>
            </w:r>
            <w:r w:rsidR="00DC76B8">
              <w:rPr>
                <w:rFonts w:eastAsia="Calibri"/>
                <w:sz w:val="28"/>
                <w:szCs w:val="28"/>
                <w:lang w:bidi="ru-RU"/>
              </w:rPr>
              <w:t>2</w:t>
            </w:r>
          </w:p>
        </w:tc>
      </w:tr>
      <w:tr w:rsidR="00984ED0" w:rsidRPr="00984ED0" w:rsidTr="00ED6914">
        <w:tc>
          <w:tcPr>
            <w:tcW w:w="9265" w:type="dxa"/>
          </w:tcPr>
          <w:p w:rsidR="00984ED0" w:rsidRPr="0045145E" w:rsidRDefault="00B961B6" w:rsidP="00A750E0">
            <w:pPr>
              <w:widowControl w:val="0"/>
              <w:autoSpaceDE w:val="0"/>
              <w:autoSpaceDN w:val="0"/>
              <w:rPr>
                <w:rFonts w:eastAsia="Calibri"/>
                <w:i/>
                <w:sz w:val="28"/>
                <w:szCs w:val="28"/>
                <w:lang w:bidi="ru-RU"/>
              </w:rPr>
            </w:pPr>
            <w:r w:rsidRPr="00B961B6">
              <w:rPr>
                <w:rFonts w:eastAsia="Calibri"/>
                <w:i/>
                <w:sz w:val="28"/>
                <w:szCs w:val="28"/>
                <w:lang w:bidi="ru-RU"/>
              </w:rPr>
              <w:t>Тема 2.3. Организационно-экономические основы</w:t>
            </w:r>
            <w:r>
              <w:rPr>
                <w:rFonts w:eastAsia="Calibri"/>
                <w:i/>
                <w:sz w:val="28"/>
                <w:szCs w:val="28"/>
                <w:lang w:bidi="ru-RU"/>
              </w:rPr>
              <w:t xml:space="preserve"> создания и </w:t>
            </w:r>
            <w:r w:rsidRPr="00B961B6">
              <w:rPr>
                <w:rFonts w:eastAsia="Calibri"/>
                <w:i/>
                <w:sz w:val="28"/>
                <w:szCs w:val="28"/>
                <w:lang w:bidi="ru-RU"/>
              </w:rPr>
              <w:t>функционирования</w:t>
            </w:r>
            <w:r>
              <w:rPr>
                <w:rFonts w:eastAsia="Calibri"/>
                <w:i/>
                <w:sz w:val="28"/>
                <w:szCs w:val="28"/>
                <w:lang w:bidi="ru-RU"/>
              </w:rPr>
              <w:t xml:space="preserve"> </w:t>
            </w:r>
            <w:r w:rsidRPr="00B961B6">
              <w:rPr>
                <w:rFonts w:eastAsia="Calibri"/>
                <w:i/>
                <w:sz w:val="28"/>
                <w:szCs w:val="28"/>
                <w:lang w:bidi="ru-RU"/>
              </w:rPr>
              <w:t xml:space="preserve">сельскохозяйственных кооперативов </w:t>
            </w:r>
            <w:r>
              <w:rPr>
                <w:rFonts w:eastAsia="Calibri"/>
                <w:i/>
                <w:sz w:val="28"/>
                <w:szCs w:val="28"/>
                <w:lang w:bidi="ru-RU"/>
              </w:rPr>
              <w:t>……………………...</w:t>
            </w:r>
          </w:p>
        </w:tc>
        <w:tc>
          <w:tcPr>
            <w:tcW w:w="658" w:type="dxa"/>
          </w:tcPr>
          <w:p w:rsidR="00984ED0" w:rsidRDefault="00984ED0" w:rsidP="00C15B61">
            <w:pPr>
              <w:widowControl w:val="0"/>
              <w:autoSpaceDE w:val="0"/>
              <w:autoSpaceDN w:val="0"/>
              <w:jc w:val="right"/>
              <w:rPr>
                <w:rFonts w:eastAsia="Calibri"/>
                <w:sz w:val="28"/>
                <w:szCs w:val="28"/>
                <w:lang w:bidi="ru-RU"/>
              </w:rPr>
            </w:pPr>
          </w:p>
          <w:p w:rsidR="00552604" w:rsidRPr="00984ED0" w:rsidRDefault="00552604" w:rsidP="00DC76B8">
            <w:pPr>
              <w:widowControl w:val="0"/>
              <w:autoSpaceDE w:val="0"/>
              <w:autoSpaceDN w:val="0"/>
              <w:jc w:val="right"/>
              <w:rPr>
                <w:rFonts w:eastAsia="Calibri"/>
                <w:sz w:val="28"/>
                <w:szCs w:val="28"/>
                <w:lang w:bidi="ru-RU"/>
              </w:rPr>
            </w:pPr>
            <w:r>
              <w:rPr>
                <w:rFonts w:eastAsia="Calibri"/>
                <w:sz w:val="28"/>
                <w:szCs w:val="28"/>
                <w:lang w:bidi="ru-RU"/>
              </w:rPr>
              <w:t>9</w:t>
            </w:r>
            <w:r w:rsidR="00DC76B8">
              <w:rPr>
                <w:rFonts w:eastAsia="Calibri"/>
                <w:sz w:val="28"/>
                <w:szCs w:val="28"/>
                <w:lang w:bidi="ru-RU"/>
              </w:rPr>
              <w:t>4</w:t>
            </w:r>
          </w:p>
        </w:tc>
      </w:tr>
      <w:tr w:rsidR="00984ED0" w:rsidRPr="00984ED0" w:rsidTr="00ED6914">
        <w:tc>
          <w:tcPr>
            <w:tcW w:w="9265" w:type="dxa"/>
          </w:tcPr>
          <w:p w:rsidR="00984ED0" w:rsidRPr="00984ED0" w:rsidRDefault="00142718" w:rsidP="00142718">
            <w:pPr>
              <w:widowControl w:val="0"/>
              <w:autoSpaceDE w:val="0"/>
              <w:autoSpaceDN w:val="0"/>
              <w:ind w:left="567"/>
              <w:rPr>
                <w:rFonts w:eastAsia="Calibri"/>
                <w:sz w:val="28"/>
                <w:szCs w:val="28"/>
                <w:lang w:bidi="ru-RU"/>
              </w:rPr>
            </w:pPr>
            <w:r w:rsidRPr="00142718">
              <w:rPr>
                <w:rFonts w:eastAsia="Calibri"/>
                <w:sz w:val="28"/>
                <w:szCs w:val="28"/>
                <w:lang w:bidi="ru-RU"/>
              </w:rPr>
              <w:t>1. Понятие, виды и принципы создания и функционирования сельскохозяйственных кооперативов</w:t>
            </w:r>
            <w:r>
              <w:rPr>
                <w:rFonts w:eastAsia="Calibri"/>
                <w:sz w:val="28"/>
                <w:szCs w:val="28"/>
                <w:lang w:bidi="ru-RU"/>
              </w:rPr>
              <w:t>……………………</w:t>
            </w:r>
            <w:r w:rsidR="00C019B1">
              <w:rPr>
                <w:rFonts w:eastAsia="Calibri"/>
                <w:sz w:val="28"/>
                <w:szCs w:val="28"/>
                <w:lang w:bidi="ru-RU"/>
              </w:rPr>
              <w:t>……………….</w:t>
            </w:r>
          </w:p>
        </w:tc>
        <w:tc>
          <w:tcPr>
            <w:tcW w:w="658" w:type="dxa"/>
          </w:tcPr>
          <w:p w:rsidR="00142718" w:rsidRDefault="00142718" w:rsidP="00C15B61">
            <w:pPr>
              <w:widowControl w:val="0"/>
              <w:autoSpaceDE w:val="0"/>
              <w:autoSpaceDN w:val="0"/>
              <w:jc w:val="right"/>
              <w:rPr>
                <w:rFonts w:eastAsia="Calibri"/>
                <w:sz w:val="28"/>
                <w:szCs w:val="28"/>
                <w:lang w:bidi="ru-RU"/>
              </w:rPr>
            </w:pPr>
          </w:p>
          <w:p w:rsidR="00984ED0" w:rsidRPr="00984ED0" w:rsidRDefault="00552604" w:rsidP="00DC76B8">
            <w:pPr>
              <w:widowControl w:val="0"/>
              <w:autoSpaceDE w:val="0"/>
              <w:autoSpaceDN w:val="0"/>
              <w:jc w:val="right"/>
              <w:rPr>
                <w:rFonts w:eastAsia="Calibri"/>
                <w:sz w:val="28"/>
                <w:szCs w:val="28"/>
                <w:lang w:bidi="ru-RU"/>
              </w:rPr>
            </w:pPr>
            <w:r>
              <w:rPr>
                <w:rFonts w:eastAsia="Calibri"/>
                <w:sz w:val="28"/>
                <w:szCs w:val="28"/>
                <w:lang w:bidi="ru-RU"/>
              </w:rPr>
              <w:t>9</w:t>
            </w:r>
            <w:r w:rsidR="00DC76B8">
              <w:rPr>
                <w:rFonts w:eastAsia="Calibri"/>
                <w:sz w:val="28"/>
                <w:szCs w:val="28"/>
                <w:lang w:bidi="ru-RU"/>
              </w:rPr>
              <w:t>4</w:t>
            </w:r>
          </w:p>
        </w:tc>
      </w:tr>
      <w:tr w:rsidR="00984ED0" w:rsidRPr="00984ED0" w:rsidTr="00ED6914">
        <w:tc>
          <w:tcPr>
            <w:tcW w:w="9265" w:type="dxa"/>
          </w:tcPr>
          <w:p w:rsidR="00984ED0" w:rsidRPr="00984ED0" w:rsidRDefault="00142718" w:rsidP="00142718">
            <w:pPr>
              <w:widowControl w:val="0"/>
              <w:autoSpaceDE w:val="0"/>
              <w:autoSpaceDN w:val="0"/>
              <w:ind w:left="567"/>
              <w:rPr>
                <w:rFonts w:eastAsia="Calibri"/>
                <w:sz w:val="28"/>
                <w:szCs w:val="28"/>
                <w:lang w:bidi="ru-RU"/>
              </w:rPr>
            </w:pPr>
            <w:r w:rsidRPr="00142718">
              <w:rPr>
                <w:rFonts w:eastAsia="Calibri"/>
                <w:sz w:val="28"/>
                <w:szCs w:val="28"/>
                <w:lang w:bidi="ru-RU"/>
              </w:rPr>
              <w:t>2. Организация и реорганизация сельскохозяйственных кооперативов</w:t>
            </w:r>
            <w:r>
              <w:rPr>
                <w:rFonts w:eastAsia="Calibri"/>
                <w:sz w:val="28"/>
                <w:szCs w:val="28"/>
                <w:lang w:bidi="ru-RU"/>
              </w:rPr>
              <w:t>.</w:t>
            </w:r>
          </w:p>
        </w:tc>
        <w:tc>
          <w:tcPr>
            <w:tcW w:w="658" w:type="dxa"/>
          </w:tcPr>
          <w:p w:rsidR="00984ED0" w:rsidRPr="00984ED0" w:rsidRDefault="00DC76B8" w:rsidP="00C15B61">
            <w:pPr>
              <w:widowControl w:val="0"/>
              <w:autoSpaceDE w:val="0"/>
              <w:autoSpaceDN w:val="0"/>
              <w:jc w:val="right"/>
              <w:rPr>
                <w:rFonts w:eastAsia="Calibri"/>
                <w:sz w:val="28"/>
                <w:szCs w:val="28"/>
                <w:lang w:bidi="ru-RU"/>
              </w:rPr>
            </w:pPr>
            <w:r>
              <w:rPr>
                <w:rFonts w:eastAsia="Calibri"/>
                <w:sz w:val="28"/>
                <w:szCs w:val="28"/>
                <w:lang w:bidi="ru-RU"/>
              </w:rPr>
              <w:t>99</w:t>
            </w:r>
          </w:p>
        </w:tc>
      </w:tr>
      <w:tr w:rsidR="00984ED0" w:rsidRPr="00984ED0" w:rsidTr="00ED6914">
        <w:tc>
          <w:tcPr>
            <w:tcW w:w="9265" w:type="dxa"/>
          </w:tcPr>
          <w:p w:rsidR="00984ED0" w:rsidRPr="00984ED0" w:rsidRDefault="00142718" w:rsidP="00A750E0">
            <w:pPr>
              <w:widowControl w:val="0"/>
              <w:autoSpaceDE w:val="0"/>
              <w:autoSpaceDN w:val="0"/>
              <w:ind w:left="567"/>
              <w:rPr>
                <w:rFonts w:eastAsia="Calibri"/>
                <w:sz w:val="28"/>
                <w:szCs w:val="28"/>
                <w:lang w:bidi="ru-RU"/>
              </w:rPr>
            </w:pPr>
            <w:r w:rsidRPr="00142718">
              <w:rPr>
                <w:rFonts w:eastAsia="Calibri"/>
                <w:sz w:val="28"/>
                <w:szCs w:val="28"/>
                <w:lang w:bidi="ru-RU"/>
              </w:rPr>
              <w:t>3. Управление сельскохозяйственным кооперативом</w:t>
            </w:r>
            <w:r>
              <w:rPr>
                <w:rFonts w:eastAsia="Calibri"/>
                <w:sz w:val="28"/>
                <w:szCs w:val="28"/>
                <w:lang w:bidi="ru-RU"/>
              </w:rPr>
              <w:t>..</w:t>
            </w:r>
            <w:r w:rsidR="00C019B1">
              <w:rPr>
                <w:rFonts w:eastAsia="Calibri"/>
                <w:sz w:val="28"/>
                <w:szCs w:val="28"/>
                <w:lang w:bidi="ru-RU"/>
              </w:rPr>
              <w:t>…………………</w:t>
            </w:r>
          </w:p>
        </w:tc>
        <w:tc>
          <w:tcPr>
            <w:tcW w:w="658" w:type="dxa"/>
          </w:tcPr>
          <w:p w:rsidR="00984ED0" w:rsidRPr="00984ED0" w:rsidRDefault="00552604" w:rsidP="00DC76B8">
            <w:pPr>
              <w:widowControl w:val="0"/>
              <w:autoSpaceDE w:val="0"/>
              <w:autoSpaceDN w:val="0"/>
              <w:jc w:val="right"/>
              <w:rPr>
                <w:rFonts w:eastAsia="Calibri"/>
                <w:sz w:val="28"/>
                <w:szCs w:val="28"/>
                <w:lang w:bidi="ru-RU"/>
              </w:rPr>
            </w:pPr>
            <w:r>
              <w:rPr>
                <w:rFonts w:eastAsia="Calibri"/>
                <w:sz w:val="28"/>
                <w:szCs w:val="28"/>
                <w:lang w:bidi="ru-RU"/>
              </w:rPr>
              <w:t>10</w:t>
            </w:r>
            <w:r w:rsidR="00DC76B8">
              <w:rPr>
                <w:rFonts w:eastAsia="Calibri"/>
                <w:sz w:val="28"/>
                <w:szCs w:val="28"/>
                <w:lang w:bidi="ru-RU"/>
              </w:rPr>
              <w:t>2</w:t>
            </w:r>
          </w:p>
        </w:tc>
      </w:tr>
      <w:tr w:rsidR="00984ED0" w:rsidRPr="00984ED0" w:rsidTr="00ED6914">
        <w:tc>
          <w:tcPr>
            <w:tcW w:w="9265" w:type="dxa"/>
          </w:tcPr>
          <w:p w:rsidR="00984ED0" w:rsidRPr="00984ED0" w:rsidRDefault="00142718" w:rsidP="00142718">
            <w:pPr>
              <w:widowControl w:val="0"/>
              <w:autoSpaceDE w:val="0"/>
              <w:autoSpaceDN w:val="0"/>
              <w:ind w:left="567"/>
              <w:rPr>
                <w:rFonts w:eastAsia="Calibri"/>
                <w:sz w:val="28"/>
                <w:szCs w:val="28"/>
                <w:lang w:bidi="ru-RU"/>
              </w:rPr>
            </w:pPr>
            <w:r w:rsidRPr="00142718">
              <w:rPr>
                <w:rFonts w:eastAsia="Calibri"/>
                <w:sz w:val="28"/>
                <w:szCs w:val="28"/>
                <w:lang w:bidi="ru-RU"/>
              </w:rPr>
              <w:t>4. Классификация сельскохозяйственных кооперативов</w:t>
            </w:r>
            <w:r w:rsidR="00C019B1">
              <w:rPr>
                <w:rFonts w:eastAsia="Calibri"/>
                <w:sz w:val="28"/>
                <w:szCs w:val="28"/>
                <w:lang w:bidi="ru-RU"/>
              </w:rPr>
              <w:t>………………..</w:t>
            </w:r>
          </w:p>
        </w:tc>
        <w:tc>
          <w:tcPr>
            <w:tcW w:w="658" w:type="dxa"/>
          </w:tcPr>
          <w:p w:rsidR="00552604" w:rsidRPr="00984ED0" w:rsidRDefault="00DC76B8" w:rsidP="00DC76B8">
            <w:pPr>
              <w:widowControl w:val="0"/>
              <w:autoSpaceDE w:val="0"/>
              <w:autoSpaceDN w:val="0"/>
              <w:jc w:val="right"/>
              <w:rPr>
                <w:rFonts w:eastAsia="Calibri"/>
                <w:sz w:val="28"/>
                <w:szCs w:val="28"/>
                <w:lang w:bidi="ru-RU"/>
              </w:rPr>
            </w:pPr>
            <w:r>
              <w:rPr>
                <w:rFonts w:eastAsia="Calibri"/>
                <w:sz w:val="28"/>
                <w:szCs w:val="28"/>
                <w:lang w:bidi="ru-RU"/>
              </w:rPr>
              <w:t>112</w:t>
            </w:r>
          </w:p>
        </w:tc>
      </w:tr>
      <w:tr w:rsidR="00984ED0" w:rsidRPr="00984ED0" w:rsidTr="00ED6914">
        <w:tc>
          <w:tcPr>
            <w:tcW w:w="9265" w:type="dxa"/>
          </w:tcPr>
          <w:p w:rsidR="00984ED0" w:rsidRPr="0045145E" w:rsidRDefault="00B961B6" w:rsidP="00A750E0">
            <w:pPr>
              <w:widowControl w:val="0"/>
              <w:autoSpaceDE w:val="0"/>
              <w:autoSpaceDN w:val="0"/>
              <w:rPr>
                <w:rFonts w:eastAsia="Calibri"/>
                <w:i/>
                <w:sz w:val="28"/>
                <w:szCs w:val="28"/>
                <w:lang w:bidi="ru-RU"/>
              </w:rPr>
            </w:pPr>
            <w:r w:rsidRPr="00B961B6">
              <w:rPr>
                <w:rFonts w:eastAsia="Calibri"/>
                <w:i/>
                <w:sz w:val="28"/>
                <w:szCs w:val="28"/>
                <w:lang w:bidi="ru-RU"/>
              </w:rPr>
              <w:t xml:space="preserve">Тема 2.4. Агропромышленные формирования и агропромышленная интеграция </w:t>
            </w:r>
            <w:r>
              <w:rPr>
                <w:rFonts w:eastAsia="Calibri"/>
                <w:i/>
                <w:sz w:val="28"/>
                <w:szCs w:val="28"/>
                <w:lang w:bidi="ru-RU"/>
              </w:rPr>
              <w:t>……………………………….</w:t>
            </w:r>
            <w:r w:rsidR="00C019B1">
              <w:rPr>
                <w:rFonts w:eastAsia="Calibri"/>
                <w:i/>
                <w:sz w:val="28"/>
                <w:szCs w:val="28"/>
                <w:lang w:bidi="ru-RU"/>
              </w:rPr>
              <w:t>………………………………………………</w:t>
            </w:r>
          </w:p>
        </w:tc>
        <w:tc>
          <w:tcPr>
            <w:tcW w:w="658" w:type="dxa"/>
          </w:tcPr>
          <w:p w:rsidR="00B961B6" w:rsidRDefault="00B961B6" w:rsidP="00C15B61">
            <w:pPr>
              <w:widowControl w:val="0"/>
              <w:autoSpaceDE w:val="0"/>
              <w:autoSpaceDN w:val="0"/>
              <w:jc w:val="right"/>
              <w:rPr>
                <w:rFonts w:eastAsia="Calibri"/>
                <w:sz w:val="28"/>
                <w:szCs w:val="28"/>
                <w:lang w:bidi="ru-RU"/>
              </w:rPr>
            </w:pPr>
          </w:p>
          <w:p w:rsidR="00984ED0" w:rsidRPr="00984ED0" w:rsidRDefault="00C15B61" w:rsidP="00DC76B8">
            <w:pPr>
              <w:widowControl w:val="0"/>
              <w:autoSpaceDE w:val="0"/>
              <w:autoSpaceDN w:val="0"/>
              <w:jc w:val="right"/>
              <w:rPr>
                <w:rFonts w:eastAsia="Calibri"/>
                <w:sz w:val="28"/>
                <w:szCs w:val="28"/>
                <w:lang w:bidi="ru-RU"/>
              </w:rPr>
            </w:pPr>
            <w:r>
              <w:rPr>
                <w:rFonts w:eastAsia="Calibri"/>
                <w:sz w:val="28"/>
                <w:szCs w:val="28"/>
                <w:lang w:bidi="ru-RU"/>
              </w:rPr>
              <w:t>1</w:t>
            </w:r>
            <w:r w:rsidR="00DC76B8">
              <w:rPr>
                <w:rFonts w:eastAsia="Calibri"/>
                <w:sz w:val="28"/>
                <w:szCs w:val="28"/>
                <w:lang w:bidi="ru-RU"/>
              </w:rPr>
              <w:t>2</w:t>
            </w:r>
            <w:r w:rsidR="0016729A">
              <w:rPr>
                <w:rFonts w:eastAsia="Calibri"/>
                <w:sz w:val="28"/>
                <w:szCs w:val="28"/>
                <w:lang w:bidi="ru-RU"/>
              </w:rPr>
              <w:t>0</w:t>
            </w:r>
          </w:p>
        </w:tc>
      </w:tr>
      <w:tr w:rsidR="00984ED0" w:rsidRPr="00984ED0" w:rsidTr="00ED6914">
        <w:tc>
          <w:tcPr>
            <w:tcW w:w="9265" w:type="dxa"/>
          </w:tcPr>
          <w:p w:rsidR="00984ED0" w:rsidRPr="00984ED0" w:rsidRDefault="00D3555D" w:rsidP="00D3555D">
            <w:pPr>
              <w:widowControl w:val="0"/>
              <w:autoSpaceDE w:val="0"/>
              <w:autoSpaceDN w:val="0"/>
              <w:ind w:left="602"/>
              <w:rPr>
                <w:rFonts w:eastAsia="Calibri"/>
                <w:sz w:val="28"/>
                <w:szCs w:val="28"/>
                <w:lang w:bidi="ru-RU"/>
              </w:rPr>
            </w:pPr>
            <w:r w:rsidRPr="00D3555D">
              <w:rPr>
                <w:rFonts w:eastAsia="Calibri"/>
                <w:sz w:val="28"/>
                <w:szCs w:val="28"/>
                <w:lang w:bidi="ru-RU"/>
              </w:rPr>
              <w:t>1. Принципы и пути создания агропромышленных формирований</w:t>
            </w:r>
            <w:r>
              <w:rPr>
                <w:rFonts w:eastAsia="Calibri"/>
                <w:sz w:val="28"/>
                <w:szCs w:val="28"/>
                <w:lang w:bidi="ru-RU"/>
              </w:rPr>
              <w:t>..</w:t>
            </w:r>
            <w:r w:rsidR="00C019B1">
              <w:rPr>
                <w:rFonts w:eastAsia="Calibri"/>
                <w:sz w:val="28"/>
                <w:szCs w:val="28"/>
                <w:lang w:bidi="ru-RU"/>
              </w:rPr>
              <w:t>….</w:t>
            </w:r>
          </w:p>
        </w:tc>
        <w:tc>
          <w:tcPr>
            <w:tcW w:w="658" w:type="dxa"/>
          </w:tcPr>
          <w:p w:rsidR="00984ED0" w:rsidRPr="00984ED0" w:rsidRDefault="00C15B61" w:rsidP="00DC76B8">
            <w:pPr>
              <w:widowControl w:val="0"/>
              <w:autoSpaceDE w:val="0"/>
              <w:autoSpaceDN w:val="0"/>
              <w:jc w:val="right"/>
              <w:rPr>
                <w:rFonts w:eastAsia="Calibri"/>
                <w:sz w:val="28"/>
                <w:szCs w:val="28"/>
                <w:lang w:bidi="ru-RU"/>
              </w:rPr>
            </w:pPr>
            <w:r>
              <w:rPr>
                <w:rFonts w:eastAsia="Calibri"/>
                <w:sz w:val="28"/>
                <w:szCs w:val="28"/>
                <w:lang w:bidi="ru-RU"/>
              </w:rPr>
              <w:t>1</w:t>
            </w:r>
            <w:r w:rsidR="00DC76B8">
              <w:rPr>
                <w:rFonts w:eastAsia="Calibri"/>
                <w:sz w:val="28"/>
                <w:szCs w:val="28"/>
                <w:lang w:bidi="ru-RU"/>
              </w:rPr>
              <w:t>2</w:t>
            </w:r>
            <w:r w:rsidR="0016729A">
              <w:rPr>
                <w:rFonts w:eastAsia="Calibri"/>
                <w:sz w:val="28"/>
                <w:szCs w:val="28"/>
                <w:lang w:bidi="ru-RU"/>
              </w:rPr>
              <w:t>0</w:t>
            </w:r>
          </w:p>
        </w:tc>
      </w:tr>
      <w:tr w:rsidR="00984ED0" w:rsidRPr="00984ED0" w:rsidTr="00ED6914">
        <w:tc>
          <w:tcPr>
            <w:tcW w:w="9265" w:type="dxa"/>
          </w:tcPr>
          <w:p w:rsidR="00984ED0" w:rsidRPr="00984ED0" w:rsidRDefault="00D3555D" w:rsidP="00A750E0">
            <w:pPr>
              <w:widowControl w:val="0"/>
              <w:autoSpaceDE w:val="0"/>
              <w:autoSpaceDN w:val="0"/>
              <w:ind w:left="602"/>
              <w:rPr>
                <w:rFonts w:eastAsia="Calibri"/>
                <w:sz w:val="28"/>
                <w:szCs w:val="28"/>
                <w:lang w:bidi="ru-RU"/>
              </w:rPr>
            </w:pPr>
            <w:r w:rsidRPr="00D3555D">
              <w:rPr>
                <w:rFonts w:eastAsia="Calibri"/>
                <w:sz w:val="28"/>
                <w:szCs w:val="28"/>
                <w:lang w:bidi="ru-RU"/>
              </w:rPr>
              <w:t>2. Агропромышленные предприятия, агрофирмы, холдинговые компании</w:t>
            </w:r>
            <w:r>
              <w:rPr>
                <w:rFonts w:eastAsia="Calibri"/>
                <w:sz w:val="28"/>
                <w:szCs w:val="28"/>
                <w:lang w:bidi="ru-RU"/>
              </w:rPr>
              <w:t>………………………………………………………….</w:t>
            </w:r>
            <w:r w:rsidR="00C019B1">
              <w:rPr>
                <w:rFonts w:eastAsia="Calibri"/>
                <w:sz w:val="28"/>
                <w:szCs w:val="28"/>
                <w:lang w:bidi="ru-RU"/>
              </w:rPr>
              <w:t>………..</w:t>
            </w:r>
          </w:p>
        </w:tc>
        <w:tc>
          <w:tcPr>
            <w:tcW w:w="658" w:type="dxa"/>
          </w:tcPr>
          <w:p w:rsidR="00D3555D" w:rsidRDefault="00D3555D" w:rsidP="00C15B61">
            <w:pPr>
              <w:widowControl w:val="0"/>
              <w:autoSpaceDE w:val="0"/>
              <w:autoSpaceDN w:val="0"/>
              <w:jc w:val="right"/>
              <w:rPr>
                <w:rFonts w:eastAsia="Calibri"/>
                <w:sz w:val="28"/>
                <w:szCs w:val="28"/>
                <w:lang w:bidi="ru-RU"/>
              </w:rPr>
            </w:pPr>
          </w:p>
          <w:p w:rsidR="00984ED0" w:rsidRPr="00984ED0" w:rsidRDefault="00C15B61" w:rsidP="00DC76B8">
            <w:pPr>
              <w:widowControl w:val="0"/>
              <w:autoSpaceDE w:val="0"/>
              <w:autoSpaceDN w:val="0"/>
              <w:jc w:val="right"/>
              <w:rPr>
                <w:rFonts w:eastAsia="Calibri"/>
                <w:sz w:val="28"/>
                <w:szCs w:val="28"/>
                <w:lang w:bidi="ru-RU"/>
              </w:rPr>
            </w:pPr>
            <w:r>
              <w:rPr>
                <w:rFonts w:eastAsia="Calibri"/>
                <w:sz w:val="28"/>
                <w:szCs w:val="28"/>
                <w:lang w:bidi="ru-RU"/>
              </w:rPr>
              <w:t>12</w:t>
            </w:r>
            <w:r w:rsidR="00DC76B8">
              <w:rPr>
                <w:rFonts w:eastAsia="Calibri"/>
                <w:sz w:val="28"/>
                <w:szCs w:val="28"/>
                <w:lang w:bidi="ru-RU"/>
              </w:rPr>
              <w:t>4</w:t>
            </w:r>
          </w:p>
        </w:tc>
      </w:tr>
      <w:tr w:rsidR="005519F3" w:rsidRPr="00984ED0" w:rsidTr="00ED6914">
        <w:tc>
          <w:tcPr>
            <w:tcW w:w="9265" w:type="dxa"/>
          </w:tcPr>
          <w:p w:rsidR="005519F3" w:rsidRPr="005519F3" w:rsidRDefault="00D3555D" w:rsidP="00A750E0">
            <w:pPr>
              <w:widowControl w:val="0"/>
              <w:autoSpaceDE w:val="0"/>
              <w:autoSpaceDN w:val="0"/>
              <w:ind w:left="602"/>
              <w:rPr>
                <w:rFonts w:eastAsia="Calibri"/>
                <w:sz w:val="28"/>
                <w:szCs w:val="28"/>
                <w:lang w:bidi="ru-RU"/>
              </w:rPr>
            </w:pPr>
            <w:r w:rsidRPr="00D3555D">
              <w:rPr>
                <w:rFonts w:eastAsia="Calibri"/>
                <w:sz w:val="28"/>
                <w:szCs w:val="28"/>
                <w:lang w:bidi="ru-RU"/>
              </w:rPr>
              <w:t>3. Агропромышленные кластеры</w:t>
            </w:r>
            <w:r>
              <w:rPr>
                <w:rFonts w:eastAsia="Calibri"/>
                <w:sz w:val="28"/>
                <w:szCs w:val="28"/>
                <w:lang w:bidi="ru-RU"/>
              </w:rPr>
              <w:t>…………………….</w:t>
            </w:r>
            <w:r w:rsidR="00C019B1">
              <w:rPr>
                <w:rFonts w:eastAsia="Calibri"/>
                <w:sz w:val="28"/>
                <w:szCs w:val="28"/>
                <w:lang w:bidi="ru-RU"/>
              </w:rPr>
              <w:t>…………………...</w:t>
            </w:r>
          </w:p>
        </w:tc>
        <w:tc>
          <w:tcPr>
            <w:tcW w:w="658" w:type="dxa"/>
          </w:tcPr>
          <w:p w:rsidR="005519F3" w:rsidRPr="00984ED0" w:rsidRDefault="00C15B61" w:rsidP="00C15B61">
            <w:pPr>
              <w:widowControl w:val="0"/>
              <w:autoSpaceDE w:val="0"/>
              <w:autoSpaceDN w:val="0"/>
              <w:jc w:val="right"/>
              <w:rPr>
                <w:rFonts w:eastAsia="Calibri"/>
                <w:sz w:val="28"/>
                <w:szCs w:val="28"/>
                <w:lang w:bidi="ru-RU"/>
              </w:rPr>
            </w:pPr>
            <w:r>
              <w:rPr>
                <w:rFonts w:eastAsia="Calibri"/>
                <w:sz w:val="28"/>
                <w:szCs w:val="28"/>
                <w:lang w:bidi="ru-RU"/>
              </w:rPr>
              <w:t>12</w:t>
            </w:r>
            <w:r w:rsidR="00DC76B8">
              <w:rPr>
                <w:rFonts w:eastAsia="Calibri"/>
                <w:sz w:val="28"/>
                <w:szCs w:val="28"/>
                <w:lang w:bidi="ru-RU"/>
              </w:rPr>
              <w:t>7</w:t>
            </w:r>
          </w:p>
        </w:tc>
      </w:tr>
      <w:tr w:rsidR="005519F3" w:rsidRPr="00984ED0" w:rsidTr="00ED6914">
        <w:tc>
          <w:tcPr>
            <w:tcW w:w="9265" w:type="dxa"/>
          </w:tcPr>
          <w:p w:rsidR="005519F3" w:rsidRPr="005519F3" w:rsidRDefault="00D3555D" w:rsidP="00A750E0">
            <w:pPr>
              <w:widowControl w:val="0"/>
              <w:autoSpaceDE w:val="0"/>
              <w:autoSpaceDN w:val="0"/>
              <w:ind w:left="602"/>
              <w:rPr>
                <w:rFonts w:eastAsia="Calibri"/>
                <w:sz w:val="28"/>
                <w:szCs w:val="28"/>
                <w:lang w:bidi="ru-RU"/>
              </w:rPr>
            </w:pPr>
            <w:r w:rsidRPr="00D3555D">
              <w:rPr>
                <w:rFonts w:eastAsia="Calibri"/>
                <w:sz w:val="28"/>
                <w:szCs w:val="28"/>
                <w:lang w:bidi="ru-RU"/>
              </w:rPr>
              <w:t>4. Агропромышленные ассоциации (союзы)</w:t>
            </w:r>
            <w:r>
              <w:rPr>
                <w:rFonts w:eastAsia="Calibri"/>
                <w:sz w:val="28"/>
                <w:szCs w:val="28"/>
                <w:lang w:bidi="ru-RU"/>
              </w:rPr>
              <w:t>………...</w:t>
            </w:r>
            <w:r w:rsidR="00C019B1">
              <w:rPr>
                <w:rFonts w:eastAsia="Calibri"/>
                <w:sz w:val="28"/>
                <w:szCs w:val="28"/>
                <w:lang w:bidi="ru-RU"/>
              </w:rPr>
              <w:t>…………………..</w:t>
            </w:r>
          </w:p>
        </w:tc>
        <w:tc>
          <w:tcPr>
            <w:tcW w:w="658" w:type="dxa"/>
          </w:tcPr>
          <w:p w:rsidR="005519F3" w:rsidRPr="00984ED0" w:rsidRDefault="00C15B61" w:rsidP="00DC76B8">
            <w:pPr>
              <w:widowControl w:val="0"/>
              <w:autoSpaceDE w:val="0"/>
              <w:autoSpaceDN w:val="0"/>
              <w:jc w:val="right"/>
              <w:rPr>
                <w:rFonts w:eastAsia="Calibri"/>
                <w:sz w:val="28"/>
                <w:szCs w:val="28"/>
                <w:lang w:bidi="ru-RU"/>
              </w:rPr>
            </w:pPr>
            <w:r>
              <w:rPr>
                <w:rFonts w:eastAsia="Calibri"/>
                <w:sz w:val="28"/>
                <w:szCs w:val="28"/>
                <w:lang w:bidi="ru-RU"/>
              </w:rPr>
              <w:t>12</w:t>
            </w:r>
            <w:r w:rsidR="00DC76B8">
              <w:rPr>
                <w:rFonts w:eastAsia="Calibri"/>
                <w:sz w:val="28"/>
                <w:szCs w:val="28"/>
                <w:lang w:bidi="ru-RU"/>
              </w:rPr>
              <w:t>9</w:t>
            </w:r>
          </w:p>
        </w:tc>
      </w:tr>
      <w:tr w:rsidR="00D3555D" w:rsidRPr="00984ED0" w:rsidTr="00ED6914">
        <w:tc>
          <w:tcPr>
            <w:tcW w:w="9265" w:type="dxa"/>
          </w:tcPr>
          <w:p w:rsidR="00D3555D" w:rsidRPr="00D3555D" w:rsidRDefault="00D3555D" w:rsidP="00A750E0">
            <w:pPr>
              <w:widowControl w:val="0"/>
              <w:autoSpaceDE w:val="0"/>
              <w:autoSpaceDN w:val="0"/>
              <w:ind w:left="602"/>
              <w:rPr>
                <w:rFonts w:eastAsia="Calibri"/>
                <w:sz w:val="28"/>
                <w:szCs w:val="28"/>
                <w:lang w:bidi="ru-RU"/>
              </w:rPr>
            </w:pPr>
            <w:r w:rsidRPr="00D3555D">
              <w:rPr>
                <w:rFonts w:eastAsia="Calibri"/>
                <w:sz w:val="28"/>
                <w:szCs w:val="28"/>
                <w:lang w:bidi="ru-RU"/>
              </w:rPr>
              <w:t>5. Государственно-частные и некоммерческие партнерства</w:t>
            </w:r>
            <w:r>
              <w:rPr>
                <w:rFonts w:eastAsia="Calibri"/>
                <w:sz w:val="28"/>
                <w:szCs w:val="28"/>
                <w:lang w:bidi="ru-RU"/>
              </w:rPr>
              <w:t>…………...</w:t>
            </w:r>
          </w:p>
        </w:tc>
        <w:tc>
          <w:tcPr>
            <w:tcW w:w="658" w:type="dxa"/>
          </w:tcPr>
          <w:p w:rsidR="00D3555D" w:rsidRDefault="00DC76B8" w:rsidP="00C15B61">
            <w:pPr>
              <w:widowControl w:val="0"/>
              <w:autoSpaceDE w:val="0"/>
              <w:autoSpaceDN w:val="0"/>
              <w:jc w:val="right"/>
              <w:rPr>
                <w:rFonts w:eastAsia="Calibri"/>
                <w:sz w:val="28"/>
                <w:szCs w:val="28"/>
                <w:lang w:bidi="ru-RU"/>
              </w:rPr>
            </w:pPr>
            <w:r>
              <w:rPr>
                <w:rFonts w:eastAsia="Calibri"/>
                <w:sz w:val="28"/>
                <w:szCs w:val="28"/>
                <w:lang w:bidi="ru-RU"/>
              </w:rPr>
              <w:t>132</w:t>
            </w:r>
          </w:p>
        </w:tc>
      </w:tr>
      <w:tr w:rsidR="00D3555D" w:rsidRPr="00984ED0" w:rsidTr="00ED6914">
        <w:tc>
          <w:tcPr>
            <w:tcW w:w="9265" w:type="dxa"/>
          </w:tcPr>
          <w:p w:rsidR="00D3555D" w:rsidRPr="00D3555D" w:rsidRDefault="00D3555D" w:rsidP="00A750E0">
            <w:pPr>
              <w:widowControl w:val="0"/>
              <w:autoSpaceDE w:val="0"/>
              <w:autoSpaceDN w:val="0"/>
              <w:ind w:left="602"/>
              <w:rPr>
                <w:rFonts w:eastAsia="Calibri"/>
                <w:sz w:val="28"/>
                <w:szCs w:val="28"/>
                <w:lang w:bidi="ru-RU"/>
              </w:rPr>
            </w:pPr>
            <w:r w:rsidRPr="00D3555D">
              <w:rPr>
                <w:rFonts w:eastAsia="Calibri"/>
                <w:sz w:val="28"/>
                <w:szCs w:val="28"/>
                <w:lang w:bidi="ru-RU"/>
              </w:rPr>
              <w:t>6. Продуктовые подкомплексы и экономические отношения в продуктовых подкомплексах</w:t>
            </w:r>
            <w:r>
              <w:rPr>
                <w:rFonts w:eastAsia="Calibri"/>
                <w:sz w:val="28"/>
                <w:szCs w:val="28"/>
                <w:lang w:bidi="ru-RU"/>
              </w:rPr>
              <w:t>……………………………………………...</w:t>
            </w:r>
          </w:p>
        </w:tc>
        <w:tc>
          <w:tcPr>
            <w:tcW w:w="658" w:type="dxa"/>
          </w:tcPr>
          <w:p w:rsidR="00D3555D" w:rsidRDefault="00D3555D" w:rsidP="00C15B61">
            <w:pPr>
              <w:widowControl w:val="0"/>
              <w:autoSpaceDE w:val="0"/>
              <w:autoSpaceDN w:val="0"/>
              <w:jc w:val="right"/>
              <w:rPr>
                <w:rFonts w:eastAsia="Calibri"/>
                <w:sz w:val="28"/>
                <w:szCs w:val="28"/>
                <w:lang w:bidi="ru-RU"/>
              </w:rPr>
            </w:pPr>
          </w:p>
          <w:p w:rsidR="00DC76B8" w:rsidRDefault="00DC76B8" w:rsidP="00C15B61">
            <w:pPr>
              <w:widowControl w:val="0"/>
              <w:autoSpaceDE w:val="0"/>
              <w:autoSpaceDN w:val="0"/>
              <w:jc w:val="right"/>
              <w:rPr>
                <w:rFonts w:eastAsia="Calibri"/>
                <w:sz w:val="28"/>
                <w:szCs w:val="28"/>
                <w:lang w:bidi="ru-RU"/>
              </w:rPr>
            </w:pPr>
            <w:r>
              <w:rPr>
                <w:rFonts w:eastAsia="Calibri"/>
                <w:sz w:val="28"/>
                <w:szCs w:val="28"/>
                <w:lang w:bidi="ru-RU"/>
              </w:rPr>
              <w:t>135</w:t>
            </w:r>
          </w:p>
        </w:tc>
      </w:tr>
      <w:tr w:rsidR="00B961B6" w:rsidRPr="00984ED0" w:rsidTr="00ED6914">
        <w:tc>
          <w:tcPr>
            <w:tcW w:w="9265" w:type="dxa"/>
          </w:tcPr>
          <w:p w:rsidR="00B961B6" w:rsidRPr="005519F3" w:rsidRDefault="00B961B6" w:rsidP="00A750E0">
            <w:pPr>
              <w:widowControl w:val="0"/>
              <w:autoSpaceDE w:val="0"/>
              <w:autoSpaceDN w:val="0"/>
              <w:rPr>
                <w:rFonts w:eastAsia="Calibri"/>
                <w:sz w:val="28"/>
                <w:szCs w:val="28"/>
                <w:lang w:bidi="ru-RU"/>
              </w:rPr>
            </w:pPr>
            <w:r>
              <w:rPr>
                <w:rFonts w:eastAsia="Calibri"/>
                <w:b/>
                <w:sz w:val="28"/>
                <w:szCs w:val="28"/>
                <w:lang w:bidi="ru-RU"/>
              </w:rPr>
              <w:t>РАЗДЕЛ 3. ОРГАНИЗАЦИЯ ПРОИЗВОДСТВА НА ПРЕДПРИЯТИЯХ АПК</w:t>
            </w:r>
            <w:r w:rsidRPr="00B961B6">
              <w:rPr>
                <w:rFonts w:eastAsia="Calibri"/>
                <w:sz w:val="28"/>
                <w:szCs w:val="28"/>
                <w:lang w:bidi="ru-RU"/>
              </w:rPr>
              <w:t>…</w:t>
            </w:r>
            <w:r>
              <w:rPr>
                <w:rFonts w:eastAsia="Calibri"/>
                <w:sz w:val="28"/>
                <w:szCs w:val="28"/>
                <w:lang w:bidi="ru-RU"/>
              </w:rPr>
              <w:t>……………………………………………………………………………</w:t>
            </w:r>
          </w:p>
        </w:tc>
        <w:tc>
          <w:tcPr>
            <w:tcW w:w="658" w:type="dxa"/>
          </w:tcPr>
          <w:p w:rsidR="00B961B6" w:rsidRDefault="00B961B6" w:rsidP="00C15B61">
            <w:pPr>
              <w:widowControl w:val="0"/>
              <w:autoSpaceDE w:val="0"/>
              <w:autoSpaceDN w:val="0"/>
              <w:jc w:val="right"/>
              <w:rPr>
                <w:rFonts w:eastAsia="Calibri"/>
                <w:sz w:val="28"/>
                <w:szCs w:val="28"/>
                <w:lang w:bidi="ru-RU"/>
              </w:rPr>
            </w:pPr>
          </w:p>
          <w:p w:rsidR="00B961B6" w:rsidRDefault="00B961B6" w:rsidP="00DC76B8">
            <w:pPr>
              <w:widowControl w:val="0"/>
              <w:autoSpaceDE w:val="0"/>
              <w:autoSpaceDN w:val="0"/>
              <w:jc w:val="right"/>
              <w:rPr>
                <w:rFonts w:eastAsia="Calibri"/>
                <w:sz w:val="28"/>
                <w:szCs w:val="28"/>
                <w:lang w:bidi="ru-RU"/>
              </w:rPr>
            </w:pPr>
            <w:r>
              <w:rPr>
                <w:rFonts w:eastAsia="Calibri"/>
                <w:sz w:val="28"/>
                <w:szCs w:val="28"/>
                <w:lang w:bidi="ru-RU"/>
              </w:rPr>
              <w:t>13</w:t>
            </w:r>
            <w:r w:rsidR="00DC76B8">
              <w:rPr>
                <w:rFonts w:eastAsia="Calibri"/>
                <w:sz w:val="28"/>
                <w:szCs w:val="28"/>
                <w:lang w:bidi="ru-RU"/>
              </w:rPr>
              <w:t>9</w:t>
            </w:r>
          </w:p>
        </w:tc>
      </w:tr>
      <w:tr w:rsidR="00984ED0" w:rsidRPr="00984ED0" w:rsidTr="00ED6914">
        <w:tc>
          <w:tcPr>
            <w:tcW w:w="9265" w:type="dxa"/>
          </w:tcPr>
          <w:p w:rsidR="00984ED0" w:rsidRPr="0045145E" w:rsidRDefault="00B961B6" w:rsidP="00A750E0">
            <w:pPr>
              <w:widowControl w:val="0"/>
              <w:autoSpaceDE w:val="0"/>
              <w:autoSpaceDN w:val="0"/>
              <w:rPr>
                <w:rFonts w:eastAsia="Calibri"/>
                <w:i/>
                <w:sz w:val="28"/>
                <w:szCs w:val="28"/>
                <w:lang w:bidi="ru-RU"/>
              </w:rPr>
            </w:pPr>
            <w:r w:rsidRPr="00B961B6">
              <w:rPr>
                <w:rFonts w:eastAsia="Calibri"/>
                <w:i/>
                <w:sz w:val="28"/>
                <w:szCs w:val="28"/>
                <w:lang w:bidi="ru-RU"/>
              </w:rPr>
              <w:t xml:space="preserve">Тема 3.1. Организация использования ресурсного потенциала сельскохозяйственных предприятий </w:t>
            </w:r>
            <w:r>
              <w:rPr>
                <w:rFonts w:eastAsia="Calibri"/>
                <w:i/>
                <w:sz w:val="28"/>
                <w:szCs w:val="28"/>
                <w:lang w:bidi="ru-RU"/>
              </w:rPr>
              <w:t>……………………………..</w:t>
            </w:r>
            <w:r w:rsidR="00C019B1">
              <w:rPr>
                <w:rFonts w:eastAsia="Calibri"/>
                <w:i/>
                <w:sz w:val="28"/>
                <w:szCs w:val="28"/>
                <w:lang w:bidi="ru-RU"/>
              </w:rPr>
              <w:t>………………...</w:t>
            </w:r>
          </w:p>
        </w:tc>
        <w:tc>
          <w:tcPr>
            <w:tcW w:w="658" w:type="dxa"/>
          </w:tcPr>
          <w:p w:rsidR="00B961B6" w:rsidRDefault="00B961B6" w:rsidP="00C15B61">
            <w:pPr>
              <w:widowControl w:val="0"/>
              <w:autoSpaceDE w:val="0"/>
              <w:autoSpaceDN w:val="0"/>
              <w:jc w:val="right"/>
              <w:rPr>
                <w:rFonts w:eastAsia="Calibri"/>
                <w:sz w:val="28"/>
                <w:szCs w:val="28"/>
                <w:lang w:bidi="ru-RU"/>
              </w:rPr>
            </w:pPr>
          </w:p>
          <w:p w:rsidR="00984ED0" w:rsidRPr="00984ED0" w:rsidRDefault="00C15B61" w:rsidP="00DC76B8">
            <w:pPr>
              <w:widowControl w:val="0"/>
              <w:autoSpaceDE w:val="0"/>
              <w:autoSpaceDN w:val="0"/>
              <w:jc w:val="right"/>
              <w:rPr>
                <w:rFonts w:eastAsia="Calibri"/>
                <w:sz w:val="28"/>
                <w:szCs w:val="28"/>
                <w:lang w:bidi="ru-RU"/>
              </w:rPr>
            </w:pPr>
            <w:r>
              <w:rPr>
                <w:rFonts w:eastAsia="Calibri"/>
                <w:sz w:val="28"/>
                <w:szCs w:val="28"/>
                <w:lang w:bidi="ru-RU"/>
              </w:rPr>
              <w:t>13</w:t>
            </w:r>
            <w:r w:rsidR="00DC76B8">
              <w:rPr>
                <w:rFonts w:eastAsia="Calibri"/>
                <w:sz w:val="28"/>
                <w:szCs w:val="28"/>
                <w:lang w:bidi="ru-RU"/>
              </w:rPr>
              <w:t>9</w:t>
            </w:r>
          </w:p>
        </w:tc>
      </w:tr>
      <w:tr w:rsidR="00984ED0" w:rsidRPr="00984ED0" w:rsidTr="00ED6914">
        <w:tc>
          <w:tcPr>
            <w:tcW w:w="9265" w:type="dxa"/>
          </w:tcPr>
          <w:p w:rsidR="00984ED0" w:rsidRPr="00984ED0" w:rsidRDefault="007B6CC1" w:rsidP="007B6CC1">
            <w:pPr>
              <w:widowControl w:val="0"/>
              <w:autoSpaceDE w:val="0"/>
              <w:autoSpaceDN w:val="0"/>
              <w:ind w:left="602"/>
              <w:rPr>
                <w:rFonts w:eastAsia="Calibri"/>
                <w:sz w:val="28"/>
                <w:szCs w:val="28"/>
                <w:lang w:bidi="ru-RU"/>
              </w:rPr>
            </w:pPr>
            <w:r w:rsidRPr="007B6CC1">
              <w:rPr>
                <w:rFonts w:eastAsia="Calibri"/>
                <w:sz w:val="28"/>
                <w:szCs w:val="28"/>
                <w:lang w:bidi="ru-RU"/>
              </w:rPr>
              <w:t>1. Понятие и классификация средств производства</w:t>
            </w:r>
            <w:r>
              <w:rPr>
                <w:rFonts w:eastAsia="Calibri"/>
                <w:sz w:val="28"/>
                <w:szCs w:val="28"/>
                <w:lang w:bidi="ru-RU"/>
              </w:rPr>
              <w:t>………….</w:t>
            </w:r>
            <w:r w:rsidR="00C019B1">
              <w:rPr>
                <w:rFonts w:eastAsia="Calibri"/>
                <w:sz w:val="28"/>
                <w:szCs w:val="28"/>
                <w:lang w:bidi="ru-RU"/>
              </w:rPr>
              <w:t>…………</w:t>
            </w:r>
          </w:p>
        </w:tc>
        <w:tc>
          <w:tcPr>
            <w:tcW w:w="658" w:type="dxa"/>
          </w:tcPr>
          <w:p w:rsidR="00984ED0" w:rsidRPr="00984ED0" w:rsidRDefault="00C15B61" w:rsidP="00DC76B8">
            <w:pPr>
              <w:widowControl w:val="0"/>
              <w:autoSpaceDE w:val="0"/>
              <w:autoSpaceDN w:val="0"/>
              <w:jc w:val="right"/>
              <w:rPr>
                <w:rFonts w:eastAsia="Calibri"/>
                <w:sz w:val="28"/>
                <w:szCs w:val="28"/>
                <w:lang w:bidi="ru-RU"/>
              </w:rPr>
            </w:pPr>
            <w:r>
              <w:rPr>
                <w:rFonts w:eastAsia="Calibri"/>
                <w:sz w:val="28"/>
                <w:szCs w:val="28"/>
                <w:lang w:bidi="ru-RU"/>
              </w:rPr>
              <w:t>13</w:t>
            </w:r>
            <w:r w:rsidR="00DC76B8">
              <w:rPr>
                <w:rFonts w:eastAsia="Calibri"/>
                <w:sz w:val="28"/>
                <w:szCs w:val="28"/>
                <w:lang w:bidi="ru-RU"/>
              </w:rPr>
              <w:t>9</w:t>
            </w:r>
          </w:p>
        </w:tc>
      </w:tr>
      <w:tr w:rsidR="00984ED0" w:rsidRPr="00984ED0" w:rsidTr="00ED6914">
        <w:tc>
          <w:tcPr>
            <w:tcW w:w="9265" w:type="dxa"/>
          </w:tcPr>
          <w:p w:rsidR="00984ED0" w:rsidRPr="00984ED0" w:rsidRDefault="007B6CC1" w:rsidP="007B6CC1">
            <w:pPr>
              <w:widowControl w:val="0"/>
              <w:autoSpaceDE w:val="0"/>
              <w:autoSpaceDN w:val="0"/>
              <w:ind w:left="602"/>
              <w:rPr>
                <w:rFonts w:eastAsia="Calibri"/>
                <w:sz w:val="28"/>
                <w:szCs w:val="28"/>
                <w:lang w:bidi="ru-RU"/>
              </w:rPr>
            </w:pPr>
            <w:r w:rsidRPr="007B6CC1">
              <w:rPr>
                <w:rFonts w:eastAsia="Calibri"/>
                <w:sz w:val="28"/>
                <w:szCs w:val="28"/>
                <w:lang w:bidi="ru-RU"/>
              </w:rPr>
              <w:t>2. Организация использования машинно-тракторного парка</w:t>
            </w:r>
            <w:r>
              <w:rPr>
                <w:rFonts w:eastAsia="Calibri"/>
                <w:sz w:val="28"/>
                <w:szCs w:val="28"/>
                <w:lang w:bidi="ru-RU"/>
              </w:rPr>
              <w:t>…</w:t>
            </w:r>
            <w:r w:rsidR="00C019B1">
              <w:rPr>
                <w:rFonts w:eastAsia="Calibri"/>
                <w:sz w:val="28"/>
                <w:szCs w:val="28"/>
                <w:lang w:bidi="ru-RU"/>
              </w:rPr>
              <w:t>………..</w:t>
            </w:r>
          </w:p>
        </w:tc>
        <w:tc>
          <w:tcPr>
            <w:tcW w:w="658" w:type="dxa"/>
          </w:tcPr>
          <w:p w:rsidR="00C15B61" w:rsidRPr="00984ED0" w:rsidRDefault="00C15B61" w:rsidP="007B6CC1">
            <w:pPr>
              <w:widowControl w:val="0"/>
              <w:autoSpaceDE w:val="0"/>
              <w:autoSpaceDN w:val="0"/>
              <w:jc w:val="right"/>
              <w:rPr>
                <w:rFonts w:eastAsia="Calibri"/>
                <w:sz w:val="28"/>
                <w:szCs w:val="28"/>
                <w:lang w:bidi="ru-RU"/>
              </w:rPr>
            </w:pPr>
            <w:r>
              <w:rPr>
                <w:rFonts w:eastAsia="Calibri"/>
                <w:sz w:val="28"/>
                <w:szCs w:val="28"/>
                <w:lang w:bidi="ru-RU"/>
              </w:rPr>
              <w:t>1</w:t>
            </w:r>
            <w:r w:rsidR="007B6CC1">
              <w:rPr>
                <w:rFonts w:eastAsia="Calibri"/>
                <w:sz w:val="28"/>
                <w:szCs w:val="28"/>
                <w:lang w:bidi="ru-RU"/>
              </w:rPr>
              <w:t>42</w:t>
            </w:r>
          </w:p>
        </w:tc>
      </w:tr>
      <w:tr w:rsidR="00984ED0" w:rsidRPr="00984ED0" w:rsidTr="00ED6914">
        <w:tc>
          <w:tcPr>
            <w:tcW w:w="9265" w:type="dxa"/>
          </w:tcPr>
          <w:p w:rsidR="00984ED0" w:rsidRPr="00984ED0" w:rsidRDefault="007B6CC1" w:rsidP="007B6CC1">
            <w:pPr>
              <w:widowControl w:val="0"/>
              <w:autoSpaceDE w:val="0"/>
              <w:autoSpaceDN w:val="0"/>
              <w:ind w:left="602"/>
              <w:rPr>
                <w:rFonts w:eastAsia="Calibri"/>
                <w:sz w:val="28"/>
                <w:szCs w:val="28"/>
                <w:lang w:bidi="ru-RU"/>
              </w:rPr>
            </w:pPr>
            <w:r w:rsidRPr="007B6CC1">
              <w:rPr>
                <w:rFonts w:eastAsia="Calibri"/>
                <w:sz w:val="28"/>
                <w:szCs w:val="28"/>
                <w:lang w:bidi="ru-RU"/>
              </w:rPr>
              <w:t>3. Организация обслуживающих производств</w:t>
            </w:r>
            <w:r>
              <w:rPr>
                <w:rFonts w:eastAsia="Calibri"/>
                <w:sz w:val="28"/>
                <w:szCs w:val="28"/>
                <w:lang w:bidi="ru-RU"/>
              </w:rPr>
              <w:t>……</w:t>
            </w:r>
            <w:r w:rsidR="00C019B1">
              <w:rPr>
                <w:rFonts w:eastAsia="Calibri"/>
                <w:sz w:val="28"/>
                <w:szCs w:val="28"/>
                <w:lang w:bidi="ru-RU"/>
              </w:rPr>
              <w:t>……………………..</w:t>
            </w:r>
          </w:p>
        </w:tc>
        <w:tc>
          <w:tcPr>
            <w:tcW w:w="658" w:type="dxa"/>
          </w:tcPr>
          <w:p w:rsidR="00C15B61" w:rsidRPr="00984ED0" w:rsidRDefault="007B6CC1" w:rsidP="007B6CC1">
            <w:pPr>
              <w:widowControl w:val="0"/>
              <w:autoSpaceDE w:val="0"/>
              <w:autoSpaceDN w:val="0"/>
              <w:jc w:val="right"/>
              <w:rPr>
                <w:rFonts w:eastAsia="Calibri"/>
                <w:sz w:val="28"/>
                <w:szCs w:val="28"/>
                <w:lang w:bidi="ru-RU"/>
              </w:rPr>
            </w:pPr>
            <w:r>
              <w:rPr>
                <w:rFonts w:eastAsia="Calibri"/>
                <w:sz w:val="28"/>
                <w:szCs w:val="28"/>
                <w:lang w:bidi="ru-RU"/>
              </w:rPr>
              <w:t>151</w:t>
            </w:r>
          </w:p>
        </w:tc>
      </w:tr>
      <w:tr w:rsidR="007B6CC1" w:rsidRPr="00984ED0" w:rsidTr="00ED6914">
        <w:tc>
          <w:tcPr>
            <w:tcW w:w="9265" w:type="dxa"/>
          </w:tcPr>
          <w:p w:rsidR="007B6CC1" w:rsidRPr="007B6CC1" w:rsidRDefault="007B6CC1" w:rsidP="007B6CC1">
            <w:pPr>
              <w:widowControl w:val="0"/>
              <w:autoSpaceDE w:val="0"/>
              <w:autoSpaceDN w:val="0"/>
              <w:ind w:left="602"/>
              <w:rPr>
                <w:rFonts w:eastAsia="Calibri"/>
                <w:sz w:val="28"/>
                <w:szCs w:val="28"/>
                <w:lang w:bidi="ru-RU"/>
              </w:rPr>
            </w:pPr>
            <w:r w:rsidRPr="007B6CC1">
              <w:rPr>
                <w:rFonts w:eastAsia="Calibri"/>
                <w:sz w:val="28"/>
                <w:szCs w:val="28"/>
                <w:lang w:bidi="ru-RU"/>
              </w:rPr>
              <w:t>3.1. Организация внутрихозяйственного транспорта</w:t>
            </w:r>
            <w:r>
              <w:rPr>
                <w:rFonts w:eastAsia="Calibri"/>
                <w:sz w:val="28"/>
                <w:szCs w:val="28"/>
                <w:lang w:bidi="ru-RU"/>
              </w:rPr>
              <w:t>…………………..</w:t>
            </w:r>
          </w:p>
        </w:tc>
        <w:tc>
          <w:tcPr>
            <w:tcW w:w="658" w:type="dxa"/>
          </w:tcPr>
          <w:p w:rsidR="007B6CC1" w:rsidRDefault="007B6CC1" w:rsidP="007B6CC1">
            <w:pPr>
              <w:widowControl w:val="0"/>
              <w:autoSpaceDE w:val="0"/>
              <w:autoSpaceDN w:val="0"/>
              <w:jc w:val="right"/>
              <w:rPr>
                <w:rFonts w:eastAsia="Calibri"/>
                <w:sz w:val="28"/>
                <w:szCs w:val="28"/>
                <w:lang w:bidi="ru-RU"/>
              </w:rPr>
            </w:pPr>
            <w:r>
              <w:rPr>
                <w:rFonts w:eastAsia="Calibri"/>
                <w:sz w:val="28"/>
                <w:szCs w:val="28"/>
                <w:lang w:bidi="ru-RU"/>
              </w:rPr>
              <w:t>151</w:t>
            </w:r>
          </w:p>
        </w:tc>
      </w:tr>
      <w:tr w:rsidR="007B6CC1" w:rsidRPr="00984ED0" w:rsidTr="00ED6914">
        <w:tc>
          <w:tcPr>
            <w:tcW w:w="9265" w:type="dxa"/>
          </w:tcPr>
          <w:p w:rsidR="007B6CC1" w:rsidRPr="007B6CC1" w:rsidRDefault="007B6CC1" w:rsidP="007B6CC1">
            <w:pPr>
              <w:widowControl w:val="0"/>
              <w:autoSpaceDE w:val="0"/>
              <w:autoSpaceDN w:val="0"/>
              <w:ind w:left="602"/>
              <w:rPr>
                <w:rFonts w:eastAsia="Calibri"/>
                <w:sz w:val="28"/>
                <w:szCs w:val="28"/>
                <w:lang w:bidi="ru-RU"/>
              </w:rPr>
            </w:pPr>
            <w:r w:rsidRPr="007B6CC1">
              <w:rPr>
                <w:rFonts w:eastAsia="Calibri"/>
                <w:sz w:val="28"/>
                <w:szCs w:val="28"/>
                <w:lang w:bidi="ru-RU"/>
              </w:rPr>
              <w:t>3.2. Организация технического обслуживания, ремонта и хранения машин</w:t>
            </w:r>
            <w:r>
              <w:rPr>
                <w:rFonts w:eastAsia="Calibri"/>
                <w:sz w:val="28"/>
                <w:szCs w:val="28"/>
                <w:lang w:bidi="ru-RU"/>
              </w:rPr>
              <w:t>……………………………………………………………………….</w:t>
            </w:r>
          </w:p>
        </w:tc>
        <w:tc>
          <w:tcPr>
            <w:tcW w:w="658" w:type="dxa"/>
          </w:tcPr>
          <w:p w:rsidR="007B6CC1" w:rsidRDefault="007B6CC1" w:rsidP="007B6CC1">
            <w:pPr>
              <w:widowControl w:val="0"/>
              <w:autoSpaceDE w:val="0"/>
              <w:autoSpaceDN w:val="0"/>
              <w:jc w:val="right"/>
              <w:rPr>
                <w:rFonts w:eastAsia="Calibri"/>
                <w:sz w:val="28"/>
                <w:szCs w:val="28"/>
                <w:lang w:bidi="ru-RU"/>
              </w:rPr>
            </w:pPr>
          </w:p>
          <w:p w:rsidR="007B6CC1" w:rsidRDefault="007B6CC1" w:rsidP="007B6CC1">
            <w:pPr>
              <w:widowControl w:val="0"/>
              <w:autoSpaceDE w:val="0"/>
              <w:autoSpaceDN w:val="0"/>
              <w:jc w:val="right"/>
              <w:rPr>
                <w:rFonts w:eastAsia="Calibri"/>
                <w:sz w:val="28"/>
                <w:szCs w:val="28"/>
                <w:lang w:bidi="ru-RU"/>
              </w:rPr>
            </w:pPr>
            <w:r>
              <w:rPr>
                <w:rFonts w:eastAsia="Calibri"/>
                <w:sz w:val="28"/>
                <w:szCs w:val="28"/>
                <w:lang w:bidi="ru-RU"/>
              </w:rPr>
              <w:t>155</w:t>
            </w:r>
          </w:p>
        </w:tc>
      </w:tr>
      <w:tr w:rsidR="007B6CC1" w:rsidRPr="00984ED0" w:rsidTr="00ED6914">
        <w:tc>
          <w:tcPr>
            <w:tcW w:w="9265" w:type="dxa"/>
          </w:tcPr>
          <w:p w:rsidR="007B6CC1" w:rsidRPr="007B6CC1" w:rsidRDefault="007B6CC1" w:rsidP="007B6CC1">
            <w:pPr>
              <w:widowControl w:val="0"/>
              <w:autoSpaceDE w:val="0"/>
              <w:autoSpaceDN w:val="0"/>
              <w:ind w:left="602"/>
              <w:rPr>
                <w:rFonts w:eastAsia="Calibri"/>
                <w:sz w:val="28"/>
                <w:szCs w:val="28"/>
                <w:lang w:bidi="ru-RU"/>
              </w:rPr>
            </w:pPr>
            <w:r w:rsidRPr="007B6CC1">
              <w:rPr>
                <w:rFonts w:eastAsia="Calibri"/>
                <w:sz w:val="28"/>
                <w:szCs w:val="28"/>
                <w:lang w:bidi="ru-RU"/>
              </w:rPr>
              <w:t>3.3. Организация нефтехозяйства и электрохозяйства</w:t>
            </w:r>
            <w:r>
              <w:rPr>
                <w:rFonts w:eastAsia="Calibri"/>
                <w:sz w:val="28"/>
                <w:szCs w:val="28"/>
                <w:lang w:bidi="ru-RU"/>
              </w:rPr>
              <w:t>………………….</w:t>
            </w:r>
          </w:p>
        </w:tc>
        <w:tc>
          <w:tcPr>
            <w:tcW w:w="658" w:type="dxa"/>
          </w:tcPr>
          <w:p w:rsidR="007B6CC1" w:rsidRDefault="007B6CC1" w:rsidP="007B6CC1">
            <w:pPr>
              <w:widowControl w:val="0"/>
              <w:autoSpaceDE w:val="0"/>
              <w:autoSpaceDN w:val="0"/>
              <w:jc w:val="right"/>
              <w:rPr>
                <w:rFonts w:eastAsia="Calibri"/>
                <w:sz w:val="28"/>
                <w:szCs w:val="28"/>
                <w:lang w:bidi="ru-RU"/>
              </w:rPr>
            </w:pPr>
            <w:r>
              <w:rPr>
                <w:rFonts w:eastAsia="Calibri"/>
                <w:sz w:val="28"/>
                <w:szCs w:val="28"/>
                <w:lang w:bidi="ru-RU"/>
              </w:rPr>
              <w:t>159</w:t>
            </w:r>
          </w:p>
        </w:tc>
      </w:tr>
      <w:tr w:rsidR="00984ED0" w:rsidRPr="00984ED0" w:rsidTr="00ED6914">
        <w:tc>
          <w:tcPr>
            <w:tcW w:w="9265" w:type="dxa"/>
          </w:tcPr>
          <w:p w:rsidR="00984ED0" w:rsidRPr="0045145E" w:rsidRDefault="00B961B6" w:rsidP="00A750E0">
            <w:pPr>
              <w:widowControl w:val="0"/>
              <w:autoSpaceDE w:val="0"/>
              <w:autoSpaceDN w:val="0"/>
              <w:rPr>
                <w:rFonts w:eastAsia="Calibri"/>
                <w:i/>
                <w:sz w:val="28"/>
                <w:szCs w:val="28"/>
                <w:lang w:bidi="ru-RU"/>
              </w:rPr>
            </w:pPr>
            <w:r w:rsidRPr="00B961B6">
              <w:rPr>
                <w:rFonts w:eastAsia="Calibri"/>
                <w:i/>
                <w:sz w:val="28"/>
                <w:szCs w:val="28"/>
                <w:lang w:bidi="ru-RU"/>
              </w:rPr>
              <w:t xml:space="preserve">Тема 3.2. Организация и нормирования труда в сельском хозяйстве </w:t>
            </w:r>
            <w:r w:rsidR="00C019B1">
              <w:rPr>
                <w:rFonts w:eastAsia="Calibri"/>
                <w:i/>
                <w:sz w:val="28"/>
                <w:szCs w:val="28"/>
                <w:lang w:bidi="ru-RU"/>
              </w:rPr>
              <w:t>……..</w:t>
            </w:r>
          </w:p>
        </w:tc>
        <w:tc>
          <w:tcPr>
            <w:tcW w:w="658" w:type="dxa"/>
          </w:tcPr>
          <w:p w:rsidR="00984ED0" w:rsidRPr="00984ED0" w:rsidRDefault="00C15B61" w:rsidP="007B6CC1">
            <w:pPr>
              <w:widowControl w:val="0"/>
              <w:autoSpaceDE w:val="0"/>
              <w:autoSpaceDN w:val="0"/>
              <w:jc w:val="right"/>
              <w:rPr>
                <w:rFonts w:eastAsia="Calibri"/>
                <w:sz w:val="28"/>
                <w:szCs w:val="28"/>
                <w:lang w:bidi="ru-RU"/>
              </w:rPr>
            </w:pPr>
            <w:r>
              <w:rPr>
                <w:rFonts w:eastAsia="Calibri"/>
                <w:sz w:val="28"/>
                <w:szCs w:val="28"/>
                <w:lang w:bidi="ru-RU"/>
              </w:rPr>
              <w:t>1</w:t>
            </w:r>
            <w:r w:rsidR="007B6CC1">
              <w:rPr>
                <w:rFonts w:eastAsia="Calibri"/>
                <w:sz w:val="28"/>
                <w:szCs w:val="28"/>
                <w:lang w:bidi="ru-RU"/>
              </w:rPr>
              <w:t>63</w:t>
            </w:r>
          </w:p>
        </w:tc>
      </w:tr>
      <w:tr w:rsidR="00984ED0" w:rsidRPr="00984ED0" w:rsidTr="00ED6914">
        <w:tc>
          <w:tcPr>
            <w:tcW w:w="9265" w:type="dxa"/>
          </w:tcPr>
          <w:p w:rsidR="00984ED0" w:rsidRPr="00984ED0" w:rsidRDefault="007B6CC1" w:rsidP="007B6CC1">
            <w:pPr>
              <w:widowControl w:val="0"/>
              <w:autoSpaceDE w:val="0"/>
              <w:autoSpaceDN w:val="0"/>
              <w:ind w:left="602"/>
              <w:rPr>
                <w:rFonts w:eastAsia="Calibri"/>
                <w:sz w:val="28"/>
                <w:szCs w:val="28"/>
                <w:lang w:bidi="ru-RU"/>
              </w:rPr>
            </w:pPr>
            <w:r w:rsidRPr="007B6CC1">
              <w:rPr>
                <w:rFonts w:eastAsia="Calibri"/>
                <w:sz w:val="28"/>
                <w:szCs w:val="28"/>
                <w:lang w:bidi="ru-RU"/>
              </w:rPr>
              <w:t>1. Понятие, задачи и основные направления организации труда</w:t>
            </w:r>
            <w:r w:rsidR="00C019B1">
              <w:rPr>
                <w:rFonts w:eastAsia="Calibri"/>
                <w:sz w:val="28"/>
                <w:szCs w:val="28"/>
                <w:lang w:bidi="ru-RU"/>
              </w:rPr>
              <w:t>…….</w:t>
            </w:r>
          </w:p>
        </w:tc>
        <w:tc>
          <w:tcPr>
            <w:tcW w:w="658" w:type="dxa"/>
          </w:tcPr>
          <w:p w:rsidR="00984ED0" w:rsidRPr="00984ED0" w:rsidRDefault="00C15B61" w:rsidP="007B6CC1">
            <w:pPr>
              <w:widowControl w:val="0"/>
              <w:autoSpaceDE w:val="0"/>
              <w:autoSpaceDN w:val="0"/>
              <w:jc w:val="right"/>
              <w:rPr>
                <w:rFonts w:eastAsia="Calibri"/>
                <w:sz w:val="28"/>
                <w:szCs w:val="28"/>
                <w:lang w:bidi="ru-RU"/>
              </w:rPr>
            </w:pPr>
            <w:r>
              <w:rPr>
                <w:rFonts w:eastAsia="Calibri"/>
                <w:sz w:val="28"/>
                <w:szCs w:val="28"/>
                <w:lang w:bidi="ru-RU"/>
              </w:rPr>
              <w:t>1</w:t>
            </w:r>
            <w:r w:rsidR="007B6CC1">
              <w:rPr>
                <w:rFonts w:eastAsia="Calibri"/>
                <w:sz w:val="28"/>
                <w:szCs w:val="28"/>
                <w:lang w:bidi="ru-RU"/>
              </w:rPr>
              <w:t>63</w:t>
            </w:r>
          </w:p>
        </w:tc>
      </w:tr>
      <w:tr w:rsidR="00984ED0" w:rsidRPr="00984ED0" w:rsidTr="00ED6914">
        <w:tc>
          <w:tcPr>
            <w:tcW w:w="9265" w:type="dxa"/>
          </w:tcPr>
          <w:p w:rsidR="00984ED0" w:rsidRPr="00984ED0" w:rsidRDefault="007B6CC1" w:rsidP="00A750E0">
            <w:pPr>
              <w:widowControl w:val="0"/>
              <w:autoSpaceDE w:val="0"/>
              <w:autoSpaceDN w:val="0"/>
              <w:ind w:left="602"/>
              <w:rPr>
                <w:rFonts w:eastAsia="Calibri"/>
                <w:sz w:val="28"/>
                <w:szCs w:val="28"/>
                <w:lang w:bidi="ru-RU"/>
              </w:rPr>
            </w:pPr>
            <w:r w:rsidRPr="007B6CC1">
              <w:rPr>
                <w:rFonts w:eastAsia="Calibri"/>
                <w:sz w:val="28"/>
                <w:szCs w:val="28"/>
                <w:lang w:bidi="ru-RU"/>
              </w:rPr>
              <w:t>2. Рационализация трудовых процессов и создание необходимых условий труда</w:t>
            </w:r>
            <w:r>
              <w:rPr>
                <w:rFonts w:eastAsia="Calibri"/>
                <w:sz w:val="28"/>
                <w:szCs w:val="28"/>
                <w:lang w:bidi="ru-RU"/>
              </w:rPr>
              <w:t>………………………</w:t>
            </w:r>
            <w:r w:rsidR="00C019B1">
              <w:rPr>
                <w:rFonts w:eastAsia="Calibri"/>
                <w:sz w:val="28"/>
                <w:szCs w:val="28"/>
                <w:lang w:bidi="ru-RU"/>
              </w:rPr>
              <w:t>………………………………………</w:t>
            </w:r>
          </w:p>
        </w:tc>
        <w:tc>
          <w:tcPr>
            <w:tcW w:w="658" w:type="dxa"/>
          </w:tcPr>
          <w:p w:rsidR="00F83053" w:rsidRDefault="00F83053" w:rsidP="00F83053">
            <w:pPr>
              <w:widowControl w:val="0"/>
              <w:autoSpaceDE w:val="0"/>
              <w:autoSpaceDN w:val="0"/>
              <w:jc w:val="right"/>
              <w:rPr>
                <w:rFonts w:eastAsia="Calibri"/>
                <w:sz w:val="28"/>
                <w:szCs w:val="28"/>
                <w:lang w:bidi="ru-RU"/>
              </w:rPr>
            </w:pPr>
          </w:p>
          <w:p w:rsidR="00984ED0" w:rsidRPr="00984ED0" w:rsidRDefault="00C15B61" w:rsidP="00F83053">
            <w:pPr>
              <w:widowControl w:val="0"/>
              <w:autoSpaceDE w:val="0"/>
              <w:autoSpaceDN w:val="0"/>
              <w:jc w:val="right"/>
              <w:rPr>
                <w:rFonts w:eastAsia="Calibri"/>
                <w:sz w:val="28"/>
                <w:szCs w:val="28"/>
                <w:lang w:bidi="ru-RU"/>
              </w:rPr>
            </w:pPr>
            <w:r w:rsidRPr="00F83053">
              <w:rPr>
                <w:rFonts w:eastAsia="Calibri"/>
                <w:sz w:val="28"/>
                <w:szCs w:val="28"/>
                <w:lang w:bidi="ru-RU"/>
              </w:rPr>
              <w:t>1</w:t>
            </w:r>
            <w:r w:rsidR="00F83053" w:rsidRPr="00F83053">
              <w:rPr>
                <w:rFonts w:eastAsia="Calibri"/>
                <w:sz w:val="28"/>
                <w:szCs w:val="28"/>
                <w:lang w:bidi="ru-RU"/>
              </w:rPr>
              <w:t>67</w:t>
            </w:r>
          </w:p>
        </w:tc>
      </w:tr>
      <w:tr w:rsidR="00984ED0" w:rsidRPr="00984ED0" w:rsidTr="00ED6914">
        <w:tc>
          <w:tcPr>
            <w:tcW w:w="9265" w:type="dxa"/>
          </w:tcPr>
          <w:p w:rsidR="00984ED0" w:rsidRPr="00984ED0" w:rsidRDefault="007B6CC1" w:rsidP="007B6CC1">
            <w:pPr>
              <w:widowControl w:val="0"/>
              <w:autoSpaceDE w:val="0"/>
              <w:autoSpaceDN w:val="0"/>
              <w:ind w:left="602"/>
              <w:rPr>
                <w:rFonts w:eastAsia="Calibri"/>
                <w:sz w:val="28"/>
                <w:szCs w:val="28"/>
                <w:lang w:bidi="ru-RU"/>
              </w:rPr>
            </w:pPr>
            <w:r w:rsidRPr="007B6CC1">
              <w:rPr>
                <w:rFonts w:eastAsia="Calibri"/>
                <w:sz w:val="28"/>
                <w:szCs w:val="28"/>
                <w:lang w:bidi="ru-RU"/>
              </w:rPr>
              <w:t>3. Основные принципы, методы и организация нормирования труда</w:t>
            </w:r>
            <w:r w:rsidR="00C019B1">
              <w:rPr>
                <w:rFonts w:eastAsia="Calibri"/>
                <w:sz w:val="28"/>
                <w:szCs w:val="28"/>
                <w:lang w:bidi="ru-RU"/>
              </w:rPr>
              <w:t>…</w:t>
            </w:r>
          </w:p>
        </w:tc>
        <w:tc>
          <w:tcPr>
            <w:tcW w:w="658" w:type="dxa"/>
          </w:tcPr>
          <w:p w:rsidR="00C15B61" w:rsidRPr="00984ED0" w:rsidRDefault="00F83053" w:rsidP="00F83053">
            <w:pPr>
              <w:widowControl w:val="0"/>
              <w:autoSpaceDE w:val="0"/>
              <w:autoSpaceDN w:val="0"/>
              <w:jc w:val="right"/>
              <w:rPr>
                <w:rFonts w:eastAsia="Calibri"/>
                <w:sz w:val="28"/>
                <w:szCs w:val="28"/>
                <w:lang w:bidi="ru-RU"/>
              </w:rPr>
            </w:pPr>
            <w:r>
              <w:rPr>
                <w:rFonts w:eastAsia="Calibri"/>
                <w:sz w:val="28"/>
                <w:szCs w:val="28"/>
                <w:lang w:bidi="ru-RU"/>
              </w:rPr>
              <w:t>169</w:t>
            </w:r>
          </w:p>
        </w:tc>
      </w:tr>
      <w:tr w:rsidR="00481E12" w:rsidRPr="00984ED0" w:rsidTr="00ED6914">
        <w:tc>
          <w:tcPr>
            <w:tcW w:w="9265" w:type="dxa"/>
          </w:tcPr>
          <w:p w:rsidR="00481E12" w:rsidRPr="00481E12" w:rsidRDefault="007B6CC1" w:rsidP="007B6CC1">
            <w:pPr>
              <w:widowControl w:val="0"/>
              <w:autoSpaceDE w:val="0"/>
              <w:autoSpaceDN w:val="0"/>
              <w:ind w:left="602"/>
              <w:rPr>
                <w:rFonts w:eastAsia="Calibri"/>
                <w:sz w:val="28"/>
                <w:szCs w:val="28"/>
                <w:lang w:bidi="ru-RU"/>
              </w:rPr>
            </w:pPr>
            <w:r w:rsidRPr="007B6CC1">
              <w:rPr>
                <w:rFonts w:eastAsia="Calibri"/>
                <w:sz w:val="28"/>
                <w:szCs w:val="28"/>
                <w:lang w:bidi="ru-RU"/>
              </w:rPr>
              <w:t>4. Установление ном выработки в растениеводстве</w:t>
            </w:r>
            <w:r>
              <w:rPr>
                <w:rFonts w:eastAsia="Calibri"/>
                <w:sz w:val="28"/>
                <w:szCs w:val="28"/>
                <w:lang w:bidi="ru-RU"/>
              </w:rPr>
              <w:t>…</w:t>
            </w:r>
            <w:r w:rsidR="00C019B1">
              <w:rPr>
                <w:rFonts w:eastAsia="Calibri"/>
                <w:sz w:val="28"/>
                <w:szCs w:val="28"/>
                <w:lang w:bidi="ru-RU"/>
              </w:rPr>
              <w:t>………………….</w:t>
            </w:r>
          </w:p>
        </w:tc>
        <w:tc>
          <w:tcPr>
            <w:tcW w:w="658" w:type="dxa"/>
          </w:tcPr>
          <w:p w:rsidR="00C15B61" w:rsidRPr="00984ED0" w:rsidRDefault="00F83053" w:rsidP="00C15B61">
            <w:pPr>
              <w:widowControl w:val="0"/>
              <w:autoSpaceDE w:val="0"/>
              <w:autoSpaceDN w:val="0"/>
              <w:jc w:val="right"/>
              <w:rPr>
                <w:rFonts w:eastAsia="Calibri"/>
                <w:sz w:val="28"/>
                <w:szCs w:val="28"/>
                <w:lang w:bidi="ru-RU"/>
              </w:rPr>
            </w:pPr>
            <w:r>
              <w:rPr>
                <w:rFonts w:eastAsia="Calibri"/>
                <w:sz w:val="28"/>
                <w:szCs w:val="28"/>
                <w:lang w:bidi="ru-RU"/>
              </w:rPr>
              <w:t>17</w:t>
            </w:r>
            <w:r w:rsidR="00C15B61">
              <w:rPr>
                <w:rFonts w:eastAsia="Calibri"/>
                <w:sz w:val="28"/>
                <w:szCs w:val="28"/>
                <w:lang w:bidi="ru-RU"/>
              </w:rPr>
              <w:t>9</w:t>
            </w:r>
          </w:p>
        </w:tc>
      </w:tr>
      <w:tr w:rsidR="00984ED0" w:rsidRPr="00984ED0" w:rsidTr="00ED6914">
        <w:tc>
          <w:tcPr>
            <w:tcW w:w="9265" w:type="dxa"/>
          </w:tcPr>
          <w:p w:rsidR="00984ED0" w:rsidRPr="0045145E" w:rsidRDefault="00B961B6" w:rsidP="00A750E0">
            <w:pPr>
              <w:widowControl w:val="0"/>
              <w:autoSpaceDE w:val="0"/>
              <w:autoSpaceDN w:val="0"/>
              <w:rPr>
                <w:rFonts w:eastAsia="Calibri"/>
                <w:i/>
                <w:sz w:val="28"/>
                <w:szCs w:val="28"/>
                <w:lang w:bidi="ru-RU"/>
              </w:rPr>
            </w:pPr>
            <w:r w:rsidRPr="00B961B6">
              <w:rPr>
                <w:rFonts w:eastAsia="Calibri"/>
                <w:i/>
                <w:sz w:val="28"/>
                <w:szCs w:val="28"/>
                <w:lang w:bidi="ru-RU"/>
              </w:rPr>
              <w:t>Тема 3.3. Организация отраслей растениеводства</w:t>
            </w:r>
            <w:r>
              <w:rPr>
                <w:rFonts w:eastAsia="Calibri"/>
                <w:i/>
                <w:sz w:val="28"/>
                <w:szCs w:val="28"/>
                <w:lang w:bidi="ru-RU"/>
              </w:rPr>
              <w:t>…..</w:t>
            </w:r>
            <w:r w:rsidR="00C019B1">
              <w:rPr>
                <w:rFonts w:eastAsia="Calibri"/>
                <w:i/>
                <w:sz w:val="28"/>
                <w:szCs w:val="28"/>
                <w:lang w:bidi="ru-RU"/>
              </w:rPr>
              <w:t>………………………...</w:t>
            </w:r>
          </w:p>
        </w:tc>
        <w:tc>
          <w:tcPr>
            <w:tcW w:w="658" w:type="dxa"/>
          </w:tcPr>
          <w:p w:rsidR="00984ED0" w:rsidRPr="00984ED0" w:rsidRDefault="00C15B61" w:rsidP="00F83053">
            <w:pPr>
              <w:widowControl w:val="0"/>
              <w:autoSpaceDE w:val="0"/>
              <w:autoSpaceDN w:val="0"/>
              <w:jc w:val="right"/>
              <w:rPr>
                <w:rFonts w:eastAsia="Calibri"/>
                <w:sz w:val="28"/>
                <w:szCs w:val="28"/>
                <w:lang w:bidi="ru-RU"/>
              </w:rPr>
            </w:pPr>
            <w:r>
              <w:rPr>
                <w:rFonts w:eastAsia="Calibri"/>
                <w:sz w:val="28"/>
                <w:szCs w:val="28"/>
                <w:lang w:bidi="ru-RU"/>
              </w:rPr>
              <w:t>1</w:t>
            </w:r>
            <w:r w:rsidR="00F83053">
              <w:rPr>
                <w:rFonts w:eastAsia="Calibri"/>
                <w:sz w:val="28"/>
                <w:szCs w:val="28"/>
                <w:lang w:bidi="ru-RU"/>
              </w:rPr>
              <w:t>8</w:t>
            </w:r>
            <w:r>
              <w:rPr>
                <w:rFonts w:eastAsia="Calibri"/>
                <w:sz w:val="28"/>
                <w:szCs w:val="28"/>
                <w:lang w:bidi="ru-RU"/>
              </w:rPr>
              <w:t>4</w:t>
            </w:r>
          </w:p>
        </w:tc>
      </w:tr>
      <w:tr w:rsidR="00984ED0" w:rsidRPr="00984ED0" w:rsidTr="00ED6914">
        <w:tc>
          <w:tcPr>
            <w:tcW w:w="9265" w:type="dxa"/>
          </w:tcPr>
          <w:p w:rsidR="00984ED0" w:rsidRPr="00984ED0" w:rsidRDefault="00ED6914" w:rsidP="00ED6914">
            <w:pPr>
              <w:widowControl w:val="0"/>
              <w:autoSpaceDE w:val="0"/>
              <w:autoSpaceDN w:val="0"/>
              <w:ind w:left="602"/>
              <w:rPr>
                <w:rFonts w:eastAsia="Calibri"/>
                <w:sz w:val="28"/>
                <w:szCs w:val="28"/>
                <w:lang w:bidi="ru-RU"/>
              </w:rPr>
            </w:pPr>
            <w:r w:rsidRPr="00ED6914">
              <w:rPr>
                <w:rFonts w:eastAsia="Calibri"/>
                <w:sz w:val="28"/>
                <w:szCs w:val="28"/>
                <w:lang w:bidi="ru-RU"/>
              </w:rPr>
              <w:t>1. Организация полеводства</w:t>
            </w:r>
            <w:r>
              <w:rPr>
                <w:rFonts w:eastAsia="Calibri"/>
                <w:sz w:val="28"/>
                <w:szCs w:val="28"/>
                <w:lang w:bidi="ru-RU"/>
              </w:rPr>
              <w:t>…..</w:t>
            </w:r>
            <w:r w:rsidR="00C019B1">
              <w:rPr>
                <w:rFonts w:eastAsia="Calibri"/>
                <w:sz w:val="28"/>
                <w:szCs w:val="28"/>
                <w:lang w:bidi="ru-RU"/>
              </w:rPr>
              <w:t>………………………………………….</w:t>
            </w:r>
          </w:p>
        </w:tc>
        <w:tc>
          <w:tcPr>
            <w:tcW w:w="658" w:type="dxa"/>
          </w:tcPr>
          <w:p w:rsidR="00C15B61" w:rsidRPr="00984ED0" w:rsidRDefault="00F83053" w:rsidP="00F83053">
            <w:pPr>
              <w:widowControl w:val="0"/>
              <w:autoSpaceDE w:val="0"/>
              <w:autoSpaceDN w:val="0"/>
              <w:jc w:val="right"/>
              <w:rPr>
                <w:rFonts w:eastAsia="Calibri"/>
                <w:sz w:val="28"/>
                <w:szCs w:val="28"/>
                <w:lang w:bidi="ru-RU"/>
              </w:rPr>
            </w:pPr>
            <w:r>
              <w:rPr>
                <w:rFonts w:eastAsia="Calibri"/>
                <w:sz w:val="28"/>
                <w:szCs w:val="28"/>
                <w:lang w:bidi="ru-RU"/>
              </w:rPr>
              <w:t>184</w:t>
            </w:r>
          </w:p>
        </w:tc>
      </w:tr>
      <w:tr w:rsidR="004C1702" w:rsidRPr="00984ED0" w:rsidTr="00ED6914">
        <w:tc>
          <w:tcPr>
            <w:tcW w:w="9265" w:type="dxa"/>
          </w:tcPr>
          <w:p w:rsidR="004C1702" w:rsidRPr="004C1702" w:rsidRDefault="00ED6914" w:rsidP="00ED6914">
            <w:pPr>
              <w:widowControl w:val="0"/>
              <w:autoSpaceDE w:val="0"/>
              <w:autoSpaceDN w:val="0"/>
              <w:ind w:left="602"/>
              <w:rPr>
                <w:rFonts w:eastAsia="Calibri"/>
                <w:sz w:val="28"/>
                <w:szCs w:val="28"/>
                <w:lang w:bidi="ru-RU"/>
              </w:rPr>
            </w:pPr>
            <w:r w:rsidRPr="00ED6914">
              <w:rPr>
                <w:rFonts w:eastAsia="Calibri"/>
                <w:sz w:val="28"/>
                <w:szCs w:val="28"/>
                <w:lang w:bidi="ru-RU"/>
              </w:rPr>
              <w:t>2. Организация овощеводства</w:t>
            </w:r>
            <w:r>
              <w:rPr>
                <w:rFonts w:eastAsia="Calibri"/>
                <w:sz w:val="28"/>
                <w:szCs w:val="28"/>
                <w:lang w:bidi="ru-RU"/>
              </w:rPr>
              <w:t>……….</w:t>
            </w:r>
            <w:r w:rsidR="00C019B1">
              <w:rPr>
                <w:rFonts w:eastAsia="Calibri"/>
                <w:sz w:val="28"/>
                <w:szCs w:val="28"/>
                <w:lang w:bidi="ru-RU"/>
              </w:rPr>
              <w:t>…………………………………..</w:t>
            </w:r>
          </w:p>
        </w:tc>
        <w:tc>
          <w:tcPr>
            <w:tcW w:w="658" w:type="dxa"/>
          </w:tcPr>
          <w:p w:rsidR="00C15B61" w:rsidRPr="00984ED0" w:rsidRDefault="00F83053" w:rsidP="00F83053">
            <w:pPr>
              <w:widowControl w:val="0"/>
              <w:autoSpaceDE w:val="0"/>
              <w:autoSpaceDN w:val="0"/>
              <w:jc w:val="right"/>
              <w:rPr>
                <w:rFonts w:eastAsia="Calibri"/>
                <w:sz w:val="28"/>
                <w:szCs w:val="28"/>
                <w:lang w:bidi="ru-RU"/>
              </w:rPr>
            </w:pPr>
            <w:r>
              <w:rPr>
                <w:rFonts w:eastAsia="Calibri"/>
                <w:sz w:val="28"/>
                <w:szCs w:val="28"/>
                <w:lang w:bidi="ru-RU"/>
              </w:rPr>
              <w:t>187</w:t>
            </w:r>
          </w:p>
        </w:tc>
      </w:tr>
      <w:tr w:rsidR="004C1702" w:rsidRPr="00984ED0" w:rsidTr="00ED6914">
        <w:tc>
          <w:tcPr>
            <w:tcW w:w="9265" w:type="dxa"/>
          </w:tcPr>
          <w:p w:rsidR="004C1702" w:rsidRPr="004C1702" w:rsidRDefault="00ED6914" w:rsidP="00ED6914">
            <w:pPr>
              <w:widowControl w:val="0"/>
              <w:autoSpaceDE w:val="0"/>
              <w:autoSpaceDN w:val="0"/>
              <w:ind w:left="602"/>
              <w:rPr>
                <w:rFonts w:eastAsia="Calibri"/>
                <w:sz w:val="28"/>
                <w:szCs w:val="28"/>
                <w:lang w:bidi="ru-RU"/>
              </w:rPr>
            </w:pPr>
            <w:r w:rsidRPr="00ED6914">
              <w:rPr>
                <w:rFonts w:eastAsia="Calibri"/>
                <w:sz w:val="28"/>
                <w:szCs w:val="28"/>
                <w:lang w:bidi="ru-RU"/>
              </w:rPr>
              <w:lastRenderedPageBreak/>
              <w:t>3. Организация садоводства и виноградарства</w:t>
            </w:r>
            <w:r>
              <w:rPr>
                <w:rFonts w:eastAsia="Calibri"/>
                <w:sz w:val="28"/>
                <w:szCs w:val="28"/>
                <w:lang w:bidi="ru-RU"/>
              </w:rPr>
              <w:t>…….</w:t>
            </w:r>
            <w:r w:rsidR="00C019B1">
              <w:rPr>
                <w:rFonts w:eastAsia="Calibri"/>
                <w:sz w:val="28"/>
                <w:szCs w:val="28"/>
                <w:lang w:bidi="ru-RU"/>
              </w:rPr>
              <w:t>…………………...</w:t>
            </w:r>
          </w:p>
        </w:tc>
        <w:tc>
          <w:tcPr>
            <w:tcW w:w="658" w:type="dxa"/>
          </w:tcPr>
          <w:p w:rsidR="004C1702" w:rsidRPr="00984ED0" w:rsidRDefault="00C15B61" w:rsidP="00F83053">
            <w:pPr>
              <w:widowControl w:val="0"/>
              <w:autoSpaceDE w:val="0"/>
              <w:autoSpaceDN w:val="0"/>
              <w:jc w:val="right"/>
              <w:rPr>
                <w:rFonts w:eastAsia="Calibri"/>
                <w:sz w:val="28"/>
                <w:szCs w:val="28"/>
                <w:lang w:bidi="ru-RU"/>
              </w:rPr>
            </w:pPr>
            <w:r>
              <w:rPr>
                <w:rFonts w:eastAsia="Calibri"/>
                <w:sz w:val="28"/>
                <w:szCs w:val="28"/>
                <w:lang w:bidi="ru-RU"/>
              </w:rPr>
              <w:t>1</w:t>
            </w:r>
            <w:r w:rsidR="00F83053">
              <w:rPr>
                <w:rFonts w:eastAsia="Calibri"/>
                <w:sz w:val="28"/>
                <w:szCs w:val="28"/>
                <w:lang w:bidi="ru-RU"/>
              </w:rPr>
              <w:t>93</w:t>
            </w:r>
          </w:p>
        </w:tc>
      </w:tr>
      <w:tr w:rsidR="00984ED0" w:rsidRPr="00984ED0" w:rsidTr="00ED6914">
        <w:tc>
          <w:tcPr>
            <w:tcW w:w="9265" w:type="dxa"/>
          </w:tcPr>
          <w:p w:rsidR="00984ED0" w:rsidRPr="0045145E" w:rsidRDefault="00B961B6" w:rsidP="00A750E0">
            <w:pPr>
              <w:widowControl w:val="0"/>
              <w:autoSpaceDE w:val="0"/>
              <w:autoSpaceDN w:val="0"/>
              <w:rPr>
                <w:rFonts w:eastAsia="Calibri"/>
                <w:i/>
                <w:sz w:val="28"/>
                <w:szCs w:val="28"/>
                <w:lang w:bidi="ru-RU"/>
              </w:rPr>
            </w:pPr>
            <w:r w:rsidRPr="00B961B6">
              <w:rPr>
                <w:rFonts w:eastAsia="Calibri"/>
                <w:i/>
                <w:sz w:val="28"/>
                <w:szCs w:val="28"/>
                <w:lang w:bidi="ru-RU"/>
              </w:rPr>
              <w:t xml:space="preserve">Тема 3.4. Организация материально-технического снабжения и сбыта продукции сельскохозяйственного предприятия </w:t>
            </w:r>
            <w:r>
              <w:rPr>
                <w:rFonts w:eastAsia="Calibri"/>
                <w:i/>
                <w:sz w:val="28"/>
                <w:szCs w:val="28"/>
                <w:lang w:bidi="ru-RU"/>
              </w:rPr>
              <w:t>…</w:t>
            </w:r>
            <w:r w:rsidR="00C019B1">
              <w:rPr>
                <w:rFonts w:eastAsia="Calibri"/>
                <w:i/>
                <w:sz w:val="28"/>
                <w:szCs w:val="28"/>
                <w:lang w:bidi="ru-RU"/>
              </w:rPr>
              <w:t>…………………………….</w:t>
            </w:r>
          </w:p>
        </w:tc>
        <w:tc>
          <w:tcPr>
            <w:tcW w:w="658" w:type="dxa"/>
          </w:tcPr>
          <w:p w:rsidR="00F83053" w:rsidRDefault="00F83053" w:rsidP="00F83053">
            <w:pPr>
              <w:widowControl w:val="0"/>
              <w:autoSpaceDE w:val="0"/>
              <w:autoSpaceDN w:val="0"/>
              <w:jc w:val="right"/>
              <w:rPr>
                <w:rFonts w:eastAsia="Calibri"/>
                <w:sz w:val="28"/>
                <w:szCs w:val="28"/>
                <w:lang w:bidi="ru-RU"/>
              </w:rPr>
            </w:pPr>
          </w:p>
          <w:p w:rsidR="00984ED0" w:rsidRPr="00984ED0" w:rsidRDefault="00F83053" w:rsidP="00F83053">
            <w:pPr>
              <w:widowControl w:val="0"/>
              <w:autoSpaceDE w:val="0"/>
              <w:autoSpaceDN w:val="0"/>
              <w:jc w:val="right"/>
              <w:rPr>
                <w:rFonts w:eastAsia="Calibri"/>
                <w:sz w:val="28"/>
                <w:szCs w:val="28"/>
                <w:lang w:bidi="ru-RU"/>
              </w:rPr>
            </w:pPr>
            <w:r>
              <w:rPr>
                <w:rFonts w:eastAsia="Calibri"/>
                <w:sz w:val="28"/>
                <w:szCs w:val="28"/>
                <w:lang w:bidi="ru-RU"/>
              </w:rPr>
              <w:t>199</w:t>
            </w:r>
          </w:p>
        </w:tc>
      </w:tr>
      <w:tr w:rsidR="00984ED0" w:rsidRPr="00984ED0" w:rsidTr="00ED6914">
        <w:tc>
          <w:tcPr>
            <w:tcW w:w="9265" w:type="dxa"/>
          </w:tcPr>
          <w:p w:rsidR="00984ED0" w:rsidRPr="00984ED0" w:rsidRDefault="00A2220B" w:rsidP="00A2220B">
            <w:pPr>
              <w:widowControl w:val="0"/>
              <w:autoSpaceDE w:val="0"/>
              <w:autoSpaceDN w:val="0"/>
              <w:ind w:left="602"/>
              <w:rPr>
                <w:rFonts w:eastAsia="Calibri"/>
                <w:sz w:val="28"/>
                <w:szCs w:val="28"/>
                <w:lang w:bidi="ru-RU"/>
              </w:rPr>
            </w:pPr>
            <w:r w:rsidRPr="00A2220B">
              <w:rPr>
                <w:rFonts w:eastAsia="Calibri"/>
                <w:sz w:val="28"/>
                <w:szCs w:val="28"/>
                <w:lang w:bidi="ru-RU"/>
              </w:rPr>
              <w:t>1. Организация материально-технического снабжения производства</w:t>
            </w:r>
            <w:r>
              <w:rPr>
                <w:rFonts w:eastAsia="Calibri"/>
                <w:sz w:val="28"/>
                <w:szCs w:val="28"/>
                <w:lang w:bidi="ru-RU"/>
              </w:rPr>
              <w:t>..</w:t>
            </w:r>
          </w:p>
        </w:tc>
        <w:tc>
          <w:tcPr>
            <w:tcW w:w="658" w:type="dxa"/>
          </w:tcPr>
          <w:p w:rsidR="00984ED0" w:rsidRPr="00984ED0" w:rsidRDefault="002254EE" w:rsidP="002254EE">
            <w:pPr>
              <w:widowControl w:val="0"/>
              <w:autoSpaceDE w:val="0"/>
              <w:autoSpaceDN w:val="0"/>
              <w:jc w:val="right"/>
              <w:rPr>
                <w:rFonts w:eastAsia="Calibri"/>
                <w:sz w:val="28"/>
                <w:szCs w:val="28"/>
                <w:lang w:bidi="ru-RU"/>
              </w:rPr>
            </w:pPr>
            <w:r>
              <w:rPr>
                <w:rFonts w:eastAsia="Calibri"/>
                <w:sz w:val="28"/>
                <w:szCs w:val="28"/>
                <w:lang w:bidi="ru-RU"/>
              </w:rPr>
              <w:t>199</w:t>
            </w:r>
          </w:p>
        </w:tc>
      </w:tr>
      <w:tr w:rsidR="00984ED0" w:rsidRPr="00984ED0" w:rsidTr="00ED6914">
        <w:tc>
          <w:tcPr>
            <w:tcW w:w="9265" w:type="dxa"/>
          </w:tcPr>
          <w:p w:rsidR="00984ED0" w:rsidRPr="00984ED0" w:rsidRDefault="00A2220B" w:rsidP="00A750E0">
            <w:pPr>
              <w:widowControl w:val="0"/>
              <w:autoSpaceDE w:val="0"/>
              <w:autoSpaceDN w:val="0"/>
              <w:ind w:left="602"/>
              <w:rPr>
                <w:rFonts w:eastAsia="Calibri"/>
                <w:sz w:val="28"/>
                <w:szCs w:val="28"/>
                <w:lang w:bidi="ru-RU"/>
              </w:rPr>
            </w:pPr>
            <w:r w:rsidRPr="00A2220B">
              <w:rPr>
                <w:rFonts w:eastAsia="Calibri"/>
                <w:sz w:val="28"/>
                <w:szCs w:val="28"/>
                <w:lang w:bidi="ru-RU"/>
              </w:rPr>
              <w:t>2. Организация производственного обслуживания сельскохозяйственных предприятий</w:t>
            </w:r>
            <w:r w:rsidR="00C019B1">
              <w:rPr>
                <w:rFonts w:eastAsia="Calibri"/>
                <w:sz w:val="28"/>
                <w:szCs w:val="28"/>
                <w:lang w:bidi="ru-RU"/>
              </w:rPr>
              <w:t>…………</w:t>
            </w:r>
            <w:r>
              <w:rPr>
                <w:rFonts w:eastAsia="Calibri"/>
                <w:sz w:val="28"/>
                <w:szCs w:val="28"/>
                <w:lang w:bidi="ru-RU"/>
              </w:rPr>
              <w:t>………………………….</w:t>
            </w:r>
          </w:p>
        </w:tc>
        <w:tc>
          <w:tcPr>
            <w:tcW w:w="658" w:type="dxa"/>
          </w:tcPr>
          <w:p w:rsidR="00A2220B" w:rsidRDefault="00A2220B" w:rsidP="00C15B61">
            <w:pPr>
              <w:widowControl w:val="0"/>
              <w:autoSpaceDE w:val="0"/>
              <w:autoSpaceDN w:val="0"/>
              <w:jc w:val="right"/>
              <w:rPr>
                <w:rFonts w:eastAsia="Calibri"/>
                <w:sz w:val="28"/>
                <w:szCs w:val="28"/>
                <w:lang w:bidi="ru-RU"/>
              </w:rPr>
            </w:pPr>
          </w:p>
          <w:p w:rsidR="00984ED0" w:rsidRPr="00984ED0" w:rsidRDefault="002254EE" w:rsidP="00C15B61">
            <w:pPr>
              <w:widowControl w:val="0"/>
              <w:autoSpaceDE w:val="0"/>
              <w:autoSpaceDN w:val="0"/>
              <w:jc w:val="right"/>
              <w:rPr>
                <w:rFonts w:eastAsia="Calibri"/>
                <w:sz w:val="28"/>
                <w:szCs w:val="28"/>
                <w:lang w:bidi="ru-RU"/>
              </w:rPr>
            </w:pPr>
            <w:r>
              <w:rPr>
                <w:rFonts w:eastAsia="Calibri"/>
                <w:sz w:val="28"/>
                <w:szCs w:val="28"/>
                <w:lang w:bidi="ru-RU"/>
              </w:rPr>
              <w:t>204</w:t>
            </w:r>
          </w:p>
        </w:tc>
      </w:tr>
      <w:tr w:rsidR="00F62DE5" w:rsidRPr="00984ED0" w:rsidTr="00ED6914">
        <w:tc>
          <w:tcPr>
            <w:tcW w:w="9265" w:type="dxa"/>
          </w:tcPr>
          <w:p w:rsidR="00F62DE5" w:rsidRPr="00F62DE5" w:rsidRDefault="00A2220B" w:rsidP="00A750E0">
            <w:pPr>
              <w:widowControl w:val="0"/>
              <w:autoSpaceDE w:val="0"/>
              <w:autoSpaceDN w:val="0"/>
              <w:ind w:left="602"/>
              <w:rPr>
                <w:rFonts w:eastAsia="Calibri"/>
                <w:sz w:val="28"/>
                <w:szCs w:val="28"/>
                <w:lang w:bidi="ru-RU"/>
              </w:rPr>
            </w:pPr>
            <w:r w:rsidRPr="00A2220B">
              <w:rPr>
                <w:rFonts w:eastAsia="Calibri"/>
                <w:sz w:val="28"/>
                <w:szCs w:val="28"/>
                <w:lang w:bidi="ru-RU"/>
              </w:rPr>
              <w:t>3. Организация хранения и переработки сельскохозяйственной продукции</w:t>
            </w:r>
            <w:r>
              <w:rPr>
                <w:rFonts w:eastAsia="Calibri"/>
                <w:sz w:val="28"/>
                <w:szCs w:val="28"/>
                <w:lang w:bidi="ru-RU"/>
              </w:rPr>
              <w:t>……………………………………</w:t>
            </w:r>
            <w:r w:rsidR="00C019B1">
              <w:rPr>
                <w:rFonts w:eastAsia="Calibri"/>
                <w:sz w:val="28"/>
                <w:szCs w:val="28"/>
                <w:lang w:bidi="ru-RU"/>
              </w:rPr>
              <w:t>……………………………..</w:t>
            </w:r>
          </w:p>
        </w:tc>
        <w:tc>
          <w:tcPr>
            <w:tcW w:w="658" w:type="dxa"/>
          </w:tcPr>
          <w:p w:rsidR="00A2220B" w:rsidRDefault="00A2220B" w:rsidP="00C15B61">
            <w:pPr>
              <w:widowControl w:val="0"/>
              <w:autoSpaceDE w:val="0"/>
              <w:autoSpaceDN w:val="0"/>
              <w:jc w:val="right"/>
              <w:rPr>
                <w:rFonts w:eastAsia="Calibri"/>
                <w:sz w:val="28"/>
                <w:szCs w:val="28"/>
                <w:lang w:bidi="ru-RU"/>
              </w:rPr>
            </w:pPr>
          </w:p>
          <w:p w:rsidR="00F62DE5" w:rsidRPr="00984ED0" w:rsidRDefault="002254EE" w:rsidP="00C15B61">
            <w:pPr>
              <w:widowControl w:val="0"/>
              <w:autoSpaceDE w:val="0"/>
              <w:autoSpaceDN w:val="0"/>
              <w:jc w:val="right"/>
              <w:rPr>
                <w:rFonts w:eastAsia="Calibri"/>
                <w:sz w:val="28"/>
                <w:szCs w:val="28"/>
                <w:lang w:bidi="ru-RU"/>
              </w:rPr>
            </w:pPr>
            <w:r>
              <w:rPr>
                <w:rFonts w:eastAsia="Calibri"/>
                <w:sz w:val="28"/>
                <w:szCs w:val="28"/>
                <w:lang w:bidi="ru-RU"/>
              </w:rPr>
              <w:t>207</w:t>
            </w:r>
          </w:p>
        </w:tc>
      </w:tr>
      <w:tr w:rsidR="00A2220B" w:rsidRPr="00984ED0" w:rsidTr="00ED6914">
        <w:tc>
          <w:tcPr>
            <w:tcW w:w="9265" w:type="dxa"/>
          </w:tcPr>
          <w:p w:rsidR="00A2220B" w:rsidRPr="00A2220B" w:rsidRDefault="00A2220B" w:rsidP="00A750E0">
            <w:pPr>
              <w:widowControl w:val="0"/>
              <w:autoSpaceDE w:val="0"/>
              <w:autoSpaceDN w:val="0"/>
              <w:ind w:left="602"/>
              <w:rPr>
                <w:rFonts w:eastAsia="Calibri"/>
                <w:sz w:val="28"/>
                <w:szCs w:val="28"/>
                <w:lang w:bidi="ru-RU"/>
              </w:rPr>
            </w:pPr>
            <w:r w:rsidRPr="00A2220B">
              <w:rPr>
                <w:rFonts w:eastAsia="Calibri"/>
                <w:sz w:val="28"/>
                <w:szCs w:val="28"/>
                <w:lang w:bidi="ru-RU"/>
              </w:rPr>
              <w:t>4. Организация реализации сельскохозяйственной продукции</w:t>
            </w:r>
            <w:r>
              <w:rPr>
                <w:rFonts w:eastAsia="Calibri"/>
                <w:sz w:val="28"/>
                <w:szCs w:val="28"/>
                <w:lang w:bidi="ru-RU"/>
              </w:rPr>
              <w:t>………...</w:t>
            </w:r>
          </w:p>
        </w:tc>
        <w:tc>
          <w:tcPr>
            <w:tcW w:w="658" w:type="dxa"/>
          </w:tcPr>
          <w:p w:rsidR="00A2220B" w:rsidRDefault="002254EE" w:rsidP="00C15B61">
            <w:pPr>
              <w:widowControl w:val="0"/>
              <w:autoSpaceDE w:val="0"/>
              <w:autoSpaceDN w:val="0"/>
              <w:jc w:val="right"/>
              <w:rPr>
                <w:rFonts w:eastAsia="Calibri"/>
                <w:sz w:val="28"/>
                <w:szCs w:val="28"/>
                <w:lang w:bidi="ru-RU"/>
              </w:rPr>
            </w:pPr>
            <w:r>
              <w:rPr>
                <w:rFonts w:eastAsia="Calibri"/>
                <w:sz w:val="28"/>
                <w:szCs w:val="28"/>
                <w:lang w:bidi="ru-RU"/>
              </w:rPr>
              <w:t>211</w:t>
            </w:r>
          </w:p>
        </w:tc>
      </w:tr>
      <w:tr w:rsidR="00984ED0" w:rsidRPr="00984ED0" w:rsidTr="00ED6914">
        <w:tc>
          <w:tcPr>
            <w:tcW w:w="9265" w:type="dxa"/>
          </w:tcPr>
          <w:p w:rsidR="00984ED0" w:rsidRPr="0045145E" w:rsidRDefault="00B961B6" w:rsidP="00A750E0">
            <w:pPr>
              <w:widowControl w:val="0"/>
              <w:autoSpaceDE w:val="0"/>
              <w:autoSpaceDN w:val="0"/>
              <w:rPr>
                <w:rFonts w:eastAsia="Calibri"/>
                <w:i/>
                <w:sz w:val="28"/>
                <w:szCs w:val="28"/>
                <w:lang w:bidi="ru-RU"/>
              </w:rPr>
            </w:pPr>
            <w:r w:rsidRPr="00B961B6">
              <w:rPr>
                <w:rFonts w:eastAsia="Calibri"/>
                <w:i/>
                <w:sz w:val="28"/>
                <w:szCs w:val="28"/>
                <w:lang w:bidi="ru-RU"/>
              </w:rPr>
              <w:t xml:space="preserve">Тема 3.5. Организация хозяйственного расчета, планирования и прогнозирования на предприятиях </w:t>
            </w:r>
            <w:r>
              <w:rPr>
                <w:rFonts w:eastAsia="Calibri"/>
                <w:i/>
                <w:sz w:val="28"/>
                <w:szCs w:val="28"/>
                <w:lang w:bidi="ru-RU"/>
              </w:rPr>
              <w:t>……………….</w:t>
            </w:r>
            <w:r w:rsidR="00C019B1">
              <w:rPr>
                <w:rFonts w:eastAsia="Calibri"/>
                <w:i/>
                <w:sz w:val="28"/>
                <w:szCs w:val="28"/>
                <w:lang w:bidi="ru-RU"/>
              </w:rPr>
              <w:t>…………………………………</w:t>
            </w:r>
          </w:p>
        </w:tc>
        <w:tc>
          <w:tcPr>
            <w:tcW w:w="658" w:type="dxa"/>
          </w:tcPr>
          <w:p w:rsidR="00A2220B" w:rsidRDefault="00A2220B" w:rsidP="00C15B61">
            <w:pPr>
              <w:widowControl w:val="0"/>
              <w:autoSpaceDE w:val="0"/>
              <w:autoSpaceDN w:val="0"/>
              <w:jc w:val="right"/>
              <w:rPr>
                <w:rFonts w:eastAsia="Calibri"/>
                <w:sz w:val="28"/>
                <w:szCs w:val="28"/>
                <w:lang w:bidi="ru-RU"/>
              </w:rPr>
            </w:pPr>
          </w:p>
          <w:p w:rsidR="00984ED0" w:rsidRPr="00984ED0" w:rsidRDefault="002254EE" w:rsidP="00C15B61">
            <w:pPr>
              <w:widowControl w:val="0"/>
              <w:autoSpaceDE w:val="0"/>
              <w:autoSpaceDN w:val="0"/>
              <w:jc w:val="right"/>
              <w:rPr>
                <w:rFonts w:eastAsia="Calibri"/>
                <w:sz w:val="28"/>
                <w:szCs w:val="28"/>
                <w:lang w:bidi="ru-RU"/>
              </w:rPr>
            </w:pPr>
            <w:r>
              <w:rPr>
                <w:rFonts w:eastAsia="Calibri"/>
                <w:sz w:val="28"/>
                <w:szCs w:val="28"/>
                <w:lang w:bidi="ru-RU"/>
              </w:rPr>
              <w:t>216</w:t>
            </w:r>
          </w:p>
        </w:tc>
      </w:tr>
      <w:tr w:rsidR="00984ED0" w:rsidRPr="00984ED0" w:rsidTr="00ED6914">
        <w:tc>
          <w:tcPr>
            <w:tcW w:w="9265" w:type="dxa"/>
          </w:tcPr>
          <w:p w:rsidR="00984ED0" w:rsidRPr="00984ED0" w:rsidRDefault="00A2220B" w:rsidP="00A2220B">
            <w:pPr>
              <w:widowControl w:val="0"/>
              <w:autoSpaceDE w:val="0"/>
              <w:autoSpaceDN w:val="0"/>
              <w:ind w:left="602"/>
              <w:rPr>
                <w:rFonts w:eastAsia="Calibri"/>
                <w:sz w:val="28"/>
                <w:szCs w:val="28"/>
                <w:lang w:bidi="ru-RU"/>
              </w:rPr>
            </w:pPr>
            <w:r w:rsidRPr="00A2220B">
              <w:rPr>
                <w:rFonts w:eastAsia="Calibri"/>
                <w:sz w:val="28"/>
                <w:szCs w:val="28"/>
                <w:lang w:bidi="ru-RU"/>
              </w:rPr>
              <w:t>1. Экономическая сущность и принципы хозяйственного расчета</w:t>
            </w:r>
            <w:r w:rsidR="00C019B1">
              <w:rPr>
                <w:rFonts w:eastAsia="Calibri"/>
                <w:sz w:val="28"/>
                <w:szCs w:val="28"/>
                <w:lang w:bidi="ru-RU"/>
              </w:rPr>
              <w:t>……</w:t>
            </w:r>
          </w:p>
        </w:tc>
        <w:tc>
          <w:tcPr>
            <w:tcW w:w="658" w:type="dxa"/>
          </w:tcPr>
          <w:p w:rsidR="00984ED0" w:rsidRPr="00984ED0" w:rsidRDefault="002254EE" w:rsidP="00C15B61">
            <w:pPr>
              <w:widowControl w:val="0"/>
              <w:autoSpaceDE w:val="0"/>
              <w:autoSpaceDN w:val="0"/>
              <w:jc w:val="right"/>
              <w:rPr>
                <w:rFonts w:eastAsia="Calibri"/>
                <w:sz w:val="28"/>
                <w:szCs w:val="28"/>
                <w:lang w:bidi="ru-RU"/>
              </w:rPr>
            </w:pPr>
            <w:r>
              <w:rPr>
                <w:rFonts w:eastAsia="Calibri"/>
                <w:sz w:val="28"/>
                <w:szCs w:val="28"/>
                <w:lang w:bidi="ru-RU"/>
              </w:rPr>
              <w:t>216</w:t>
            </w:r>
          </w:p>
        </w:tc>
      </w:tr>
      <w:tr w:rsidR="00984ED0" w:rsidRPr="00984ED0" w:rsidTr="00ED6914">
        <w:tc>
          <w:tcPr>
            <w:tcW w:w="9265" w:type="dxa"/>
          </w:tcPr>
          <w:p w:rsidR="00984ED0" w:rsidRPr="00984ED0" w:rsidRDefault="00A2220B" w:rsidP="00A2220B">
            <w:pPr>
              <w:widowControl w:val="0"/>
              <w:autoSpaceDE w:val="0"/>
              <w:autoSpaceDN w:val="0"/>
              <w:ind w:left="602"/>
              <w:rPr>
                <w:rFonts w:eastAsia="Calibri"/>
                <w:sz w:val="28"/>
                <w:szCs w:val="28"/>
                <w:lang w:bidi="ru-RU"/>
              </w:rPr>
            </w:pPr>
            <w:r w:rsidRPr="00A2220B">
              <w:rPr>
                <w:rFonts w:eastAsia="Calibri"/>
                <w:sz w:val="28"/>
                <w:szCs w:val="28"/>
                <w:lang w:bidi="ru-RU"/>
              </w:rPr>
              <w:t>2. Формы хозяйствования на предприятии</w:t>
            </w:r>
            <w:r>
              <w:rPr>
                <w:rFonts w:eastAsia="Calibri"/>
                <w:sz w:val="28"/>
                <w:szCs w:val="28"/>
                <w:lang w:bidi="ru-RU"/>
              </w:rPr>
              <w:t>….</w:t>
            </w:r>
            <w:r w:rsidR="00C019B1">
              <w:rPr>
                <w:rFonts w:eastAsia="Calibri"/>
                <w:sz w:val="28"/>
                <w:szCs w:val="28"/>
                <w:lang w:bidi="ru-RU"/>
              </w:rPr>
              <w:t>…………………………..</w:t>
            </w:r>
          </w:p>
        </w:tc>
        <w:tc>
          <w:tcPr>
            <w:tcW w:w="658" w:type="dxa"/>
          </w:tcPr>
          <w:p w:rsidR="00C15B61" w:rsidRPr="00984ED0" w:rsidRDefault="002254EE" w:rsidP="00C15B61">
            <w:pPr>
              <w:widowControl w:val="0"/>
              <w:autoSpaceDE w:val="0"/>
              <w:autoSpaceDN w:val="0"/>
              <w:jc w:val="right"/>
              <w:rPr>
                <w:rFonts w:eastAsia="Calibri"/>
                <w:sz w:val="28"/>
                <w:szCs w:val="28"/>
                <w:lang w:bidi="ru-RU"/>
              </w:rPr>
            </w:pPr>
            <w:r>
              <w:rPr>
                <w:rFonts w:eastAsia="Calibri"/>
                <w:sz w:val="28"/>
                <w:szCs w:val="28"/>
                <w:lang w:bidi="ru-RU"/>
              </w:rPr>
              <w:t>220</w:t>
            </w:r>
          </w:p>
        </w:tc>
      </w:tr>
      <w:tr w:rsidR="00984ED0" w:rsidRPr="00984ED0" w:rsidTr="00ED6914">
        <w:tc>
          <w:tcPr>
            <w:tcW w:w="9265" w:type="dxa"/>
          </w:tcPr>
          <w:p w:rsidR="00984ED0" w:rsidRPr="00984ED0" w:rsidRDefault="00A2220B" w:rsidP="00A2220B">
            <w:pPr>
              <w:widowControl w:val="0"/>
              <w:autoSpaceDE w:val="0"/>
              <w:autoSpaceDN w:val="0"/>
              <w:ind w:left="602"/>
              <w:rPr>
                <w:rFonts w:eastAsia="Calibri"/>
                <w:sz w:val="28"/>
                <w:szCs w:val="28"/>
                <w:lang w:bidi="ru-RU"/>
              </w:rPr>
            </w:pPr>
            <w:r w:rsidRPr="00A2220B">
              <w:rPr>
                <w:rFonts w:eastAsia="Calibri"/>
                <w:sz w:val="28"/>
                <w:szCs w:val="28"/>
                <w:lang w:bidi="ru-RU"/>
              </w:rPr>
              <w:t>3. Принципы, методы и система прогнозирования и планирования</w:t>
            </w:r>
            <w:r>
              <w:rPr>
                <w:rFonts w:eastAsia="Calibri"/>
                <w:sz w:val="28"/>
                <w:szCs w:val="28"/>
                <w:lang w:bidi="ru-RU"/>
              </w:rPr>
              <w:t>..</w:t>
            </w:r>
            <w:r w:rsidR="00C019B1">
              <w:rPr>
                <w:rFonts w:eastAsia="Calibri"/>
                <w:sz w:val="28"/>
                <w:szCs w:val="28"/>
                <w:lang w:bidi="ru-RU"/>
              </w:rPr>
              <w:t>…</w:t>
            </w:r>
          </w:p>
        </w:tc>
        <w:tc>
          <w:tcPr>
            <w:tcW w:w="658" w:type="dxa"/>
          </w:tcPr>
          <w:p w:rsidR="00C15B61" w:rsidRPr="00984ED0" w:rsidRDefault="002254EE" w:rsidP="00C15B61">
            <w:pPr>
              <w:widowControl w:val="0"/>
              <w:autoSpaceDE w:val="0"/>
              <w:autoSpaceDN w:val="0"/>
              <w:jc w:val="right"/>
              <w:rPr>
                <w:rFonts w:eastAsia="Calibri"/>
                <w:sz w:val="28"/>
                <w:szCs w:val="28"/>
                <w:lang w:bidi="ru-RU"/>
              </w:rPr>
            </w:pPr>
            <w:r>
              <w:rPr>
                <w:rFonts w:eastAsia="Calibri"/>
                <w:sz w:val="28"/>
                <w:szCs w:val="28"/>
                <w:lang w:bidi="ru-RU"/>
              </w:rPr>
              <w:t>22</w:t>
            </w:r>
            <w:r w:rsidR="00C15B61">
              <w:rPr>
                <w:rFonts w:eastAsia="Calibri"/>
                <w:sz w:val="28"/>
                <w:szCs w:val="28"/>
                <w:lang w:bidi="ru-RU"/>
              </w:rPr>
              <w:t>4</w:t>
            </w:r>
          </w:p>
        </w:tc>
      </w:tr>
      <w:tr w:rsidR="002B3C64" w:rsidRPr="00984ED0" w:rsidTr="00ED6914">
        <w:tc>
          <w:tcPr>
            <w:tcW w:w="9265" w:type="dxa"/>
          </w:tcPr>
          <w:p w:rsidR="002B3C64" w:rsidRPr="002B3C64" w:rsidRDefault="00947576" w:rsidP="00A750E0">
            <w:pPr>
              <w:widowControl w:val="0"/>
              <w:autoSpaceDE w:val="0"/>
              <w:autoSpaceDN w:val="0"/>
              <w:ind w:left="602"/>
              <w:rPr>
                <w:rFonts w:eastAsia="Calibri"/>
                <w:sz w:val="28"/>
                <w:szCs w:val="28"/>
                <w:lang w:bidi="ru-RU"/>
              </w:rPr>
            </w:pPr>
            <w:r w:rsidRPr="00947576">
              <w:rPr>
                <w:rFonts w:eastAsia="Calibri"/>
                <w:sz w:val="28"/>
                <w:szCs w:val="28"/>
                <w:lang w:bidi="ru-RU"/>
              </w:rPr>
              <w:t>4. Перспективные планы предприятия</w:t>
            </w:r>
            <w:r>
              <w:rPr>
                <w:rFonts w:eastAsia="Calibri"/>
                <w:sz w:val="28"/>
                <w:szCs w:val="28"/>
                <w:lang w:bidi="ru-RU"/>
              </w:rPr>
              <w:t>……………</w:t>
            </w:r>
            <w:r w:rsidR="00C019B1">
              <w:rPr>
                <w:rFonts w:eastAsia="Calibri"/>
                <w:sz w:val="28"/>
                <w:szCs w:val="28"/>
                <w:lang w:bidi="ru-RU"/>
              </w:rPr>
              <w:t>……………………..</w:t>
            </w:r>
          </w:p>
        </w:tc>
        <w:tc>
          <w:tcPr>
            <w:tcW w:w="658" w:type="dxa"/>
          </w:tcPr>
          <w:p w:rsidR="002B3C64" w:rsidRPr="00984ED0" w:rsidRDefault="002254EE" w:rsidP="00C15B61">
            <w:pPr>
              <w:widowControl w:val="0"/>
              <w:autoSpaceDE w:val="0"/>
              <w:autoSpaceDN w:val="0"/>
              <w:jc w:val="right"/>
              <w:rPr>
                <w:rFonts w:eastAsia="Calibri"/>
                <w:sz w:val="28"/>
                <w:szCs w:val="28"/>
                <w:lang w:bidi="ru-RU"/>
              </w:rPr>
            </w:pPr>
            <w:r>
              <w:rPr>
                <w:rFonts w:eastAsia="Calibri"/>
                <w:sz w:val="28"/>
                <w:szCs w:val="28"/>
                <w:lang w:bidi="ru-RU"/>
              </w:rPr>
              <w:t>229</w:t>
            </w:r>
          </w:p>
        </w:tc>
      </w:tr>
      <w:tr w:rsidR="00947576" w:rsidRPr="00984ED0" w:rsidTr="00ED6914">
        <w:tc>
          <w:tcPr>
            <w:tcW w:w="9265" w:type="dxa"/>
          </w:tcPr>
          <w:p w:rsidR="00947576" w:rsidRPr="00947576" w:rsidRDefault="00947576" w:rsidP="00A750E0">
            <w:pPr>
              <w:widowControl w:val="0"/>
              <w:autoSpaceDE w:val="0"/>
              <w:autoSpaceDN w:val="0"/>
              <w:ind w:left="602"/>
              <w:rPr>
                <w:rFonts w:eastAsia="Calibri"/>
                <w:sz w:val="28"/>
                <w:szCs w:val="28"/>
                <w:lang w:bidi="ru-RU"/>
              </w:rPr>
            </w:pPr>
            <w:r w:rsidRPr="00947576">
              <w:rPr>
                <w:rFonts w:eastAsia="Calibri"/>
                <w:sz w:val="28"/>
                <w:szCs w:val="28"/>
                <w:lang w:bidi="ru-RU"/>
              </w:rPr>
              <w:t>5. Годовые и оперативные планы предприятия</w:t>
            </w:r>
            <w:r>
              <w:rPr>
                <w:rFonts w:eastAsia="Calibri"/>
                <w:sz w:val="28"/>
                <w:szCs w:val="28"/>
                <w:lang w:bidi="ru-RU"/>
              </w:rPr>
              <w:t>…………………………</w:t>
            </w:r>
          </w:p>
        </w:tc>
        <w:tc>
          <w:tcPr>
            <w:tcW w:w="658" w:type="dxa"/>
          </w:tcPr>
          <w:p w:rsidR="00947576" w:rsidRDefault="002254EE" w:rsidP="00C15B61">
            <w:pPr>
              <w:widowControl w:val="0"/>
              <w:autoSpaceDE w:val="0"/>
              <w:autoSpaceDN w:val="0"/>
              <w:jc w:val="right"/>
              <w:rPr>
                <w:rFonts w:eastAsia="Calibri"/>
                <w:sz w:val="28"/>
                <w:szCs w:val="28"/>
                <w:lang w:bidi="ru-RU"/>
              </w:rPr>
            </w:pPr>
            <w:r>
              <w:rPr>
                <w:rFonts w:eastAsia="Calibri"/>
                <w:sz w:val="28"/>
                <w:szCs w:val="28"/>
                <w:lang w:bidi="ru-RU"/>
              </w:rPr>
              <w:t>234</w:t>
            </w:r>
          </w:p>
        </w:tc>
      </w:tr>
      <w:tr w:rsidR="00C55DB5" w:rsidRPr="00984ED0" w:rsidTr="00ED6914">
        <w:tc>
          <w:tcPr>
            <w:tcW w:w="9265" w:type="dxa"/>
          </w:tcPr>
          <w:p w:rsidR="00C55DB5" w:rsidRPr="00C55DB5" w:rsidRDefault="00C55DB5" w:rsidP="00A750E0">
            <w:pPr>
              <w:widowControl w:val="0"/>
              <w:autoSpaceDE w:val="0"/>
              <w:autoSpaceDN w:val="0"/>
              <w:rPr>
                <w:rFonts w:eastAsia="Calibri"/>
                <w:sz w:val="28"/>
                <w:szCs w:val="28"/>
                <w:lang w:bidi="ru-RU"/>
              </w:rPr>
            </w:pPr>
            <w:r>
              <w:rPr>
                <w:rFonts w:eastAsia="Calibri"/>
                <w:b/>
                <w:sz w:val="28"/>
                <w:szCs w:val="28"/>
                <w:lang w:bidi="ru-RU"/>
              </w:rPr>
              <w:t>РАЗДЕЛ 4. ПРЕДПРИНИМАТЕЛЬСКАЯ ДЕЯТЕЛЬНОСТЬ В АПК</w:t>
            </w:r>
            <w:r>
              <w:rPr>
                <w:rFonts w:eastAsia="Calibri"/>
                <w:sz w:val="28"/>
                <w:szCs w:val="28"/>
                <w:lang w:bidi="ru-RU"/>
              </w:rPr>
              <w:t>....</w:t>
            </w:r>
          </w:p>
        </w:tc>
        <w:tc>
          <w:tcPr>
            <w:tcW w:w="658" w:type="dxa"/>
          </w:tcPr>
          <w:p w:rsidR="00C55DB5" w:rsidRDefault="00C55DB5" w:rsidP="002254EE">
            <w:pPr>
              <w:widowControl w:val="0"/>
              <w:autoSpaceDE w:val="0"/>
              <w:autoSpaceDN w:val="0"/>
              <w:jc w:val="right"/>
              <w:rPr>
                <w:rFonts w:eastAsia="Calibri"/>
                <w:sz w:val="28"/>
                <w:szCs w:val="28"/>
                <w:lang w:bidi="ru-RU"/>
              </w:rPr>
            </w:pPr>
            <w:r>
              <w:rPr>
                <w:rFonts w:eastAsia="Calibri"/>
                <w:sz w:val="28"/>
                <w:szCs w:val="28"/>
                <w:lang w:bidi="ru-RU"/>
              </w:rPr>
              <w:t>2</w:t>
            </w:r>
            <w:r w:rsidR="002254EE">
              <w:rPr>
                <w:rFonts w:eastAsia="Calibri"/>
                <w:sz w:val="28"/>
                <w:szCs w:val="28"/>
                <w:lang w:bidi="ru-RU"/>
              </w:rPr>
              <w:t>42</w:t>
            </w:r>
          </w:p>
        </w:tc>
      </w:tr>
      <w:tr w:rsidR="00984ED0" w:rsidRPr="00984ED0" w:rsidTr="00ED6914">
        <w:tc>
          <w:tcPr>
            <w:tcW w:w="9265" w:type="dxa"/>
          </w:tcPr>
          <w:p w:rsidR="00984ED0" w:rsidRPr="0045145E" w:rsidRDefault="00C55DB5" w:rsidP="00A750E0">
            <w:pPr>
              <w:widowControl w:val="0"/>
              <w:autoSpaceDE w:val="0"/>
              <w:autoSpaceDN w:val="0"/>
              <w:rPr>
                <w:rFonts w:eastAsia="Calibri"/>
                <w:i/>
                <w:sz w:val="28"/>
                <w:szCs w:val="28"/>
                <w:lang w:bidi="ru-RU"/>
              </w:rPr>
            </w:pPr>
            <w:r w:rsidRPr="00C55DB5">
              <w:rPr>
                <w:rFonts w:eastAsia="Calibri"/>
                <w:i/>
                <w:sz w:val="28"/>
                <w:szCs w:val="28"/>
                <w:lang w:bidi="ru-RU"/>
              </w:rPr>
              <w:t>Тема 4.1. Сущность и виды предпринимательской деятельности</w:t>
            </w:r>
            <w:r>
              <w:rPr>
                <w:rFonts w:eastAsia="Calibri"/>
                <w:i/>
                <w:sz w:val="28"/>
                <w:szCs w:val="28"/>
                <w:lang w:bidi="ru-RU"/>
              </w:rPr>
              <w:t>…….</w:t>
            </w:r>
            <w:r w:rsidR="00C019B1">
              <w:rPr>
                <w:rFonts w:eastAsia="Calibri"/>
                <w:i/>
                <w:sz w:val="28"/>
                <w:szCs w:val="28"/>
                <w:lang w:bidi="ru-RU"/>
              </w:rPr>
              <w:t>……..</w:t>
            </w:r>
          </w:p>
        </w:tc>
        <w:tc>
          <w:tcPr>
            <w:tcW w:w="658" w:type="dxa"/>
          </w:tcPr>
          <w:p w:rsidR="00984ED0" w:rsidRPr="00984ED0" w:rsidRDefault="00C15B61" w:rsidP="002254EE">
            <w:pPr>
              <w:widowControl w:val="0"/>
              <w:autoSpaceDE w:val="0"/>
              <w:autoSpaceDN w:val="0"/>
              <w:jc w:val="right"/>
              <w:rPr>
                <w:rFonts w:eastAsia="Calibri"/>
                <w:sz w:val="28"/>
                <w:szCs w:val="28"/>
                <w:lang w:bidi="ru-RU"/>
              </w:rPr>
            </w:pPr>
            <w:r>
              <w:rPr>
                <w:rFonts w:eastAsia="Calibri"/>
                <w:sz w:val="28"/>
                <w:szCs w:val="28"/>
                <w:lang w:bidi="ru-RU"/>
              </w:rPr>
              <w:t>2</w:t>
            </w:r>
            <w:r w:rsidR="002254EE">
              <w:rPr>
                <w:rFonts w:eastAsia="Calibri"/>
                <w:sz w:val="28"/>
                <w:szCs w:val="28"/>
                <w:lang w:bidi="ru-RU"/>
              </w:rPr>
              <w:t>42</w:t>
            </w:r>
          </w:p>
        </w:tc>
      </w:tr>
      <w:tr w:rsidR="00984ED0" w:rsidRPr="00984ED0" w:rsidTr="00ED6914">
        <w:tc>
          <w:tcPr>
            <w:tcW w:w="9265" w:type="dxa"/>
          </w:tcPr>
          <w:p w:rsidR="00984ED0" w:rsidRPr="00984ED0" w:rsidRDefault="00494697" w:rsidP="00494697">
            <w:pPr>
              <w:widowControl w:val="0"/>
              <w:autoSpaceDE w:val="0"/>
              <w:autoSpaceDN w:val="0"/>
              <w:ind w:left="602"/>
              <w:rPr>
                <w:rFonts w:eastAsia="Calibri"/>
                <w:sz w:val="28"/>
                <w:szCs w:val="28"/>
                <w:lang w:bidi="ru-RU"/>
              </w:rPr>
            </w:pPr>
            <w:r w:rsidRPr="00494697">
              <w:rPr>
                <w:rFonts w:eastAsia="Calibri"/>
                <w:sz w:val="28"/>
                <w:szCs w:val="28"/>
                <w:lang w:bidi="ru-RU"/>
              </w:rPr>
              <w:t>1. Понятие, цели и задачи предпринимательской деятельности</w:t>
            </w:r>
            <w:r>
              <w:rPr>
                <w:rFonts w:eastAsia="Calibri"/>
                <w:sz w:val="28"/>
                <w:szCs w:val="28"/>
                <w:lang w:bidi="ru-RU"/>
              </w:rPr>
              <w:t>….</w:t>
            </w:r>
            <w:r w:rsidR="00C019B1">
              <w:rPr>
                <w:rFonts w:eastAsia="Calibri"/>
                <w:sz w:val="28"/>
                <w:szCs w:val="28"/>
                <w:lang w:bidi="ru-RU"/>
              </w:rPr>
              <w:t>……</w:t>
            </w:r>
          </w:p>
        </w:tc>
        <w:tc>
          <w:tcPr>
            <w:tcW w:w="658" w:type="dxa"/>
          </w:tcPr>
          <w:p w:rsidR="00984ED0" w:rsidRPr="00984ED0" w:rsidRDefault="00C15B61" w:rsidP="002254EE">
            <w:pPr>
              <w:widowControl w:val="0"/>
              <w:autoSpaceDE w:val="0"/>
              <w:autoSpaceDN w:val="0"/>
              <w:jc w:val="right"/>
              <w:rPr>
                <w:rFonts w:eastAsia="Calibri"/>
                <w:sz w:val="28"/>
                <w:szCs w:val="28"/>
                <w:lang w:bidi="ru-RU"/>
              </w:rPr>
            </w:pPr>
            <w:r>
              <w:rPr>
                <w:rFonts w:eastAsia="Calibri"/>
                <w:sz w:val="28"/>
                <w:szCs w:val="28"/>
                <w:lang w:bidi="ru-RU"/>
              </w:rPr>
              <w:t>2</w:t>
            </w:r>
            <w:r w:rsidR="002254EE">
              <w:rPr>
                <w:rFonts w:eastAsia="Calibri"/>
                <w:sz w:val="28"/>
                <w:szCs w:val="28"/>
                <w:lang w:bidi="ru-RU"/>
              </w:rPr>
              <w:t>42</w:t>
            </w:r>
          </w:p>
        </w:tc>
      </w:tr>
      <w:tr w:rsidR="00984ED0" w:rsidRPr="00984ED0" w:rsidTr="00ED6914">
        <w:tc>
          <w:tcPr>
            <w:tcW w:w="9265" w:type="dxa"/>
          </w:tcPr>
          <w:p w:rsidR="00984ED0" w:rsidRPr="00984ED0" w:rsidRDefault="00494697" w:rsidP="00494697">
            <w:pPr>
              <w:widowControl w:val="0"/>
              <w:autoSpaceDE w:val="0"/>
              <w:autoSpaceDN w:val="0"/>
              <w:ind w:left="602"/>
              <w:rPr>
                <w:rFonts w:eastAsia="Calibri"/>
                <w:sz w:val="28"/>
                <w:szCs w:val="28"/>
                <w:lang w:bidi="ru-RU"/>
              </w:rPr>
            </w:pPr>
            <w:r w:rsidRPr="00494697">
              <w:rPr>
                <w:rFonts w:eastAsia="Calibri"/>
                <w:sz w:val="28"/>
                <w:szCs w:val="28"/>
                <w:lang w:bidi="ru-RU"/>
              </w:rPr>
              <w:t>2. Принципы, функции и внешняя среда предпринимательства</w:t>
            </w:r>
            <w:r>
              <w:rPr>
                <w:rFonts w:eastAsia="Calibri"/>
                <w:sz w:val="28"/>
                <w:szCs w:val="28"/>
                <w:lang w:bidi="ru-RU"/>
              </w:rPr>
              <w:t>...</w:t>
            </w:r>
            <w:r w:rsidR="00C019B1">
              <w:rPr>
                <w:rFonts w:eastAsia="Calibri"/>
                <w:sz w:val="28"/>
                <w:szCs w:val="28"/>
                <w:lang w:bidi="ru-RU"/>
              </w:rPr>
              <w:t>……..</w:t>
            </w:r>
          </w:p>
        </w:tc>
        <w:tc>
          <w:tcPr>
            <w:tcW w:w="658" w:type="dxa"/>
          </w:tcPr>
          <w:p w:rsidR="00C15B61" w:rsidRPr="00984ED0" w:rsidRDefault="002254EE" w:rsidP="002254EE">
            <w:pPr>
              <w:widowControl w:val="0"/>
              <w:autoSpaceDE w:val="0"/>
              <w:autoSpaceDN w:val="0"/>
              <w:jc w:val="right"/>
              <w:rPr>
                <w:rFonts w:eastAsia="Calibri"/>
                <w:sz w:val="28"/>
                <w:szCs w:val="28"/>
                <w:lang w:bidi="ru-RU"/>
              </w:rPr>
            </w:pPr>
            <w:r>
              <w:rPr>
                <w:rFonts w:eastAsia="Calibri"/>
                <w:sz w:val="28"/>
                <w:szCs w:val="28"/>
                <w:lang w:bidi="ru-RU"/>
              </w:rPr>
              <w:t>247</w:t>
            </w:r>
          </w:p>
        </w:tc>
      </w:tr>
      <w:tr w:rsidR="002B3C64" w:rsidRPr="00984ED0" w:rsidTr="00ED6914">
        <w:tc>
          <w:tcPr>
            <w:tcW w:w="9265" w:type="dxa"/>
          </w:tcPr>
          <w:p w:rsidR="002B3C64" w:rsidRPr="002B3C64" w:rsidRDefault="00494697" w:rsidP="00494697">
            <w:pPr>
              <w:widowControl w:val="0"/>
              <w:autoSpaceDE w:val="0"/>
              <w:autoSpaceDN w:val="0"/>
              <w:ind w:left="602"/>
              <w:rPr>
                <w:rFonts w:eastAsia="Calibri"/>
                <w:sz w:val="28"/>
                <w:szCs w:val="28"/>
                <w:lang w:bidi="ru-RU"/>
              </w:rPr>
            </w:pPr>
            <w:r w:rsidRPr="00494697">
              <w:rPr>
                <w:rFonts w:eastAsia="Calibri"/>
                <w:sz w:val="28"/>
                <w:szCs w:val="28"/>
                <w:lang w:bidi="ru-RU"/>
              </w:rPr>
              <w:t>3. Виды предпринимательской деятельности</w:t>
            </w:r>
            <w:r>
              <w:rPr>
                <w:rFonts w:eastAsia="Calibri"/>
                <w:sz w:val="28"/>
                <w:szCs w:val="28"/>
                <w:lang w:bidi="ru-RU"/>
              </w:rPr>
              <w:t>……</w:t>
            </w:r>
            <w:r w:rsidR="00C019B1">
              <w:rPr>
                <w:rFonts w:eastAsia="Calibri"/>
                <w:sz w:val="28"/>
                <w:szCs w:val="28"/>
                <w:lang w:bidi="ru-RU"/>
              </w:rPr>
              <w:t>………………………</w:t>
            </w:r>
          </w:p>
        </w:tc>
        <w:tc>
          <w:tcPr>
            <w:tcW w:w="658" w:type="dxa"/>
          </w:tcPr>
          <w:p w:rsidR="002B3C64" w:rsidRPr="00984ED0" w:rsidRDefault="00C15B61" w:rsidP="002254EE">
            <w:pPr>
              <w:widowControl w:val="0"/>
              <w:autoSpaceDE w:val="0"/>
              <w:autoSpaceDN w:val="0"/>
              <w:jc w:val="right"/>
              <w:rPr>
                <w:rFonts w:eastAsia="Calibri"/>
                <w:sz w:val="28"/>
                <w:szCs w:val="28"/>
                <w:lang w:bidi="ru-RU"/>
              </w:rPr>
            </w:pPr>
            <w:r>
              <w:rPr>
                <w:rFonts w:eastAsia="Calibri"/>
                <w:sz w:val="28"/>
                <w:szCs w:val="28"/>
                <w:lang w:bidi="ru-RU"/>
              </w:rPr>
              <w:t>2</w:t>
            </w:r>
            <w:r w:rsidR="002254EE">
              <w:rPr>
                <w:rFonts w:eastAsia="Calibri"/>
                <w:sz w:val="28"/>
                <w:szCs w:val="28"/>
                <w:lang w:bidi="ru-RU"/>
              </w:rPr>
              <w:t>51</w:t>
            </w:r>
          </w:p>
        </w:tc>
      </w:tr>
      <w:tr w:rsidR="002B3C64" w:rsidRPr="00984ED0" w:rsidTr="00ED6914">
        <w:tc>
          <w:tcPr>
            <w:tcW w:w="9265" w:type="dxa"/>
          </w:tcPr>
          <w:p w:rsidR="002B3C64" w:rsidRPr="002B3C64" w:rsidRDefault="00494697" w:rsidP="00A750E0">
            <w:pPr>
              <w:widowControl w:val="0"/>
              <w:autoSpaceDE w:val="0"/>
              <w:autoSpaceDN w:val="0"/>
              <w:ind w:left="602"/>
              <w:rPr>
                <w:rFonts w:eastAsia="Calibri"/>
                <w:sz w:val="28"/>
                <w:szCs w:val="28"/>
                <w:lang w:bidi="ru-RU"/>
              </w:rPr>
            </w:pPr>
            <w:r w:rsidRPr="00494697">
              <w:rPr>
                <w:rFonts w:eastAsia="Calibri"/>
                <w:sz w:val="28"/>
                <w:szCs w:val="28"/>
                <w:lang w:bidi="ru-RU"/>
              </w:rPr>
              <w:t>4. Процесс принятия предпринимательского решения</w:t>
            </w:r>
            <w:r>
              <w:rPr>
                <w:rFonts w:eastAsia="Calibri"/>
                <w:sz w:val="28"/>
                <w:szCs w:val="28"/>
                <w:lang w:bidi="ru-RU"/>
              </w:rPr>
              <w:t>………………….</w:t>
            </w:r>
          </w:p>
        </w:tc>
        <w:tc>
          <w:tcPr>
            <w:tcW w:w="658" w:type="dxa"/>
          </w:tcPr>
          <w:p w:rsidR="00C15B61" w:rsidRPr="00984ED0" w:rsidRDefault="002254EE" w:rsidP="00C15B61">
            <w:pPr>
              <w:widowControl w:val="0"/>
              <w:autoSpaceDE w:val="0"/>
              <w:autoSpaceDN w:val="0"/>
              <w:jc w:val="right"/>
              <w:rPr>
                <w:rFonts w:eastAsia="Calibri"/>
                <w:sz w:val="28"/>
                <w:szCs w:val="28"/>
                <w:lang w:bidi="ru-RU"/>
              </w:rPr>
            </w:pPr>
            <w:r>
              <w:rPr>
                <w:rFonts w:eastAsia="Calibri"/>
                <w:sz w:val="28"/>
                <w:szCs w:val="28"/>
                <w:lang w:bidi="ru-RU"/>
              </w:rPr>
              <w:t>25</w:t>
            </w:r>
            <w:r w:rsidR="00C15B61">
              <w:rPr>
                <w:rFonts w:eastAsia="Calibri"/>
                <w:sz w:val="28"/>
                <w:szCs w:val="28"/>
                <w:lang w:bidi="ru-RU"/>
              </w:rPr>
              <w:t>4</w:t>
            </w:r>
          </w:p>
        </w:tc>
      </w:tr>
      <w:tr w:rsidR="00984ED0" w:rsidRPr="00984ED0" w:rsidTr="00ED6914">
        <w:tc>
          <w:tcPr>
            <w:tcW w:w="9265" w:type="dxa"/>
          </w:tcPr>
          <w:p w:rsidR="00984ED0" w:rsidRPr="0045145E" w:rsidRDefault="00C55DB5" w:rsidP="00A750E0">
            <w:pPr>
              <w:widowControl w:val="0"/>
              <w:autoSpaceDE w:val="0"/>
              <w:autoSpaceDN w:val="0"/>
              <w:rPr>
                <w:rFonts w:eastAsia="Calibri"/>
                <w:i/>
                <w:sz w:val="28"/>
                <w:szCs w:val="28"/>
                <w:lang w:bidi="ru-RU"/>
              </w:rPr>
            </w:pPr>
            <w:r w:rsidRPr="00C55DB5">
              <w:rPr>
                <w:rFonts w:eastAsia="Calibri"/>
                <w:i/>
                <w:sz w:val="28"/>
                <w:szCs w:val="28"/>
                <w:lang w:bidi="ru-RU"/>
              </w:rPr>
              <w:t>Тема 4.2. Конкуренция в системе предпринимательства</w:t>
            </w:r>
            <w:r>
              <w:rPr>
                <w:rFonts w:eastAsia="Calibri"/>
                <w:i/>
                <w:sz w:val="28"/>
                <w:szCs w:val="28"/>
                <w:lang w:bidi="ru-RU"/>
              </w:rPr>
              <w:t>………………….</w:t>
            </w:r>
            <w:r w:rsidR="00C019B1">
              <w:rPr>
                <w:rFonts w:eastAsia="Calibri"/>
                <w:i/>
                <w:sz w:val="28"/>
                <w:szCs w:val="28"/>
                <w:lang w:bidi="ru-RU"/>
              </w:rPr>
              <w:t>…..</w:t>
            </w:r>
          </w:p>
        </w:tc>
        <w:tc>
          <w:tcPr>
            <w:tcW w:w="658" w:type="dxa"/>
          </w:tcPr>
          <w:p w:rsidR="00984ED0" w:rsidRPr="00984ED0" w:rsidRDefault="002254EE" w:rsidP="002254EE">
            <w:pPr>
              <w:widowControl w:val="0"/>
              <w:autoSpaceDE w:val="0"/>
              <w:autoSpaceDN w:val="0"/>
              <w:jc w:val="right"/>
              <w:rPr>
                <w:rFonts w:eastAsia="Calibri"/>
                <w:sz w:val="28"/>
                <w:szCs w:val="28"/>
                <w:lang w:bidi="ru-RU"/>
              </w:rPr>
            </w:pPr>
            <w:r>
              <w:rPr>
                <w:rFonts w:eastAsia="Calibri"/>
                <w:sz w:val="28"/>
                <w:szCs w:val="28"/>
                <w:lang w:bidi="ru-RU"/>
              </w:rPr>
              <w:t>257</w:t>
            </w:r>
          </w:p>
        </w:tc>
      </w:tr>
      <w:tr w:rsidR="00984ED0" w:rsidRPr="00984ED0" w:rsidTr="00ED6914">
        <w:tc>
          <w:tcPr>
            <w:tcW w:w="9265" w:type="dxa"/>
          </w:tcPr>
          <w:p w:rsidR="00984ED0" w:rsidRPr="00984ED0" w:rsidRDefault="00494697" w:rsidP="00494697">
            <w:pPr>
              <w:widowControl w:val="0"/>
              <w:autoSpaceDE w:val="0"/>
              <w:autoSpaceDN w:val="0"/>
              <w:ind w:left="602"/>
              <w:rPr>
                <w:rFonts w:eastAsia="Calibri"/>
                <w:sz w:val="28"/>
                <w:szCs w:val="28"/>
                <w:lang w:bidi="ru-RU"/>
              </w:rPr>
            </w:pPr>
            <w:r w:rsidRPr="00494697">
              <w:rPr>
                <w:rFonts w:eastAsia="Calibri"/>
                <w:sz w:val="28"/>
                <w:szCs w:val="28"/>
                <w:lang w:bidi="ru-RU"/>
              </w:rPr>
              <w:t>1. Понятие конкуренции</w:t>
            </w:r>
            <w:r>
              <w:rPr>
                <w:rFonts w:eastAsia="Calibri"/>
                <w:sz w:val="28"/>
                <w:szCs w:val="28"/>
                <w:lang w:bidi="ru-RU"/>
              </w:rPr>
              <w:t>……………………………………</w:t>
            </w:r>
            <w:r w:rsidR="00C019B1">
              <w:rPr>
                <w:rFonts w:eastAsia="Calibri"/>
                <w:sz w:val="28"/>
                <w:szCs w:val="28"/>
                <w:lang w:bidi="ru-RU"/>
              </w:rPr>
              <w:t>……………..</w:t>
            </w:r>
          </w:p>
        </w:tc>
        <w:tc>
          <w:tcPr>
            <w:tcW w:w="658" w:type="dxa"/>
          </w:tcPr>
          <w:p w:rsidR="00984ED0" w:rsidRPr="00984ED0" w:rsidRDefault="00C15B61" w:rsidP="002254EE">
            <w:pPr>
              <w:widowControl w:val="0"/>
              <w:autoSpaceDE w:val="0"/>
              <w:autoSpaceDN w:val="0"/>
              <w:jc w:val="right"/>
              <w:rPr>
                <w:rFonts w:eastAsia="Calibri"/>
                <w:sz w:val="28"/>
                <w:szCs w:val="28"/>
                <w:lang w:bidi="ru-RU"/>
              </w:rPr>
            </w:pPr>
            <w:r>
              <w:rPr>
                <w:rFonts w:eastAsia="Calibri"/>
                <w:sz w:val="28"/>
                <w:szCs w:val="28"/>
                <w:lang w:bidi="ru-RU"/>
              </w:rPr>
              <w:t>2</w:t>
            </w:r>
            <w:r w:rsidR="002254EE">
              <w:rPr>
                <w:rFonts w:eastAsia="Calibri"/>
                <w:sz w:val="28"/>
                <w:szCs w:val="28"/>
                <w:lang w:bidi="ru-RU"/>
              </w:rPr>
              <w:t>57</w:t>
            </w:r>
          </w:p>
        </w:tc>
      </w:tr>
      <w:tr w:rsidR="00984ED0" w:rsidRPr="00984ED0" w:rsidTr="00ED6914">
        <w:tc>
          <w:tcPr>
            <w:tcW w:w="9265" w:type="dxa"/>
          </w:tcPr>
          <w:p w:rsidR="00984ED0" w:rsidRPr="00984ED0" w:rsidRDefault="00494697" w:rsidP="00494697">
            <w:pPr>
              <w:widowControl w:val="0"/>
              <w:autoSpaceDE w:val="0"/>
              <w:autoSpaceDN w:val="0"/>
              <w:ind w:left="602"/>
              <w:rPr>
                <w:rFonts w:eastAsia="Calibri"/>
                <w:sz w:val="28"/>
                <w:szCs w:val="28"/>
                <w:lang w:bidi="ru-RU"/>
              </w:rPr>
            </w:pPr>
            <w:r w:rsidRPr="00494697">
              <w:rPr>
                <w:rFonts w:eastAsia="Calibri"/>
                <w:sz w:val="28"/>
                <w:szCs w:val="28"/>
                <w:lang w:bidi="ru-RU"/>
              </w:rPr>
              <w:t>2. Методы конкуренции и типы конкурентного поведения</w:t>
            </w:r>
            <w:r>
              <w:rPr>
                <w:rFonts w:eastAsia="Calibri"/>
                <w:sz w:val="28"/>
                <w:szCs w:val="28"/>
                <w:lang w:bidi="ru-RU"/>
              </w:rPr>
              <w:t>..</w:t>
            </w:r>
            <w:r w:rsidR="00C019B1">
              <w:rPr>
                <w:rFonts w:eastAsia="Calibri"/>
                <w:sz w:val="28"/>
                <w:szCs w:val="28"/>
                <w:lang w:bidi="ru-RU"/>
              </w:rPr>
              <w:t>…………..</w:t>
            </w:r>
          </w:p>
        </w:tc>
        <w:tc>
          <w:tcPr>
            <w:tcW w:w="658" w:type="dxa"/>
          </w:tcPr>
          <w:p w:rsidR="00984ED0" w:rsidRPr="00984ED0" w:rsidRDefault="002254EE" w:rsidP="002254EE">
            <w:pPr>
              <w:widowControl w:val="0"/>
              <w:autoSpaceDE w:val="0"/>
              <w:autoSpaceDN w:val="0"/>
              <w:jc w:val="right"/>
              <w:rPr>
                <w:rFonts w:eastAsia="Calibri"/>
                <w:sz w:val="28"/>
                <w:szCs w:val="28"/>
                <w:lang w:bidi="ru-RU"/>
              </w:rPr>
            </w:pPr>
            <w:r>
              <w:rPr>
                <w:rFonts w:eastAsia="Calibri"/>
                <w:sz w:val="28"/>
                <w:szCs w:val="28"/>
                <w:lang w:bidi="ru-RU"/>
              </w:rPr>
              <w:t>258</w:t>
            </w:r>
          </w:p>
        </w:tc>
      </w:tr>
      <w:tr w:rsidR="00494697" w:rsidRPr="00984ED0" w:rsidTr="00ED6914">
        <w:tc>
          <w:tcPr>
            <w:tcW w:w="9265" w:type="dxa"/>
          </w:tcPr>
          <w:p w:rsidR="00494697" w:rsidRPr="00494697" w:rsidRDefault="00494697" w:rsidP="00494697">
            <w:pPr>
              <w:widowControl w:val="0"/>
              <w:autoSpaceDE w:val="0"/>
              <w:autoSpaceDN w:val="0"/>
              <w:ind w:left="602"/>
              <w:rPr>
                <w:rFonts w:eastAsia="Calibri"/>
                <w:sz w:val="28"/>
                <w:szCs w:val="28"/>
                <w:lang w:bidi="ru-RU"/>
              </w:rPr>
            </w:pPr>
            <w:r w:rsidRPr="00494697">
              <w:rPr>
                <w:rFonts w:eastAsia="Calibri"/>
                <w:sz w:val="28"/>
                <w:szCs w:val="28"/>
                <w:lang w:bidi="ru-RU"/>
              </w:rPr>
              <w:t>3. Стратегии рыночной конкуренции</w:t>
            </w:r>
            <w:r>
              <w:rPr>
                <w:rFonts w:eastAsia="Calibri"/>
                <w:sz w:val="28"/>
                <w:szCs w:val="28"/>
                <w:lang w:bidi="ru-RU"/>
              </w:rPr>
              <w:t>…………………………………….</w:t>
            </w:r>
          </w:p>
        </w:tc>
        <w:tc>
          <w:tcPr>
            <w:tcW w:w="658" w:type="dxa"/>
          </w:tcPr>
          <w:p w:rsidR="00494697" w:rsidRDefault="002254EE" w:rsidP="00C15B61">
            <w:pPr>
              <w:widowControl w:val="0"/>
              <w:autoSpaceDE w:val="0"/>
              <w:autoSpaceDN w:val="0"/>
              <w:jc w:val="right"/>
              <w:rPr>
                <w:rFonts w:eastAsia="Calibri"/>
                <w:sz w:val="28"/>
                <w:szCs w:val="28"/>
                <w:lang w:bidi="ru-RU"/>
              </w:rPr>
            </w:pPr>
            <w:r>
              <w:rPr>
                <w:rFonts w:eastAsia="Calibri"/>
                <w:sz w:val="28"/>
                <w:szCs w:val="28"/>
                <w:lang w:bidi="ru-RU"/>
              </w:rPr>
              <w:t>261</w:t>
            </w:r>
          </w:p>
        </w:tc>
      </w:tr>
      <w:tr w:rsidR="00984ED0" w:rsidRPr="00984ED0" w:rsidTr="00ED6914">
        <w:tc>
          <w:tcPr>
            <w:tcW w:w="9265" w:type="dxa"/>
          </w:tcPr>
          <w:p w:rsidR="00984ED0" w:rsidRPr="00984ED0" w:rsidRDefault="00494697" w:rsidP="00494697">
            <w:pPr>
              <w:widowControl w:val="0"/>
              <w:autoSpaceDE w:val="0"/>
              <w:autoSpaceDN w:val="0"/>
              <w:ind w:left="602"/>
              <w:rPr>
                <w:rFonts w:eastAsia="Calibri"/>
                <w:sz w:val="28"/>
                <w:szCs w:val="28"/>
                <w:lang w:bidi="ru-RU"/>
              </w:rPr>
            </w:pPr>
            <w:r w:rsidRPr="00494697">
              <w:rPr>
                <w:rFonts w:eastAsia="Calibri"/>
                <w:sz w:val="28"/>
                <w:szCs w:val="28"/>
                <w:lang w:bidi="ru-RU"/>
              </w:rPr>
              <w:t>4. Конкурентные системы (модели рынка)</w:t>
            </w:r>
            <w:r>
              <w:rPr>
                <w:rFonts w:eastAsia="Calibri"/>
                <w:sz w:val="28"/>
                <w:szCs w:val="28"/>
                <w:lang w:bidi="ru-RU"/>
              </w:rPr>
              <w:t>…..</w:t>
            </w:r>
            <w:r w:rsidR="00C019B1">
              <w:rPr>
                <w:rFonts w:eastAsia="Calibri"/>
                <w:sz w:val="28"/>
                <w:szCs w:val="28"/>
                <w:lang w:bidi="ru-RU"/>
              </w:rPr>
              <w:t>………………………….</w:t>
            </w:r>
          </w:p>
        </w:tc>
        <w:tc>
          <w:tcPr>
            <w:tcW w:w="658" w:type="dxa"/>
          </w:tcPr>
          <w:p w:rsidR="00984ED0" w:rsidRPr="00984ED0" w:rsidRDefault="00C15B61" w:rsidP="002254EE">
            <w:pPr>
              <w:widowControl w:val="0"/>
              <w:autoSpaceDE w:val="0"/>
              <w:autoSpaceDN w:val="0"/>
              <w:jc w:val="right"/>
              <w:rPr>
                <w:rFonts w:eastAsia="Calibri"/>
                <w:sz w:val="28"/>
                <w:szCs w:val="28"/>
                <w:lang w:bidi="ru-RU"/>
              </w:rPr>
            </w:pPr>
            <w:r>
              <w:rPr>
                <w:rFonts w:eastAsia="Calibri"/>
                <w:sz w:val="28"/>
                <w:szCs w:val="28"/>
                <w:lang w:bidi="ru-RU"/>
              </w:rPr>
              <w:t>2</w:t>
            </w:r>
            <w:r w:rsidR="002254EE">
              <w:rPr>
                <w:rFonts w:eastAsia="Calibri"/>
                <w:sz w:val="28"/>
                <w:szCs w:val="28"/>
                <w:lang w:bidi="ru-RU"/>
              </w:rPr>
              <w:t>63</w:t>
            </w:r>
          </w:p>
        </w:tc>
      </w:tr>
      <w:tr w:rsidR="00984ED0" w:rsidRPr="00984ED0" w:rsidTr="00ED6914">
        <w:tc>
          <w:tcPr>
            <w:tcW w:w="9265" w:type="dxa"/>
          </w:tcPr>
          <w:p w:rsidR="00984ED0" w:rsidRPr="0045145E" w:rsidRDefault="00C55DB5" w:rsidP="00A750E0">
            <w:pPr>
              <w:widowControl w:val="0"/>
              <w:autoSpaceDE w:val="0"/>
              <w:autoSpaceDN w:val="0"/>
              <w:rPr>
                <w:rFonts w:eastAsia="Calibri"/>
                <w:i/>
                <w:sz w:val="28"/>
                <w:szCs w:val="28"/>
                <w:lang w:bidi="ru-RU"/>
              </w:rPr>
            </w:pPr>
            <w:r w:rsidRPr="00C55DB5">
              <w:rPr>
                <w:rFonts w:eastAsia="Calibri"/>
                <w:i/>
                <w:sz w:val="28"/>
                <w:szCs w:val="28"/>
                <w:lang w:bidi="ru-RU"/>
              </w:rPr>
              <w:t>Тема 4.3. Цены и ценообразование на продукцию предприятий</w:t>
            </w:r>
            <w:r>
              <w:rPr>
                <w:rFonts w:eastAsia="Calibri"/>
                <w:i/>
                <w:sz w:val="28"/>
                <w:szCs w:val="28"/>
                <w:lang w:bidi="ru-RU"/>
              </w:rPr>
              <w:t>..</w:t>
            </w:r>
            <w:r w:rsidR="00C019B1">
              <w:rPr>
                <w:rFonts w:eastAsia="Calibri"/>
                <w:i/>
                <w:sz w:val="28"/>
                <w:szCs w:val="28"/>
                <w:lang w:bidi="ru-RU"/>
              </w:rPr>
              <w:t>……………..</w:t>
            </w:r>
          </w:p>
        </w:tc>
        <w:tc>
          <w:tcPr>
            <w:tcW w:w="658" w:type="dxa"/>
          </w:tcPr>
          <w:p w:rsidR="00984ED0" w:rsidRPr="00984ED0" w:rsidRDefault="002254EE" w:rsidP="002254EE">
            <w:pPr>
              <w:widowControl w:val="0"/>
              <w:autoSpaceDE w:val="0"/>
              <w:autoSpaceDN w:val="0"/>
              <w:jc w:val="right"/>
              <w:rPr>
                <w:rFonts w:eastAsia="Calibri"/>
                <w:sz w:val="28"/>
                <w:szCs w:val="28"/>
                <w:lang w:bidi="ru-RU"/>
              </w:rPr>
            </w:pPr>
            <w:r>
              <w:rPr>
                <w:rFonts w:eastAsia="Calibri"/>
                <w:sz w:val="28"/>
                <w:szCs w:val="28"/>
                <w:lang w:bidi="ru-RU"/>
              </w:rPr>
              <w:t>269</w:t>
            </w:r>
          </w:p>
        </w:tc>
      </w:tr>
      <w:tr w:rsidR="00984ED0" w:rsidRPr="00984ED0" w:rsidTr="00ED6914">
        <w:tc>
          <w:tcPr>
            <w:tcW w:w="9265" w:type="dxa"/>
          </w:tcPr>
          <w:p w:rsidR="00984ED0" w:rsidRPr="00984ED0" w:rsidRDefault="00494697" w:rsidP="00494697">
            <w:pPr>
              <w:widowControl w:val="0"/>
              <w:autoSpaceDE w:val="0"/>
              <w:autoSpaceDN w:val="0"/>
              <w:ind w:left="602"/>
              <w:rPr>
                <w:rFonts w:eastAsia="Calibri"/>
                <w:sz w:val="28"/>
                <w:szCs w:val="28"/>
                <w:lang w:bidi="ru-RU"/>
              </w:rPr>
            </w:pPr>
            <w:r w:rsidRPr="00494697">
              <w:rPr>
                <w:rFonts w:eastAsia="Calibri"/>
                <w:sz w:val="28"/>
                <w:szCs w:val="28"/>
                <w:lang w:bidi="ru-RU"/>
              </w:rPr>
              <w:t>1. Понятие, функции и система цен</w:t>
            </w:r>
            <w:r>
              <w:rPr>
                <w:rFonts w:eastAsia="Calibri"/>
                <w:sz w:val="28"/>
                <w:szCs w:val="28"/>
                <w:lang w:bidi="ru-RU"/>
              </w:rPr>
              <w:t>….</w:t>
            </w:r>
            <w:r w:rsidR="00C019B1">
              <w:rPr>
                <w:rFonts w:eastAsia="Calibri"/>
                <w:sz w:val="28"/>
                <w:szCs w:val="28"/>
                <w:lang w:bidi="ru-RU"/>
              </w:rPr>
              <w:t>…………………………………..</w:t>
            </w:r>
          </w:p>
        </w:tc>
        <w:tc>
          <w:tcPr>
            <w:tcW w:w="658" w:type="dxa"/>
          </w:tcPr>
          <w:p w:rsidR="00984ED0" w:rsidRPr="00984ED0" w:rsidRDefault="002254EE" w:rsidP="002254EE">
            <w:pPr>
              <w:widowControl w:val="0"/>
              <w:autoSpaceDE w:val="0"/>
              <w:autoSpaceDN w:val="0"/>
              <w:jc w:val="right"/>
              <w:rPr>
                <w:rFonts w:eastAsia="Calibri"/>
                <w:sz w:val="28"/>
                <w:szCs w:val="28"/>
                <w:lang w:bidi="ru-RU"/>
              </w:rPr>
            </w:pPr>
            <w:r>
              <w:rPr>
                <w:rFonts w:eastAsia="Calibri"/>
                <w:sz w:val="28"/>
                <w:szCs w:val="28"/>
                <w:lang w:bidi="ru-RU"/>
              </w:rPr>
              <w:t>269</w:t>
            </w:r>
          </w:p>
        </w:tc>
      </w:tr>
      <w:tr w:rsidR="00984ED0" w:rsidRPr="00984ED0" w:rsidTr="00ED6914">
        <w:tc>
          <w:tcPr>
            <w:tcW w:w="9265" w:type="dxa"/>
          </w:tcPr>
          <w:p w:rsidR="00984ED0" w:rsidRPr="00984ED0" w:rsidRDefault="00494697" w:rsidP="00A750E0">
            <w:pPr>
              <w:widowControl w:val="0"/>
              <w:autoSpaceDE w:val="0"/>
              <w:autoSpaceDN w:val="0"/>
              <w:ind w:left="602"/>
              <w:rPr>
                <w:rFonts w:eastAsia="Calibri"/>
                <w:sz w:val="28"/>
                <w:szCs w:val="28"/>
                <w:lang w:bidi="ru-RU"/>
              </w:rPr>
            </w:pPr>
            <w:r w:rsidRPr="00494697">
              <w:rPr>
                <w:rFonts w:eastAsia="Calibri"/>
                <w:sz w:val="28"/>
                <w:szCs w:val="28"/>
                <w:lang w:bidi="ru-RU"/>
              </w:rPr>
              <w:t>2. Методы ценообразования</w:t>
            </w:r>
            <w:r>
              <w:rPr>
                <w:rFonts w:eastAsia="Calibri"/>
                <w:sz w:val="28"/>
                <w:szCs w:val="28"/>
                <w:lang w:bidi="ru-RU"/>
              </w:rPr>
              <w:t>……………………………………..</w:t>
            </w:r>
            <w:r w:rsidR="00C019B1">
              <w:rPr>
                <w:rFonts w:eastAsia="Calibri"/>
                <w:sz w:val="28"/>
                <w:szCs w:val="28"/>
                <w:lang w:bidi="ru-RU"/>
              </w:rPr>
              <w:t>……….</w:t>
            </w:r>
          </w:p>
        </w:tc>
        <w:tc>
          <w:tcPr>
            <w:tcW w:w="658" w:type="dxa"/>
          </w:tcPr>
          <w:p w:rsidR="00984ED0" w:rsidRPr="00984ED0" w:rsidRDefault="002254EE" w:rsidP="002254EE">
            <w:pPr>
              <w:widowControl w:val="0"/>
              <w:autoSpaceDE w:val="0"/>
              <w:autoSpaceDN w:val="0"/>
              <w:jc w:val="right"/>
              <w:rPr>
                <w:rFonts w:eastAsia="Calibri"/>
                <w:sz w:val="28"/>
                <w:szCs w:val="28"/>
                <w:lang w:bidi="ru-RU"/>
              </w:rPr>
            </w:pPr>
            <w:r>
              <w:rPr>
                <w:rFonts w:eastAsia="Calibri"/>
                <w:sz w:val="28"/>
                <w:szCs w:val="28"/>
                <w:lang w:bidi="ru-RU"/>
              </w:rPr>
              <w:t>273</w:t>
            </w:r>
          </w:p>
        </w:tc>
      </w:tr>
      <w:tr w:rsidR="00984ED0" w:rsidRPr="00984ED0" w:rsidTr="00ED6914">
        <w:tc>
          <w:tcPr>
            <w:tcW w:w="9265" w:type="dxa"/>
          </w:tcPr>
          <w:p w:rsidR="00984ED0" w:rsidRPr="00984ED0" w:rsidRDefault="00494697" w:rsidP="00A750E0">
            <w:pPr>
              <w:widowControl w:val="0"/>
              <w:autoSpaceDE w:val="0"/>
              <w:autoSpaceDN w:val="0"/>
              <w:ind w:left="602"/>
              <w:rPr>
                <w:rFonts w:eastAsia="Calibri"/>
                <w:sz w:val="28"/>
                <w:szCs w:val="28"/>
                <w:lang w:bidi="ru-RU"/>
              </w:rPr>
            </w:pPr>
            <w:r w:rsidRPr="00494697">
              <w:rPr>
                <w:rFonts w:eastAsia="Calibri"/>
                <w:sz w:val="28"/>
                <w:szCs w:val="28"/>
                <w:lang w:bidi="ru-RU"/>
              </w:rPr>
              <w:t>3. Факторы ценообразования</w:t>
            </w:r>
            <w:r>
              <w:rPr>
                <w:rFonts w:eastAsia="Calibri"/>
                <w:sz w:val="28"/>
                <w:szCs w:val="28"/>
                <w:lang w:bidi="ru-RU"/>
              </w:rPr>
              <w:t>…………….</w:t>
            </w:r>
            <w:r w:rsidR="00C019B1">
              <w:rPr>
                <w:rFonts w:eastAsia="Calibri"/>
                <w:sz w:val="28"/>
                <w:szCs w:val="28"/>
                <w:lang w:bidi="ru-RU"/>
              </w:rPr>
              <w:t>……………………………….</w:t>
            </w:r>
          </w:p>
        </w:tc>
        <w:tc>
          <w:tcPr>
            <w:tcW w:w="658" w:type="dxa"/>
          </w:tcPr>
          <w:p w:rsidR="00984ED0" w:rsidRPr="00984ED0" w:rsidRDefault="002254EE" w:rsidP="002254EE">
            <w:pPr>
              <w:widowControl w:val="0"/>
              <w:autoSpaceDE w:val="0"/>
              <w:autoSpaceDN w:val="0"/>
              <w:jc w:val="right"/>
              <w:rPr>
                <w:rFonts w:eastAsia="Calibri"/>
                <w:sz w:val="28"/>
                <w:szCs w:val="28"/>
                <w:lang w:bidi="ru-RU"/>
              </w:rPr>
            </w:pPr>
            <w:r>
              <w:rPr>
                <w:rFonts w:eastAsia="Calibri"/>
                <w:sz w:val="28"/>
                <w:szCs w:val="28"/>
                <w:lang w:bidi="ru-RU"/>
              </w:rPr>
              <w:t>278</w:t>
            </w:r>
          </w:p>
        </w:tc>
      </w:tr>
      <w:tr w:rsidR="00984ED0" w:rsidRPr="00984ED0" w:rsidTr="00ED6914">
        <w:tc>
          <w:tcPr>
            <w:tcW w:w="9265" w:type="dxa"/>
          </w:tcPr>
          <w:p w:rsidR="00984ED0" w:rsidRPr="0045145E" w:rsidRDefault="00984ED0" w:rsidP="00BA6ACE">
            <w:pPr>
              <w:widowControl w:val="0"/>
              <w:autoSpaceDE w:val="0"/>
              <w:autoSpaceDN w:val="0"/>
              <w:rPr>
                <w:rFonts w:eastAsia="Calibri"/>
                <w:b/>
                <w:sz w:val="28"/>
                <w:szCs w:val="28"/>
                <w:lang w:bidi="ru-RU"/>
              </w:rPr>
            </w:pPr>
            <w:r w:rsidRPr="0045145E">
              <w:rPr>
                <w:rFonts w:eastAsia="Calibri"/>
                <w:b/>
                <w:sz w:val="28"/>
                <w:szCs w:val="28"/>
                <w:lang w:bidi="ru-RU"/>
              </w:rPr>
              <w:t>Список рекомендованной литературы</w:t>
            </w:r>
            <w:r w:rsidR="00C019B1" w:rsidRPr="00C019B1">
              <w:rPr>
                <w:rFonts w:eastAsia="Calibri"/>
                <w:sz w:val="28"/>
                <w:szCs w:val="28"/>
                <w:lang w:bidi="ru-RU"/>
              </w:rPr>
              <w:t>……………………</w:t>
            </w:r>
            <w:r w:rsidR="00C019B1">
              <w:rPr>
                <w:rFonts w:eastAsia="Calibri"/>
                <w:sz w:val="28"/>
                <w:szCs w:val="28"/>
                <w:lang w:bidi="ru-RU"/>
              </w:rPr>
              <w:t>..</w:t>
            </w:r>
            <w:r w:rsidR="00C019B1" w:rsidRPr="00C019B1">
              <w:rPr>
                <w:rFonts w:eastAsia="Calibri"/>
                <w:sz w:val="28"/>
                <w:szCs w:val="28"/>
                <w:lang w:bidi="ru-RU"/>
              </w:rPr>
              <w:t>………………</w:t>
            </w:r>
          </w:p>
        </w:tc>
        <w:tc>
          <w:tcPr>
            <w:tcW w:w="658" w:type="dxa"/>
          </w:tcPr>
          <w:p w:rsidR="00984ED0" w:rsidRPr="00984ED0" w:rsidRDefault="002254EE" w:rsidP="002254EE">
            <w:pPr>
              <w:widowControl w:val="0"/>
              <w:autoSpaceDE w:val="0"/>
              <w:autoSpaceDN w:val="0"/>
              <w:jc w:val="right"/>
              <w:rPr>
                <w:rFonts w:eastAsia="Calibri"/>
                <w:sz w:val="28"/>
                <w:szCs w:val="28"/>
                <w:lang w:bidi="ru-RU"/>
              </w:rPr>
            </w:pPr>
            <w:r>
              <w:rPr>
                <w:rFonts w:eastAsia="Calibri"/>
                <w:sz w:val="28"/>
                <w:szCs w:val="28"/>
                <w:lang w:bidi="ru-RU"/>
              </w:rPr>
              <w:t>283</w:t>
            </w:r>
          </w:p>
        </w:tc>
      </w:tr>
    </w:tbl>
    <w:p w:rsidR="008536B8" w:rsidRDefault="008536B8">
      <w:pPr>
        <w:rPr>
          <w:rFonts w:asciiTheme="majorHAnsi" w:eastAsia="Calibri" w:hAnsiTheme="majorHAnsi" w:cstheme="majorBidi"/>
          <w:b/>
          <w:bCs/>
          <w:color w:val="365F91" w:themeColor="accent1" w:themeShade="BF"/>
          <w:sz w:val="28"/>
          <w:szCs w:val="28"/>
          <w:lang w:eastAsia="en-US"/>
        </w:rPr>
      </w:pPr>
      <w:r>
        <w:rPr>
          <w:rFonts w:eastAsia="Calibri"/>
          <w:lang w:eastAsia="en-US"/>
        </w:rPr>
        <w:br w:type="page"/>
      </w:r>
    </w:p>
    <w:p w:rsidR="00C15B61" w:rsidRPr="00C15B61" w:rsidRDefault="00C15B61" w:rsidP="008536B8">
      <w:pPr>
        <w:pStyle w:val="1"/>
        <w:spacing w:before="0" w:line="312" w:lineRule="auto"/>
        <w:jc w:val="center"/>
        <w:rPr>
          <w:rFonts w:ascii="Times New Roman" w:eastAsia="Calibri" w:hAnsi="Times New Roman" w:cs="Times New Roman"/>
          <w:color w:val="auto"/>
          <w:lang w:eastAsia="en-US"/>
        </w:rPr>
      </w:pPr>
      <w:bookmarkStart w:id="0" w:name="_Раздел_1._ОСНОВЫ"/>
      <w:bookmarkEnd w:id="0"/>
      <w:r w:rsidRPr="0045145E">
        <w:rPr>
          <w:rFonts w:ascii="Times New Roman" w:eastAsia="Calibri" w:hAnsi="Times New Roman" w:cs="Times New Roman"/>
          <w:color w:val="auto"/>
          <w:lang w:eastAsia="en-US"/>
        </w:rPr>
        <w:lastRenderedPageBreak/>
        <w:t>Раздел 1. ОСНОВЫ</w:t>
      </w:r>
      <w:r w:rsidRPr="00C15B61">
        <w:rPr>
          <w:rFonts w:ascii="Times New Roman" w:eastAsia="Calibri" w:hAnsi="Times New Roman" w:cs="Times New Roman"/>
          <w:color w:val="auto"/>
          <w:lang w:eastAsia="en-US"/>
        </w:rPr>
        <w:t xml:space="preserve"> ОРГАНИЗАЦИИ ПРОИЗВОДСТВА И ПРЕДПРИНИМАТЕЛЬСТВА В АПК</w:t>
      </w:r>
    </w:p>
    <w:p w:rsidR="00B32A93" w:rsidRDefault="00B32A93" w:rsidP="00B32A93">
      <w:pPr>
        <w:pStyle w:val="1"/>
        <w:spacing w:before="0" w:line="312" w:lineRule="auto"/>
        <w:jc w:val="center"/>
        <w:rPr>
          <w:rFonts w:ascii="Times New Roman" w:eastAsia="Calibri" w:hAnsi="Times New Roman"/>
          <w:color w:val="auto"/>
          <w:lang w:eastAsia="en-US"/>
        </w:rPr>
      </w:pPr>
    </w:p>
    <w:p w:rsidR="00B32A93" w:rsidRDefault="00B32A93" w:rsidP="00A47995">
      <w:pPr>
        <w:pStyle w:val="1"/>
        <w:spacing w:before="0" w:line="312" w:lineRule="auto"/>
        <w:ind w:firstLine="709"/>
        <w:jc w:val="both"/>
        <w:rPr>
          <w:rFonts w:ascii="Times New Roman" w:eastAsia="Times New Roman" w:hAnsi="Times New Roman"/>
          <w:color w:val="auto"/>
        </w:rPr>
      </w:pPr>
      <w:r>
        <w:rPr>
          <w:rFonts w:ascii="Times New Roman" w:eastAsia="Calibri" w:hAnsi="Times New Roman"/>
          <w:color w:val="auto"/>
          <w:lang w:eastAsia="en-US"/>
        </w:rPr>
        <w:t>Тема 1.1.</w:t>
      </w:r>
      <w:r>
        <w:t xml:space="preserve"> </w:t>
      </w:r>
      <w:r>
        <w:rPr>
          <w:rFonts w:ascii="Times New Roman" w:eastAsia="Calibri" w:hAnsi="Times New Roman"/>
          <w:color w:val="auto"/>
          <w:lang w:eastAsia="en-US"/>
        </w:rPr>
        <w:t>Закономерности и принципы организации сельскохозяйственного производства</w:t>
      </w:r>
      <w:r>
        <w:rPr>
          <w:rFonts w:ascii="Times New Roman" w:hAnsi="Times New Roman"/>
          <w:color w:val="auto"/>
        </w:rPr>
        <w:t xml:space="preserve"> </w:t>
      </w:r>
    </w:p>
    <w:p w:rsidR="00B32A93" w:rsidRDefault="00B32A93" w:rsidP="00B32A93">
      <w:pPr>
        <w:spacing w:line="312" w:lineRule="auto"/>
        <w:ind w:firstLine="709"/>
        <w:jc w:val="both"/>
        <w:rPr>
          <w:i/>
          <w:sz w:val="28"/>
          <w:szCs w:val="28"/>
        </w:rPr>
      </w:pPr>
    </w:p>
    <w:p w:rsidR="00312C00" w:rsidRDefault="00312C00" w:rsidP="00B32A93">
      <w:pPr>
        <w:spacing w:line="312" w:lineRule="auto"/>
        <w:ind w:firstLine="709"/>
        <w:jc w:val="both"/>
        <w:rPr>
          <w:sz w:val="28"/>
          <w:szCs w:val="28"/>
        </w:rPr>
      </w:pPr>
    </w:p>
    <w:p w:rsidR="00B32A93" w:rsidRDefault="00312C00" w:rsidP="00B32A93">
      <w:pPr>
        <w:spacing w:line="312" w:lineRule="auto"/>
        <w:ind w:firstLine="709"/>
        <w:jc w:val="both"/>
        <w:rPr>
          <w:sz w:val="28"/>
          <w:szCs w:val="28"/>
        </w:rPr>
      </w:pPr>
      <w:r>
        <w:rPr>
          <w:sz w:val="28"/>
          <w:szCs w:val="28"/>
        </w:rPr>
        <w:t>План лекции</w:t>
      </w:r>
    </w:p>
    <w:p w:rsidR="00573E79" w:rsidRPr="00167B21" w:rsidRDefault="00573E79" w:rsidP="00167B21">
      <w:pPr>
        <w:pStyle w:val="af3"/>
        <w:widowControl w:val="0"/>
        <w:numPr>
          <w:ilvl w:val="0"/>
          <w:numId w:val="78"/>
        </w:numPr>
        <w:tabs>
          <w:tab w:val="left" w:pos="1134"/>
        </w:tabs>
        <w:autoSpaceDE w:val="0"/>
        <w:autoSpaceDN w:val="0"/>
        <w:spacing w:line="312" w:lineRule="auto"/>
        <w:ind w:left="0" w:firstLine="709"/>
        <w:outlineLvl w:val="3"/>
        <w:rPr>
          <w:bCs/>
          <w:sz w:val="28"/>
          <w:szCs w:val="28"/>
        </w:rPr>
      </w:pPr>
      <w:r w:rsidRPr="00167B21">
        <w:rPr>
          <w:bCs/>
          <w:sz w:val="28"/>
          <w:szCs w:val="28"/>
        </w:rPr>
        <w:t xml:space="preserve">Методологические аспекты и методы науки. </w:t>
      </w:r>
    </w:p>
    <w:p w:rsidR="00573E79" w:rsidRPr="00167B21" w:rsidRDefault="00573E79" w:rsidP="00167B21">
      <w:pPr>
        <w:pStyle w:val="af3"/>
        <w:widowControl w:val="0"/>
        <w:numPr>
          <w:ilvl w:val="0"/>
          <w:numId w:val="78"/>
        </w:numPr>
        <w:tabs>
          <w:tab w:val="left" w:pos="1134"/>
        </w:tabs>
        <w:autoSpaceDE w:val="0"/>
        <w:autoSpaceDN w:val="0"/>
        <w:spacing w:line="312" w:lineRule="auto"/>
        <w:ind w:left="0" w:firstLine="709"/>
        <w:outlineLvl w:val="3"/>
        <w:rPr>
          <w:bCs/>
          <w:sz w:val="28"/>
          <w:szCs w:val="28"/>
        </w:rPr>
      </w:pPr>
      <w:r w:rsidRPr="00167B21">
        <w:rPr>
          <w:bCs/>
          <w:sz w:val="28"/>
          <w:szCs w:val="28"/>
        </w:rPr>
        <w:t>Понятие организации производства. Основные элементы организации воспроизводства в сельском хозяйстве.</w:t>
      </w:r>
    </w:p>
    <w:p w:rsidR="00573E79" w:rsidRPr="00167B21" w:rsidRDefault="00573E79" w:rsidP="00167B21">
      <w:pPr>
        <w:pStyle w:val="af3"/>
        <w:widowControl w:val="0"/>
        <w:numPr>
          <w:ilvl w:val="0"/>
          <w:numId w:val="78"/>
        </w:numPr>
        <w:tabs>
          <w:tab w:val="left" w:pos="1134"/>
        </w:tabs>
        <w:autoSpaceDE w:val="0"/>
        <w:autoSpaceDN w:val="0"/>
        <w:spacing w:line="312" w:lineRule="auto"/>
        <w:ind w:left="0" w:firstLine="709"/>
        <w:outlineLvl w:val="3"/>
        <w:rPr>
          <w:bCs/>
          <w:sz w:val="28"/>
          <w:szCs w:val="28"/>
        </w:rPr>
      </w:pPr>
      <w:r w:rsidRPr="00167B21">
        <w:rPr>
          <w:bCs/>
          <w:sz w:val="28"/>
          <w:szCs w:val="28"/>
        </w:rPr>
        <w:t>Закономерности сельскохозяйственного производства.</w:t>
      </w:r>
    </w:p>
    <w:p w:rsidR="00573E79" w:rsidRPr="00167B21" w:rsidRDefault="00573E79" w:rsidP="00167B21">
      <w:pPr>
        <w:pStyle w:val="af3"/>
        <w:widowControl w:val="0"/>
        <w:numPr>
          <w:ilvl w:val="0"/>
          <w:numId w:val="78"/>
        </w:numPr>
        <w:tabs>
          <w:tab w:val="left" w:pos="1134"/>
        </w:tabs>
        <w:autoSpaceDE w:val="0"/>
        <w:autoSpaceDN w:val="0"/>
        <w:spacing w:line="312" w:lineRule="auto"/>
        <w:ind w:left="0" w:firstLine="709"/>
        <w:outlineLvl w:val="3"/>
        <w:rPr>
          <w:bCs/>
          <w:sz w:val="28"/>
          <w:szCs w:val="28"/>
        </w:rPr>
      </w:pPr>
      <w:r w:rsidRPr="00167B21">
        <w:rPr>
          <w:bCs/>
          <w:sz w:val="28"/>
          <w:szCs w:val="28"/>
        </w:rPr>
        <w:t>Принципы организации сельскохозяйственного производства и условия их реализации.</w:t>
      </w:r>
    </w:p>
    <w:p w:rsidR="00573E79" w:rsidRDefault="00573E79" w:rsidP="00573E79">
      <w:pPr>
        <w:widowControl w:val="0"/>
        <w:tabs>
          <w:tab w:val="left" w:pos="1134"/>
        </w:tabs>
        <w:autoSpaceDE w:val="0"/>
        <w:autoSpaceDN w:val="0"/>
        <w:spacing w:line="312" w:lineRule="auto"/>
        <w:ind w:left="709"/>
        <w:outlineLvl w:val="3"/>
        <w:rPr>
          <w:b/>
          <w:bCs/>
          <w:i/>
          <w:sz w:val="28"/>
          <w:szCs w:val="28"/>
          <w:lang w:bidi="ru-RU"/>
        </w:rPr>
      </w:pPr>
    </w:p>
    <w:p w:rsidR="00573E79" w:rsidRDefault="00167B21" w:rsidP="00573E79">
      <w:pPr>
        <w:widowControl w:val="0"/>
        <w:autoSpaceDE w:val="0"/>
        <w:autoSpaceDN w:val="0"/>
        <w:spacing w:line="312" w:lineRule="auto"/>
        <w:ind w:firstLine="709"/>
        <w:outlineLvl w:val="3"/>
        <w:rPr>
          <w:b/>
          <w:bCs/>
          <w:sz w:val="28"/>
          <w:szCs w:val="28"/>
          <w:lang w:bidi="ru-RU"/>
        </w:rPr>
      </w:pPr>
      <w:r>
        <w:rPr>
          <w:b/>
          <w:bCs/>
          <w:sz w:val="28"/>
          <w:szCs w:val="28"/>
          <w:lang w:bidi="ru-RU"/>
        </w:rPr>
        <w:t>1</w:t>
      </w:r>
      <w:r w:rsidR="00573E79">
        <w:rPr>
          <w:b/>
          <w:bCs/>
          <w:sz w:val="28"/>
          <w:szCs w:val="28"/>
          <w:lang w:bidi="ru-RU"/>
        </w:rPr>
        <w:t>. Методологические аспекты и методы науки</w:t>
      </w:r>
    </w:p>
    <w:p w:rsidR="00573E79" w:rsidRDefault="00573E79" w:rsidP="00573E79">
      <w:pPr>
        <w:widowControl w:val="0"/>
        <w:autoSpaceDE w:val="0"/>
        <w:autoSpaceDN w:val="0"/>
        <w:spacing w:line="312" w:lineRule="auto"/>
        <w:ind w:firstLine="709"/>
        <w:outlineLvl w:val="3"/>
        <w:rPr>
          <w:b/>
          <w:i/>
          <w:sz w:val="28"/>
          <w:szCs w:val="28"/>
          <w:lang w:bidi="ru-RU"/>
        </w:rPr>
      </w:pPr>
    </w:p>
    <w:p w:rsidR="00573E79" w:rsidRDefault="00573E79" w:rsidP="00573E79">
      <w:pPr>
        <w:widowControl w:val="0"/>
        <w:autoSpaceDE w:val="0"/>
        <w:autoSpaceDN w:val="0"/>
        <w:spacing w:line="312" w:lineRule="auto"/>
        <w:ind w:firstLine="709"/>
        <w:jc w:val="both"/>
        <w:rPr>
          <w:sz w:val="28"/>
          <w:szCs w:val="28"/>
          <w:lang w:bidi="ru-RU"/>
        </w:rPr>
      </w:pPr>
      <w:r>
        <w:rPr>
          <w:sz w:val="28"/>
          <w:szCs w:val="28"/>
          <w:lang w:bidi="ru-RU"/>
        </w:rPr>
        <w:t>В каждой науке методы научного познания имеют свои специфические особенности. Под методом науки понимают способ изучения предмета исследования. Метод является научным, если объективно отражает действительность, основывается на практике, изучении и обобщении опыта.</w:t>
      </w:r>
    </w:p>
    <w:p w:rsidR="00573E79" w:rsidRDefault="00573E79" w:rsidP="00573E79">
      <w:pPr>
        <w:widowControl w:val="0"/>
        <w:autoSpaceDE w:val="0"/>
        <w:autoSpaceDN w:val="0"/>
        <w:spacing w:line="312" w:lineRule="auto"/>
        <w:ind w:firstLine="709"/>
        <w:jc w:val="both"/>
        <w:rPr>
          <w:sz w:val="28"/>
          <w:szCs w:val="28"/>
          <w:lang w:bidi="ru-RU"/>
        </w:rPr>
      </w:pPr>
      <w:r>
        <w:rPr>
          <w:sz w:val="28"/>
          <w:szCs w:val="28"/>
          <w:lang w:bidi="ru-RU"/>
        </w:rPr>
        <w:t xml:space="preserve">Основным методом науки «Организация производства и предпринимательство в АПК» является </w:t>
      </w:r>
      <w:r>
        <w:rPr>
          <w:b/>
          <w:i/>
          <w:sz w:val="28"/>
          <w:szCs w:val="28"/>
          <w:lang w:bidi="ru-RU"/>
        </w:rPr>
        <w:t xml:space="preserve">диалектический, </w:t>
      </w:r>
      <w:r>
        <w:rPr>
          <w:sz w:val="28"/>
          <w:szCs w:val="28"/>
          <w:lang w:bidi="ru-RU"/>
        </w:rPr>
        <w:t>предполагающий рассмотрение явлений (процессов) во взаимосвязи и взаимообусловленности, постоянном развитии, через борьбу противоположностей, переход количественных изменений в качественные.</w:t>
      </w:r>
    </w:p>
    <w:p w:rsidR="00573E79" w:rsidRDefault="00573E79" w:rsidP="00573E79">
      <w:pPr>
        <w:widowControl w:val="0"/>
        <w:autoSpaceDE w:val="0"/>
        <w:autoSpaceDN w:val="0"/>
        <w:spacing w:line="312" w:lineRule="auto"/>
        <w:ind w:firstLine="709"/>
        <w:jc w:val="both"/>
        <w:rPr>
          <w:sz w:val="28"/>
          <w:szCs w:val="28"/>
          <w:lang w:bidi="ru-RU"/>
        </w:rPr>
      </w:pPr>
      <w:r>
        <w:rPr>
          <w:sz w:val="28"/>
          <w:szCs w:val="28"/>
          <w:lang w:bidi="ru-RU"/>
        </w:rPr>
        <w:t>Научное познание проходит последовательно ряд стадий:</w:t>
      </w:r>
    </w:p>
    <w:p w:rsidR="00573E79" w:rsidRDefault="00573E79" w:rsidP="00D348F4">
      <w:pPr>
        <w:widowControl w:val="0"/>
        <w:numPr>
          <w:ilvl w:val="0"/>
          <w:numId w:val="3"/>
        </w:numPr>
        <w:tabs>
          <w:tab w:val="left" w:pos="851"/>
        </w:tabs>
        <w:autoSpaceDE w:val="0"/>
        <w:autoSpaceDN w:val="0"/>
        <w:spacing w:line="312" w:lineRule="auto"/>
        <w:ind w:left="0" w:firstLine="567"/>
        <w:jc w:val="both"/>
        <w:rPr>
          <w:sz w:val="28"/>
          <w:szCs w:val="28"/>
          <w:lang w:bidi="ru-RU"/>
        </w:rPr>
      </w:pPr>
      <w:r>
        <w:rPr>
          <w:sz w:val="28"/>
          <w:szCs w:val="28"/>
          <w:lang w:bidi="ru-RU"/>
        </w:rPr>
        <w:t>постановка проблемы (определение предмета исследования);</w:t>
      </w:r>
    </w:p>
    <w:p w:rsidR="00573E79" w:rsidRDefault="00573E79" w:rsidP="00D348F4">
      <w:pPr>
        <w:widowControl w:val="0"/>
        <w:numPr>
          <w:ilvl w:val="0"/>
          <w:numId w:val="3"/>
        </w:numPr>
        <w:tabs>
          <w:tab w:val="left" w:pos="851"/>
        </w:tabs>
        <w:autoSpaceDE w:val="0"/>
        <w:autoSpaceDN w:val="0"/>
        <w:spacing w:line="312" w:lineRule="auto"/>
        <w:ind w:left="0" w:firstLine="567"/>
        <w:jc w:val="both"/>
        <w:rPr>
          <w:sz w:val="28"/>
          <w:szCs w:val="28"/>
          <w:lang w:bidi="ru-RU"/>
        </w:rPr>
      </w:pPr>
      <w:r>
        <w:rPr>
          <w:sz w:val="28"/>
          <w:szCs w:val="28"/>
          <w:lang w:bidi="ru-RU"/>
        </w:rPr>
        <w:t>накопление фактов, их оценка и теоретическое обобщение;</w:t>
      </w:r>
    </w:p>
    <w:p w:rsidR="00573E79" w:rsidRDefault="00573E79" w:rsidP="00D348F4">
      <w:pPr>
        <w:widowControl w:val="0"/>
        <w:numPr>
          <w:ilvl w:val="0"/>
          <w:numId w:val="3"/>
        </w:numPr>
        <w:tabs>
          <w:tab w:val="left" w:pos="851"/>
        </w:tabs>
        <w:autoSpaceDE w:val="0"/>
        <w:autoSpaceDN w:val="0"/>
        <w:spacing w:line="312" w:lineRule="auto"/>
        <w:ind w:left="0" w:firstLine="567"/>
        <w:jc w:val="both"/>
        <w:rPr>
          <w:sz w:val="28"/>
          <w:szCs w:val="28"/>
          <w:lang w:bidi="ru-RU"/>
        </w:rPr>
      </w:pPr>
      <w:r>
        <w:rPr>
          <w:sz w:val="28"/>
          <w:szCs w:val="28"/>
          <w:lang w:bidi="ru-RU"/>
        </w:rPr>
        <w:t>выдвижение предположений (научных идей) или гипотез (отбор научно обоснованных предположений);</w:t>
      </w:r>
    </w:p>
    <w:p w:rsidR="00573E79" w:rsidRDefault="00573E79" w:rsidP="00D348F4">
      <w:pPr>
        <w:widowControl w:val="0"/>
        <w:numPr>
          <w:ilvl w:val="0"/>
          <w:numId w:val="3"/>
        </w:numPr>
        <w:tabs>
          <w:tab w:val="left" w:pos="851"/>
        </w:tabs>
        <w:autoSpaceDE w:val="0"/>
        <w:autoSpaceDN w:val="0"/>
        <w:spacing w:line="312" w:lineRule="auto"/>
        <w:ind w:left="0" w:firstLine="567"/>
        <w:jc w:val="both"/>
        <w:rPr>
          <w:sz w:val="28"/>
          <w:szCs w:val="28"/>
          <w:lang w:bidi="ru-RU"/>
        </w:rPr>
      </w:pPr>
      <w:r>
        <w:rPr>
          <w:sz w:val="28"/>
          <w:szCs w:val="28"/>
          <w:lang w:bidi="ru-RU"/>
        </w:rPr>
        <w:t>выявление закономерностей, а также неустойчивых причинно-следственных связей, когда одинаковые причины не всегда приводят к одному и тому же следствию;</w:t>
      </w:r>
    </w:p>
    <w:p w:rsidR="00573E79" w:rsidRDefault="00573E79" w:rsidP="00D348F4">
      <w:pPr>
        <w:widowControl w:val="0"/>
        <w:numPr>
          <w:ilvl w:val="0"/>
          <w:numId w:val="3"/>
        </w:numPr>
        <w:tabs>
          <w:tab w:val="left" w:pos="851"/>
        </w:tabs>
        <w:autoSpaceDE w:val="0"/>
        <w:autoSpaceDN w:val="0"/>
        <w:spacing w:line="312" w:lineRule="auto"/>
        <w:ind w:left="0" w:firstLine="567"/>
        <w:jc w:val="both"/>
        <w:rPr>
          <w:sz w:val="28"/>
          <w:szCs w:val="28"/>
          <w:lang w:bidi="ru-RU"/>
        </w:rPr>
      </w:pPr>
      <w:r>
        <w:rPr>
          <w:sz w:val="28"/>
          <w:szCs w:val="28"/>
          <w:lang w:bidi="ru-RU"/>
        </w:rPr>
        <w:lastRenderedPageBreak/>
        <w:t>проверка на практике (убеждение, что при исследовании приняты во внимание все причины и выявленные закономерности подтверждены);</w:t>
      </w:r>
    </w:p>
    <w:p w:rsidR="00573E79" w:rsidRDefault="00573E79" w:rsidP="00D348F4">
      <w:pPr>
        <w:widowControl w:val="0"/>
        <w:numPr>
          <w:ilvl w:val="0"/>
          <w:numId w:val="3"/>
        </w:numPr>
        <w:tabs>
          <w:tab w:val="left" w:pos="851"/>
        </w:tabs>
        <w:autoSpaceDE w:val="0"/>
        <w:autoSpaceDN w:val="0"/>
        <w:spacing w:line="312" w:lineRule="auto"/>
        <w:ind w:left="0" w:firstLine="567"/>
        <w:jc w:val="both"/>
        <w:rPr>
          <w:sz w:val="28"/>
          <w:szCs w:val="28"/>
          <w:lang w:bidi="ru-RU"/>
        </w:rPr>
      </w:pPr>
      <w:r>
        <w:rPr>
          <w:sz w:val="28"/>
          <w:szCs w:val="28"/>
          <w:lang w:bidi="ru-RU"/>
        </w:rPr>
        <w:t>формулирование законов (постоянно устойчивых причинно-следственных связей);</w:t>
      </w:r>
    </w:p>
    <w:p w:rsidR="00573E79" w:rsidRDefault="00573E79" w:rsidP="00D348F4">
      <w:pPr>
        <w:widowControl w:val="0"/>
        <w:numPr>
          <w:ilvl w:val="0"/>
          <w:numId w:val="3"/>
        </w:numPr>
        <w:tabs>
          <w:tab w:val="left" w:pos="851"/>
        </w:tabs>
        <w:autoSpaceDE w:val="0"/>
        <w:autoSpaceDN w:val="0"/>
        <w:spacing w:line="312" w:lineRule="auto"/>
        <w:ind w:left="0" w:firstLine="567"/>
        <w:jc w:val="both"/>
        <w:rPr>
          <w:sz w:val="28"/>
          <w:szCs w:val="28"/>
          <w:lang w:bidi="ru-RU"/>
        </w:rPr>
      </w:pPr>
      <w:r>
        <w:rPr>
          <w:sz w:val="28"/>
          <w:szCs w:val="28"/>
          <w:lang w:bidi="ru-RU"/>
        </w:rPr>
        <w:t>построение теории (теорий).</w:t>
      </w:r>
    </w:p>
    <w:p w:rsidR="00573E79" w:rsidRDefault="00573E79" w:rsidP="00573E79">
      <w:pPr>
        <w:widowControl w:val="0"/>
        <w:autoSpaceDE w:val="0"/>
        <w:autoSpaceDN w:val="0"/>
        <w:spacing w:line="312" w:lineRule="auto"/>
        <w:ind w:firstLine="709"/>
        <w:jc w:val="both"/>
        <w:rPr>
          <w:sz w:val="28"/>
          <w:szCs w:val="28"/>
          <w:lang w:bidi="ru-RU"/>
        </w:rPr>
      </w:pPr>
      <w:r>
        <w:rPr>
          <w:sz w:val="28"/>
          <w:szCs w:val="28"/>
          <w:lang w:bidi="ru-RU"/>
        </w:rPr>
        <w:t xml:space="preserve"> В исследовании может быть применено два способа: </w:t>
      </w:r>
      <w:r>
        <w:rPr>
          <w:b/>
          <w:i/>
          <w:sz w:val="28"/>
          <w:szCs w:val="28"/>
          <w:lang w:bidi="ru-RU"/>
        </w:rPr>
        <w:t>индукция</w:t>
      </w:r>
      <w:r>
        <w:rPr>
          <w:sz w:val="28"/>
          <w:szCs w:val="28"/>
          <w:lang w:bidi="ru-RU"/>
        </w:rPr>
        <w:t xml:space="preserve">, при котором от знания отдельных однородных фактов (случаев) идут к обобщению, выводят общее правило – от частного к общему; </w:t>
      </w:r>
      <w:r>
        <w:rPr>
          <w:b/>
          <w:i/>
          <w:sz w:val="28"/>
          <w:szCs w:val="28"/>
          <w:lang w:bidi="ru-RU"/>
        </w:rPr>
        <w:t>дедукция</w:t>
      </w:r>
      <w:r>
        <w:rPr>
          <w:sz w:val="28"/>
          <w:szCs w:val="28"/>
          <w:lang w:bidi="ru-RU"/>
        </w:rPr>
        <w:t>, когда из общих положений, правил, законов выявляют менее общие – от общего к частному.</w:t>
      </w:r>
    </w:p>
    <w:p w:rsidR="00573E79" w:rsidRDefault="00573E79" w:rsidP="00573E79">
      <w:pPr>
        <w:widowControl w:val="0"/>
        <w:autoSpaceDE w:val="0"/>
        <w:autoSpaceDN w:val="0"/>
        <w:spacing w:line="312" w:lineRule="auto"/>
        <w:ind w:firstLine="710"/>
        <w:jc w:val="both"/>
        <w:rPr>
          <w:sz w:val="28"/>
          <w:szCs w:val="28"/>
          <w:lang w:bidi="ru-RU"/>
        </w:rPr>
      </w:pPr>
      <w:r>
        <w:rPr>
          <w:sz w:val="28"/>
          <w:szCs w:val="28"/>
          <w:lang w:bidi="ru-RU"/>
        </w:rPr>
        <w:t xml:space="preserve">Любой предмет исследования отличается сложной структурой, представляет совокупность множества элементов, которые в целом трудно охватить, поэтому возникает необходимость изучать каждый элемент в отдельности. </w:t>
      </w:r>
    </w:p>
    <w:p w:rsidR="00573E79" w:rsidRDefault="00573E79" w:rsidP="00573E79">
      <w:pPr>
        <w:widowControl w:val="0"/>
        <w:autoSpaceDE w:val="0"/>
        <w:autoSpaceDN w:val="0"/>
        <w:spacing w:line="312" w:lineRule="auto"/>
        <w:ind w:firstLine="710"/>
        <w:jc w:val="both"/>
        <w:rPr>
          <w:sz w:val="28"/>
          <w:szCs w:val="28"/>
          <w:lang w:bidi="ru-RU"/>
        </w:rPr>
      </w:pPr>
      <w:r>
        <w:rPr>
          <w:i/>
          <w:sz w:val="28"/>
          <w:szCs w:val="28"/>
          <w:lang w:bidi="ru-RU"/>
        </w:rPr>
        <w:t>Прием исследования, состоящий в расчленении целого на составные элементы, называют</w:t>
      </w:r>
      <w:r>
        <w:rPr>
          <w:sz w:val="28"/>
          <w:szCs w:val="28"/>
          <w:lang w:bidi="ru-RU"/>
        </w:rPr>
        <w:t xml:space="preserve"> </w:t>
      </w:r>
      <w:r>
        <w:rPr>
          <w:b/>
          <w:i/>
          <w:sz w:val="28"/>
          <w:szCs w:val="28"/>
          <w:lang w:bidi="ru-RU"/>
        </w:rPr>
        <w:t>анализом</w:t>
      </w:r>
      <w:r>
        <w:rPr>
          <w:sz w:val="28"/>
          <w:szCs w:val="28"/>
          <w:lang w:bidi="ru-RU"/>
        </w:rPr>
        <w:t xml:space="preserve">. Для анализа производственной деятельности сельскохозяйственных предприятий используют данные годовых, квартальных, месячных отчетов, первичного бухгалтерского учета, оперативной отчетности, показатели планов предприятий, данные хозрасчетных заданий производственным подразделениям, технологических карт и других плановых документов. При анализе изучаются результаты хозяйственной деятельности по сравнению с плановыми или с нормативными показателями, а при наличии информации и с деятельностью передовых предприятий. Определяются факторы, влияющие на изменения в производстве и выявляется степень влияния этих факторов. После изучения отдельного элемента для обобщающего заключения необходимо исследовать все составляющие в совокупности, во взаимодействии. </w:t>
      </w:r>
    </w:p>
    <w:p w:rsidR="00573E79" w:rsidRDefault="00573E79" w:rsidP="00573E79">
      <w:pPr>
        <w:widowControl w:val="0"/>
        <w:autoSpaceDE w:val="0"/>
        <w:autoSpaceDN w:val="0"/>
        <w:spacing w:line="312" w:lineRule="auto"/>
        <w:ind w:firstLine="710"/>
        <w:jc w:val="both"/>
        <w:rPr>
          <w:sz w:val="28"/>
          <w:szCs w:val="28"/>
          <w:lang w:bidi="ru-RU"/>
        </w:rPr>
      </w:pPr>
      <w:r>
        <w:rPr>
          <w:i/>
          <w:sz w:val="28"/>
          <w:szCs w:val="28"/>
          <w:lang w:bidi="ru-RU"/>
        </w:rPr>
        <w:t>Прием исследования, заключающийся в соединении отдельных элементов в единое целое, носит название</w:t>
      </w:r>
      <w:r>
        <w:rPr>
          <w:sz w:val="28"/>
          <w:szCs w:val="28"/>
          <w:lang w:bidi="ru-RU"/>
        </w:rPr>
        <w:t xml:space="preserve"> </w:t>
      </w:r>
      <w:r>
        <w:rPr>
          <w:b/>
          <w:i/>
          <w:sz w:val="28"/>
          <w:szCs w:val="28"/>
          <w:lang w:bidi="ru-RU"/>
        </w:rPr>
        <w:t>синтеза</w:t>
      </w:r>
      <w:r>
        <w:rPr>
          <w:sz w:val="28"/>
          <w:szCs w:val="28"/>
          <w:lang w:bidi="ru-RU"/>
        </w:rPr>
        <w:t xml:space="preserve">. Эти приемы взаимосвязаны. </w:t>
      </w:r>
    </w:p>
    <w:p w:rsidR="00573E79" w:rsidRDefault="00573E79" w:rsidP="00573E79">
      <w:pPr>
        <w:widowControl w:val="0"/>
        <w:autoSpaceDE w:val="0"/>
        <w:autoSpaceDN w:val="0"/>
        <w:spacing w:line="312" w:lineRule="auto"/>
        <w:ind w:firstLine="710"/>
        <w:jc w:val="both"/>
        <w:rPr>
          <w:sz w:val="28"/>
          <w:szCs w:val="28"/>
          <w:lang w:bidi="ru-RU"/>
        </w:rPr>
      </w:pPr>
      <w:r>
        <w:rPr>
          <w:sz w:val="28"/>
          <w:szCs w:val="28"/>
          <w:lang w:bidi="ru-RU"/>
        </w:rPr>
        <w:t>Наука «Организация производства и предпринимательство в АПК» использует комплекс методов экономических исследований. Наиболее часто применяются</w:t>
      </w:r>
      <w:r>
        <w:rPr>
          <w:spacing w:val="-4"/>
          <w:sz w:val="28"/>
          <w:szCs w:val="28"/>
          <w:lang w:bidi="ru-RU"/>
        </w:rPr>
        <w:t xml:space="preserve"> </w:t>
      </w:r>
      <w:r>
        <w:rPr>
          <w:sz w:val="28"/>
          <w:szCs w:val="28"/>
          <w:lang w:bidi="ru-RU"/>
        </w:rPr>
        <w:t>следующие.</w:t>
      </w:r>
    </w:p>
    <w:p w:rsidR="00573E79" w:rsidRDefault="00573E79" w:rsidP="00573E79">
      <w:pPr>
        <w:widowControl w:val="0"/>
        <w:autoSpaceDE w:val="0"/>
        <w:autoSpaceDN w:val="0"/>
        <w:spacing w:line="312" w:lineRule="auto"/>
        <w:ind w:firstLine="708"/>
        <w:jc w:val="both"/>
        <w:rPr>
          <w:sz w:val="28"/>
          <w:szCs w:val="28"/>
          <w:lang w:bidi="ru-RU"/>
        </w:rPr>
      </w:pPr>
      <w:r>
        <w:rPr>
          <w:i/>
          <w:sz w:val="28"/>
          <w:szCs w:val="28"/>
          <w:lang w:bidi="ru-RU"/>
        </w:rPr>
        <w:t xml:space="preserve">Монографический метод. </w:t>
      </w:r>
      <w:r>
        <w:rPr>
          <w:sz w:val="28"/>
          <w:szCs w:val="28"/>
          <w:lang w:bidi="ru-RU"/>
        </w:rPr>
        <w:t xml:space="preserve">Базируется на углубленном изучении </w:t>
      </w:r>
      <w:r>
        <w:rPr>
          <w:sz w:val="28"/>
          <w:szCs w:val="28"/>
          <w:lang w:bidi="ru-RU"/>
        </w:rPr>
        <w:lastRenderedPageBreak/>
        <w:t>типичных явлений (процессов), опыта деятельности отдельного предприятия, отрасли. Позволяет с наибольшей полнотой выявить тенденции, изучить прогрессивный опыт. Элементы метода: постановка проблемы (цели); выбор объектов обследования; подбор фактического материала и его аналитическая обработка; изучение процесса, приемов и методов организации производства; научное обобщение; выработка рекомендаций для использования прогрессивного опыта.</w:t>
      </w:r>
    </w:p>
    <w:p w:rsidR="00573E79" w:rsidRDefault="00573E79" w:rsidP="00573E79">
      <w:pPr>
        <w:widowControl w:val="0"/>
        <w:autoSpaceDE w:val="0"/>
        <w:autoSpaceDN w:val="0"/>
        <w:spacing w:line="312" w:lineRule="auto"/>
        <w:ind w:firstLine="709"/>
        <w:jc w:val="both"/>
        <w:rPr>
          <w:sz w:val="28"/>
          <w:szCs w:val="28"/>
          <w:lang w:bidi="ru-RU"/>
        </w:rPr>
      </w:pPr>
      <w:r>
        <w:rPr>
          <w:i/>
          <w:sz w:val="28"/>
          <w:szCs w:val="28"/>
          <w:lang w:bidi="ru-RU"/>
        </w:rPr>
        <w:t xml:space="preserve">Абстрактно-логический метод. </w:t>
      </w:r>
      <w:r>
        <w:rPr>
          <w:sz w:val="28"/>
          <w:szCs w:val="28"/>
          <w:lang w:bidi="ru-RU"/>
        </w:rPr>
        <w:t>Применяется при изучении определенного явления, процесса без учета его несущественных сторон и признаков. Позволяет, в известной мере упростив предмет исследования, абстрагироваться и с помощью логики осуществить познавательную деятельность. Элементы метода: определение цели и задач; наблюдение процесса (явления); научная абстракция с использованием совокупности научных приемов: анализа, синтеза, индукции, дедукции; теоретические обобщения; использование выводов в практике организации производства.</w:t>
      </w:r>
    </w:p>
    <w:p w:rsidR="00573E79" w:rsidRDefault="00573E79" w:rsidP="00573E79">
      <w:pPr>
        <w:widowControl w:val="0"/>
        <w:autoSpaceDE w:val="0"/>
        <w:autoSpaceDN w:val="0"/>
        <w:spacing w:line="312" w:lineRule="auto"/>
        <w:ind w:firstLine="709"/>
        <w:jc w:val="both"/>
        <w:rPr>
          <w:sz w:val="28"/>
          <w:szCs w:val="28"/>
          <w:lang w:bidi="ru-RU"/>
        </w:rPr>
      </w:pPr>
      <w:r>
        <w:rPr>
          <w:i/>
          <w:sz w:val="28"/>
          <w:szCs w:val="28"/>
          <w:lang w:bidi="ru-RU"/>
        </w:rPr>
        <w:t xml:space="preserve">Экономико-статистический метод. </w:t>
      </w:r>
      <w:r>
        <w:rPr>
          <w:sz w:val="28"/>
          <w:szCs w:val="28"/>
          <w:lang w:bidi="ru-RU"/>
        </w:rPr>
        <w:t>Применяется при обследовании большой совокупности объектов, изучении факторов производства, их влияния на конечный результат. Элементы метода: постановка цели; выбор объектов обследования; массовое наблюдение; группировка исходных данных с использованием обобщающих и аналитических величин; выявление взаимосвязей показателей (факторов и результата) с построением рядов динамики, расчетом балансов, индексов, применением корреляции, дисперсионного анализа; теоретические обобщения; использование выводов при выработке практических</w:t>
      </w:r>
      <w:r>
        <w:rPr>
          <w:spacing w:val="-2"/>
          <w:sz w:val="28"/>
          <w:szCs w:val="28"/>
          <w:lang w:bidi="ru-RU"/>
        </w:rPr>
        <w:t xml:space="preserve"> </w:t>
      </w:r>
      <w:r>
        <w:rPr>
          <w:sz w:val="28"/>
          <w:szCs w:val="28"/>
          <w:lang w:bidi="ru-RU"/>
        </w:rPr>
        <w:t>решений.</w:t>
      </w:r>
    </w:p>
    <w:p w:rsidR="00573E79" w:rsidRDefault="00573E79" w:rsidP="00573E79">
      <w:pPr>
        <w:widowControl w:val="0"/>
        <w:autoSpaceDE w:val="0"/>
        <w:autoSpaceDN w:val="0"/>
        <w:spacing w:line="312" w:lineRule="auto"/>
        <w:ind w:firstLine="709"/>
        <w:jc w:val="both"/>
        <w:rPr>
          <w:sz w:val="28"/>
          <w:szCs w:val="28"/>
          <w:lang w:bidi="ru-RU"/>
        </w:rPr>
      </w:pPr>
      <w:r>
        <w:rPr>
          <w:i/>
          <w:sz w:val="28"/>
          <w:szCs w:val="28"/>
          <w:lang w:bidi="ru-RU"/>
        </w:rPr>
        <w:t xml:space="preserve">Экспериментальный </w:t>
      </w:r>
      <w:r>
        <w:rPr>
          <w:i/>
          <w:spacing w:val="-3"/>
          <w:sz w:val="28"/>
          <w:szCs w:val="28"/>
          <w:lang w:bidi="ru-RU"/>
        </w:rPr>
        <w:t xml:space="preserve">метод. </w:t>
      </w:r>
      <w:r>
        <w:rPr>
          <w:spacing w:val="-3"/>
          <w:sz w:val="28"/>
          <w:szCs w:val="28"/>
          <w:lang w:bidi="ru-RU"/>
        </w:rPr>
        <w:t xml:space="preserve">Применяется </w:t>
      </w:r>
      <w:r>
        <w:rPr>
          <w:sz w:val="28"/>
          <w:szCs w:val="28"/>
          <w:lang w:bidi="ru-RU"/>
        </w:rPr>
        <w:t xml:space="preserve">при </w:t>
      </w:r>
      <w:r>
        <w:rPr>
          <w:spacing w:val="-3"/>
          <w:sz w:val="28"/>
          <w:szCs w:val="28"/>
          <w:lang w:bidi="ru-RU"/>
        </w:rPr>
        <w:t xml:space="preserve">постановке экспериментов </w:t>
      </w:r>
      <w:r>
        <w:rPr>
          <w:sz w:val="28"/>
          <w:szCs w:val="28"/>
          <w:lang w:bidi="ru-RU"/>
        </w:rPr>
        <w:t xml:space="preserve">по </w:t>
      </w:r>
      <w:r>
        <w:rPr>
          <w:spacing w:val="-3"/>
          <w:sz w:val="28"/>
          <w:szCs w:val="28"/>
          <w:lang w:bidi="ru-RU"/>
        </w:rPr>
        <w:t xml:space="preserve">экономической </w:t>
      </w:r>
      <w:r>
        <w:rPr>
          <w:sz w:val="28"/>
          <w:szCs w:val="28"/>
          <w:lang w:bidi="ru-RU"/>
        </w:rPr>
        <w:t xml:space="preserve">оценке </w:t>
      </w:r>
      <w:r>
        <w:rPr>
          <w:spacing w:val="-3"/>
          <w:sz w:val="28"/>
          <w:szCs w:val="28"/>
          <w:lang w:bidi="ru-RU"/>
        </w:rPr>
        <w:t xml:space="preserve">приемов </w:t>
      </w:r>
      <w:r>
        <w:rPr>
          <w:sz w:val="28"/>
          <w:szCs w:val="28"/>
          <w:lang w:bidi="ru-RU"/>
        </w:rPr>
        <w:t xml:space="preserve">и способов </w:t>
      </w:r>
      <w:r>
        <w:rPr>
          <w:spacing w:val="-3"/>
          <w:sz w:val="28"/>
          <w:szCs w:val="28"/>
          <w:lang w:bidi="ru-RU"/>
        </w:rPr>
        <w:t xml:space="preserve">организации производства, условий деятельности предприятия, </w:t>
      </w:r>
      <w:r>
        <w:rPr>
          <w:sz w:val="28"/>
          <w:szCs w:val="28"/>
          <w:lang w:bidi="ru-RU"/>
        </w:rPr>
        <w:t xml:space="preserve">их влияния на результативность. </w:t>
      </w:r>
      <w:r>
        <w:rPr>
          <w:spacing w:val="-3"/>
          <w:sz w:val="28"/>
          <w:szCs w:val="28"/>
          <w:lang w:bidi="ru-RU"/>
        </w:rPr>
        <w:t xml:space="preserve">Элементы </w:t>
      </w:r>
      <w:r>
        <w:rPr>
          <w:sz w:val="28"/>
          <w:szCs w:val="28"/>
          <w:lang w:bidi="ru-RU"/>
        </w:rPr>
        <w:t xml:space="preserve">метода: определение цели; </w:t>
      </w:r>
      <w:r>
        <w:rPr>
          <w:spacing w:val="-3"/>
          <w:sz w:val="28"/>
          <w:szCs w:val="28"/>
          <w:lang w:bidi="ru-RU"/>
        </w:rPr>
        <w:t xml:space="preserve">выработка </w:t>
      </w:r>
      <w:r>
        <w:rPr>
          <w:sz w:val="28"/>
          <w:szCs w:val="28"/>
          <w:lang w:bidi="ru-RU"/>
        </w:rPr>
        <w:t xml:space="preserve">методики и </w:t>
      </w:r>
      <w:r>
        <w:rPr>
          <w:spacing w:val="-3"/>
          <w:sz w:val="28"/>
          <w:szCs w:val="28"/>
          <w:lang w:bidi="ru-RU"/>
        </w:rPr>
        <w:t xml:space="preserve">постановка производственного эксперимента; </w:t>
      </w:r>
      <w:r>
        <w:rPr>
          <w:sz w:val="28"/>
          <w:szCs w:val="28"/>
          <w:lang w:bidi="ru-RU"/>
        </w:rPr>
        <w:t xml:space="preserve">обработка </w:t>
      </w:r>
      <w:r>
        <w:rPr>
          <w:spacing w:val="-3"/>
          <w:sz w:val="28"/>
          <w:szCs w:val="28"/>
          <w:lang w:bidi="ru-RU"/>
        </w:rPr>
        <w:t xml:space="preserve">полученного </w:t>
      </w:r>
      <w:r>
        <w:rPr>
          <w:sz w:val="28"/>
          <w:szCs w:val="28"/>
          <w:lang w:bidi="ru-RU"/>
        </w:rPr>
        <w:t xml:space="preserve">материала; </w:t>
      </w:r>
      <w:r>
        <w:rPr>
          <w:spacing w:val="-3"/>
          <w:sz w:val="28"/>
          <w:szCs w:val="28"/>
          <w:lang w:bidi="ru-RU"/>
        </w:rPr>
        <w:t xml:space="preserve">оценка достоверности результатов; </w:t>
      </w:r>
      <w:r>
        <w:rPr>
          <w:sz w:val="28"/>
          <w:szCs w:val="28"/>
          <w:lang w:bidi="ru-RU"/>
        </w:rPr>
        <w:t>научные обобщения; выработка рекомендаций производству.</w:t>
      </w:r>
    </w:p>
    <w:p w:rsidR="00573E79" w:rsidRDefault="00573E79" w:rsidP="00573E79">
      <w:pPr>
        <w:widowControl w:val="0"/>
        <w:autoSpaceDE w:val="0"/>
        <w:autoSpaceDN w:val="0"/>
        <w:spacing w:line="312" w:lineRule="auto"/>
        <w:ind w:firstLine="710"/>
        <w:jc w:val="both"/>
        <w:rPr>
          <w:sz w:val="28"/>
          <w:szCs w:val="28"/>
          <w:lang w:bidi="ru-RU"/>
        </w:rPr>
      </w:pPr>
      <w:r>
        <w:rPr>
          <w:i/>
          <w:sz w:val="28"/>
          <w:szCs w:val="28"/>
          <w:lang w:bidi="ru-RU"/>
        </w:rPr>
        <w:t xml:space="preserve">Расчетно-конструктивный метод. </w:t>
      </w:r>
      <w:r>
        <w:rPr>
          <w:sz w:val="28"/>
          <w:szCs w:val="28"/>
          <w:lang w:bidi="ru-RU"/>
        </w:rPr>
        <w:t xml:space="preserve">Применяется при разработке и оценке различных вариантов развития отдельных сторон или всей системы организации производства на предприятии. Позволяет выбрать наиболее </w:t>
      </w:r>
      <w:r>
        <w:rPr>
          <w:sz w:val="28"/>
          <w:szCs w:val="28"/>
          <w:lang w:bidi="ru-RU"/>
        </w:rPr>
        <w:lastRenderedPageBreak/>
        <w:t>эффективный вариант достижения цели (решения поставленных задач). Элементами метода являются: определение цели и задач; организационно-экономический анализ состояния производства; проектные расчеты при заданных условиях наиболее эффективного использования производственных возможностей; технико-экономическая и организационная оценка вариантов; выбор лучшего варианта решения; обоснование мероприятий по освоению проекта.</w:t>
      </w:r>
    </w:p>
    <w:p w:rsidR="00573E79" w:rsidRDefault="00573E79" w:rsidP="00573E79">
      <w:pPr>
        <w:widowControl w:val="0"/>
        <w:autoSpaceDE w:val="0"/>
        <w:autoSpaceDN w:val="0"/>
        <w:spacing w:line="312" w:lineRule="auto"/>
        <w:ind w:firstLine="710"/>
        <w:jc w:val="both"/>
        <w:rPr>
          <w:sz w:val="28"/>
          <w:szCs w:val="28"/>
          <w:lang w:bidi="ru-RU"/>
        </w:rPr>
      </w:pPr>
      <w:r>
        <w:rPr>
          <w:i/>
          <w:sz w:val="28"/>
          <w:szCs w:val="28"/>
          <w:lang w:bidi="ru-RU"/>
        </w:rPr>
        <w:t xml:space="preserve">Методы математического моделирования. </w:t>
      </w:r>
      <w:r>
        <w:rPr>
          <w:sz w:val="28"/>
          <w:szCs w:val="28"/>
          <w:lang w:bidi="ru-RU"/>
        </w:rPr>
        <w:t>Применяются при решении задач по оптимизации производства, отдельных его технологических стадий, процессов, выборе оптимальных организационно-экономических, технико-технологических решений. Позволяют найти наилучший вариант использования ресурсов предприятия, региона, перспективные направления практических действий для получения оптимальных результатов. Элементы метода: постановка цели; выбор критерия оптимальности; определение показателей и условий в соответствии с целью (состава переменных и ограничений); подбор нормативных материалов и других исходных данных; решение экономико-математической задачи; оценка результата и его достоверности; рекомендация оптимального решения производству.</w:t>
      </w:r>
    </w:p>
    <w:p w:rsidR="00573E79" w:rsidRDefault="00573E79" w:rsidP="00573E79">
      <w:pPr>
        <w:widowControl w:val="0"/>
        <w:autoSpaceDE w:val="0"/>
        <w:autoSpaceDN w:val="0"/>
        <w:spacing w:line="312" w:lineRule="auto"/>
        <w:ind w:firstLine="709"/>
        <w:jc w:val="both"/>
        <w:rPr>
          <w:sz w:val="28"/>
          <w:szCs w:val="28"/>
          <w:lang w:bidi="ru-RU"/>
        </w:rPr>
      </w:pPr>
      <w:r>
        <w:rPr>
          <w:sz w:val="28"/>
          <w:szCs w:val="28"/>
          <w:lang w:bidi="ru-RU"/>
        </w:rPr>
        <w:t>Каждый метод имеет свои особенности, преимущества и недостатки и в зависимости от целей исследования применяется самостоятельно или в сочетании с другими. Объективность результатов лучше всего оценить, если это возможно, путем постановки производственного эксперимента.</w:t>
      </w:r>
    </w:p>
    <w:p w:rsidR="00167B21" w:rsidRDefault="00167B21" w:rsidP="00573E79">
      <w:pPr>
        <w:widowControl w:val="0"/>
        <w:autoSpaceDE w:val="0"/>
        <w:autoSpaceDN w:val="0"/>
        <w:spacing w:line="312" w:lineRule="auto"/>
        <w:ind w:firstLine="709"/>
        <w:jc w:val="both"/>
        <w:rPr>
          <w:sz w:val="28"/>
          <w:szCs w:val="28"/>
          <w:lang w:bidi="ru-RU"/>
        </w:rPr>
      </w:pPr>
    </w:p>
    <w:p w:rsidR="00573E79" w:rsidRDefault="00167B21" w:rsidP="00573E79">
      <w:pPr>
        <w:widowControl w:val="0"/>
        <w:tabs>
          <w:tab w:val="left" w:pos="1134"/>
        </w:tabs>
        <w:autoSpaceDE w:val="0"/>
        <w:autoSpaceDN w:val="0"/>
        <w:spacing w:line="312" w:lineRule="auto"/>
        <w:ind w:firstLine="709"/>
        <w:jc w:val="both"/>
        <w:outlineLvl w:val="3"/>
        <w:rPr>
          <w:b/>
          <w:bCs/>
          <w:sz w:val="28"/>
          <w:szCs w:val="28"/>
        </w:rPr>
      </w:pPr>
      <w:r>
        <w:rPr>
          <w:b/>
          <w:sz w:val="28"/>
          <w:szCs w:val="28"/>
          <w:lang w:bidi="ru-RU"/>
        </w:rPr>
        <w:t>2</w:t>
      </w:r>
      <w:r w:rsidR="00573E79">
        <w:rPr>
          <w:b/>
          <w:sz w:val="28"/>
          <w:szCs w:val="28"/>
          <w:lang w:bidi="ru-RU"/>
        </w:rPr>
        <w:t xml:space="preserve">. </w:t>
      </w:r>
      <w:r w:rsidR="00573E79">
        <w:rPr>
          <w:b/>
          <w:bCs/>
          <w:sz w:val="28"/>
          <w:szCs w:val="28"/>
        </w:rPr>
        <w:t>Понятие организации производства. Основные элементы организации воспроизводства в сельском хозяйстве.</w:t>
      </w:r>
    </w:p>
    <w:p w:rsidR="00573E79" w:rsidRDefault="00573E79" w:rsidP="00573E79">
      <w:pPr>
        <w:widowControl w:val="0"/>
        <w:tabs>
          <w:tab w:val="left" w:pos="1134"/>
        </w:tabs>
        <w:autoSpaceDE w:val="0"/>
        <w:autoSpaceDN w:val="0"/>
        <w:spacing w:line="312" w:lineRule="auto"/>
        <w:ind w:firstLine="709"/>
        <w:outlineLvl w:val="3"/>
        <w:rPr>
          <w:bCs/>
          <w:sz w:val="28"/>
          <w:szCs w:val="28"/>
        </w:rPr>
      </w:pP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Производство</w:t>
      </w:r>
      <w:r>
        <w:rPr>
          <w:bCs/>
          <w:sz w:val="28"/>
          <w:szCs w:val="28"/>
        </w:rPr>
        <w:t xml:space="preserve"> представляет собой деятельность по созданию материальных, социальных и духовных благ с целью удовлетворения потребностей людей. Расходуемые средства производства и предметы потребления должны постоянно восполняться. Следовательно, производство не может остановиться.</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xml:space="preserve">Под </w:t>
      </w:r>
      <w:r>
        <w:rPr>
          <w:b/>
          <w:bCs/>
          <w:i/>
          <w:sz w:val="28"/>
          <w:szCs w:val="28"/>
        </w:rPr>
        <w:t xml:space="preserve">организацией производства </w:t>
      </w:r>
      <w:r>
        <w:rPr>
          <w:bCs/>
          <w:sz w:val="28"/>
          <w:szCs w:val="28"/>
        </w:rPr>
        <w:t>понимается комплекс мероприятий по эффективному сочетанию живого труда с материальными элементами производства в конкретных социально-экономических условиях.</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lastRenderedPageBreak/>
        <w:t xml:space="preserve">Организация сельскохозяйственного производства должна обеспечить </w:t>
      </w:r>
      <w:r>
        <w:rPr>
          <w:bCs/>
          <w:i/>
          <w:sz w:val="28"/>
          <w:szCs w:val="28"/>
        </w:rPr>
        <w:t>рациональное соотношение земельных угодий, технических и других средств воспроизводства, рабочей силы и финансов в хозяйстве и его структурных подразделениях, оптимальное сочетание отраслей и подотраслей сельскохозяйственного производства</w:t>
      </w:r>
      <w:r>
        <w:rPr>
          <w:bCs/>
          <w:sz w:val="28"/>
          <w:szCs w:val="28"/>
        </w:rPr>
        <w:t>, а также разработку и внедрение:</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эффективных методов управления и анализа хозяйственной деятельности сельскохозяйственного производства;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мероприятий по повышению производительности труда, снижению себестоимости сельскохозяйственной продукции и повышению рентабельности производства.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Организация производства в отрасли включает специализацию, концентрацию, кооперацию, комбинирование и размещение предприятий.</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На уровне предприятия организация сельскохозяйственного производства включает:</w:t>
      </w:r>
    </w:p>
    <w:p w:rsidR="00573E79" w:rsidRDefault="00573E79" w:rsidP="00D348F4">
      <w:pPr>
        <w:widowControl w:val="0"/>
        <w:numPr>
          <w:ilvl w:val="0"/>
          <w:numId w:val="4"/>
        </w:numPr>
        <w:tabs>
          <w:tab w:val="left" w:pos="993"/>
        </w:tabs>
        <w:autoSpaceDE w:val="0"/>
        <w:autoSpaceDN w:val="0"/>
        <w:spacing w:line="312" w:lineRule="auto"/>
        <w:ind w:left="0" w:firstLine="709"/>
        <w:jc w:val="both"/>
        <w:outlineLvl w:val="3"/>
        <w:rPr>
          <w:bCs/>
          <w:sz w:val="28"/>
          <w:szCs w:val="28"/>
        </w:rPr>
      </w:pPr>
      <w:r>
        <w:rPr>
          <w:bCs/>
          <w:sz w:val="28"/>
          <w:szCs w:val="28"/>
        </w:rPr>
        <w:t>формирование новых и развитие действующих специализированных мощностей оптимальных размеров;</w:t>
      </w:r>
    </w:p>
    <w:p w:rsidR="00573E79" w:rsidRDefault="00573E79" w:rsidP="00D348F4">
      <w:pPr>
        <w:widowControl w:val="0"/>
        <w:numPr>
          <w:ilvl w:val="0"/>
          <w:numId w:val="4"/>
        </w:numPr>
        <w:tabs>
          <w:tab w:val="left" w:pos="993"/>
        </w:tabs>
        <w:autoSpaceDE w:val="0"/>
        <w:autoSpaceDN w:val="0"/>
        <w:spacing w:line="312" w:lineRule="auto"/>
        <w:ind w:left="0" w:firstLine="709"/>
        <w:jc w:val="both"/>
        <w:outlineLvl w:val="3"/>
        <w:rPr>
          <w:bCs/>
          <w:sz w:val="28"/>
          <w:szCs w:val="28"/>
        </w:rPr>
      </w:pPr>
      <w:r>
        <w:rPr>
          <w:bCs/>
          <w:sz w:val="28"/>
          <w:szCs w:val="28"/>
        </w:rPr>
        <w:t>ликвидацию неоправданной рассредоточенности производства технологически однородной продукции;</w:t>
      </w:r>
    </w:p>
    <w:p w:rsidR="00573E79" w:rsidRDefault="00573E79" w:rsidP="00D348F4">
      <w:pPr>
        <w:widowControl w:val="0"/>
        <w:numPr>
          <w:ilvl w:val="0"/>
          <w:numId w:val="4"/>
        </w:numPr>
        <w:tabs>
          <w:tab w:val="left" w:pos="993"/>
        </w:tabs>
        <w:autoSpaceDE w:val="0"/>
        <w:autoSpaceDN w:val="0"/>
        <w:spacing w:line="312" w:lineRule="auto"/>
        <w:ind w:left="0" w:firstLine="709"/>
        <w:jc w:val="both"/>
        <w:outlineLvl w:val="3"/>
        <w:rPr>
          <w:bCs/>
          <w:sz w:val="28"/>
          <w:szCs w:val="28"/>
        </w:rPr>
      </w:pPr>
      <w:r>
        <w:rPr>
          <w:bCs/>
          <w:sz w:val="28"/>
          <w:szCs w:val="28"/>
        </w:rPr>
        <w:t>планирование и прогнозирование производства;</w:t>
      </w:r>
    </w:p>
    <w:p w:rsidR="00573E79" w:rsidRDefault="00573E79" w:rsidP="00D348F4">
      <w:pPr>
        <w:widowControl w:val="0"/>
        <w:numPr>
          <w:ilvl w:val="0"/>
          <w:numId w:val="4"/>
        </w:numPr>
        <w:tabs>
          <w:tab w:val="left" w:pos="993"/>
        </w:tabs>
        <w:autoSpaceDE w:val="0"/>
        <w:autoSpaceDN w:val="0"/>
        <w:spacing w:line="312" w:lineRule="auto"/>
        <w:ind w:left="0" w:firstLine="709"/>
        <w:jc w:val="both"/>
        <w:outlineLvl w:val="3"/>
        <w:rPr>
          <w:bCs/>
          <w:sz w:val="28"/>
          <w:szCs w:val="28"/>
        </w:rPr>
      </w:pPr>
      <w:r>
        <w:rPr>
          <w:bCs/>
          <w:sz w:val="28"/>
          <w:szCs w:val="28"/>
        </w:rPr>
        <w:t>размещение вспомогательных и обслуживающих производств;</w:t>
      </w:r>
    </w:p>
    <w:p w:rsidR="00573E79" w:rsidRDefault="00573E79" w:rsidP="00D348F4">
      <w:pPr>
        <w:widowControl w:val="0"/>
        <w:numPr>
          <w:ilvl w:val="0"/>
          <w:numId w:val="4"/>
        </w:numPr>
        <w:tabs>
          <w:tab w:val="left" w:pos="993"/>
        </w:tabs>
        <w:autoSpaceDE w:val="0"/>
        <w:autoSpaceDN w:val="0"/>
        <w:spacing w:line="312" w:lineRule="auto"/>
        <w:ind w:left="0" w:firstLine="709"/>
        <w:jc w:val="both"/>
        <w:outlineLvl w:val="3"/>
        <w:rPr>
          <w:bCs/>
          <w:sz w:val="28"/>
          <w:szCs w:val="28"/>
        </w:rPr>
      </w:pPr>
      <w:r>
        <w:rPr>
          <w:bCs/>
          <w:sz w:val="28"/>
          <w:szCs w:val="28"/>
        </w:rPr>
        <w:t>обеспечение рационального использования трудовых, производственных и финансовых ресурсов;</w:t>
      </w:r>
    </w:p>
    <w:p w:rsidR="00573E79" w:rsidRDefault="00573E79" w:rsidP="00D348F4">
      <w:pPr>
        <w:widowControl w:val="0"/>
        <w:numPr>
          <w:ilvl w:val="0"/>
          <w:numId w:val="4"/>
        </w:numPr>
        <w:tabs>
          <w:tab w:val="left" w:pos="993"/>
        </w:tabs>
        <w:autoSpaceDE w:val="0"/>
        <w:autoSpaceDN w:val="0"/>
        <w:spacing w:line="312" w:lineRule="auto"/>
        <w:ind w:left="0" w:firstLine="709"/>
        <w:jc w:val="both"/>
        <w:outlineLvl w:val="3"/>
        <w:rPr>
          <w:bCs/>
          <w:sz w:val="28"/>
          <w:szCs w:val="28"/>
        </w:rPr>
      </w:pPr>
      <w:r>
        <w:rPr>
          <w:bCs/>
          <w:sz w:val="28"/>
          <w:szCs w:val="28"/>
        </w:rPr>
        <w:t>организацию труда и его оплаты;</w:t>
      </w:r>
    </w:p>
    <w:p w:rsidR="00573E79" w:rsidRDefault="00573E79" w:rsidP="00D348F4">
      <w:pPr>
        <w:widowControl w:val="0"/>
        <w:numPr>
          <w:ilvl w:val="0"/>
          <w:numId w:val="4"/>
        </w:numPr>
        <w:tabs>
          <w:tab w:val="left" w:pos="993"/>
        </w:tabs>
        <w:autoSpaceDE w:val="0"/>
        <w:autoSpaceDN w:val="0"/>
        <w:spacing w:line="312" w:lineRule="auto"/>
        <w:ind w:left="0" w:firstLine="709"/>
        <w:jc w:val="both"/>
        <w:outlineLvl w:val="3"/>
        <w:rPr>
          <w:bCs/>
          <w:sz w:val="28"/>
          <w:szCs w:val="28"/>
        </w:rPr>
      </w:pPr>
      <w:r>
        <w:rPr>
          <w:bCs/>
          <w:sz w:val="28"/>
          <w:szCs w:val="28"/>
        </w:rPr>
        <w:t>контроль качества сельскохозяйственной продукции.</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Для правильной организации производства необходимо тщательное изучение особенностей воспроизводственного процесса в отрасли.</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Воспроизводство</w:t>
      </w:r>
      <w:r>
        <w:rPr>
          <w:bCs/>
          <w:sz w:val="28"/>
          <w:szCs w:val="28"/>
        </w:rPr>
        <w:t xml:space="preserve"> есть постоянное возобновление элементов производства (рабочей силы, средств производства, природных ресурсов) и, прежде всего капитала. Это значит, что движущей силой воспроизводственного процесса являются капитальные затраты, рассчитанные на получение экономической выгоды.</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xml:space="preserve">Особенности осуществления воспроизводства в сельском хозяйстве обусловлены тем, что по сравнению с другими отраслями </w:t>
      </w:r>
      <w:r>
        <w:rPr>
          <w:bCs/>
          <w:i/>
          <w:sz w:val="28"/>
          <w:szCs w:val="28"/>
        </w:rPr>
        <w:t xml:space="preserve">решающее значение здесь имеет воспроизводство природно-биологической системы – </w:t>
      </w:r>
      <w:r>
        <w:rPr>
          <w:bCs/>
          <w:i/>
          <w:sz w:val="28"/>
          <w:szCs w:val="28"/>
        </w:rPr>
        <w:lastRenderedPageBreak/>
        <w:t>земли, растений и животных</w:t>
      </w:r>
      <w:r>
        <w:rPr>
          <w:bCs/>
          <w:sz w:val="28"/>
          <w:szCs w:val="28"/>
        </w:rPr>
        <w:t>. Следовательно, в этой сфере общественно-производственных отношений наиболее важным является обеспечение единства техники, биологии, экономики и экологии.</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Принято различать два вида воспроизводства – простое и расширенное.</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Простое воспроизводство</w:t>
      </w:r>
      <w:r>
        <w:rPr>
          <w:bCs/>
          <w:sz w:val="28"/>
          <w:szCs w:val="28"/>
        </w:rPr>
        <w:t xml:space="preserve"> характеризуется тем, что происходит повторение производства при стабильном производственно-техническом потенциале в прежнем объеме с неизменным качеством произведенного продукта. Это, в свою очередь, обусловливает неизменность факторов производства. Весь прибавочный продукт, если он производится, используется производителем на цели потребления.</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При расширенном воспроизводстве</w:t>
      </w:r>
      <w:r>
        <w:rPr>
          <w:bCs/>
          <w:sz w:val="28"/>
          <w:szCs w:val="28"/>
        </w:rPr>
        <w:t xml:space="preserve"> размеры произведенного продукта и факторы производства в каждом последующем цикле увеличиваются. Источником обеспечения расширенного воспроизводства является прибавочный продукт – его часть должна быть использована для улучшения количественных или качественных характеристик средств и предметов труда. Инвестирование, обеспечивающее рост производственного потенциала предприятия, осуществляется не только из собственных средств, но и за счет привлекаемых финансовых ресурсов (бюджетные средства, кредиты в коммерческих банках и т.д.).</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Принято различать два пути осуществления расширенного воспроизводства – экстенсивный и интенсивный.</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i/>
          <w:sz w:val="28"/>
          <w:szCs w:val="28"/>
        </w:rPr>
        <w:t>Экстенсивный путь</w:t>
      </w:r>
      <w:r>
        <w:rPr>
          <w:bCs/>
          <w:sz w:val="28"/>
          <w:szCs w:val="28"/>
        </w:rPr>
        <w:t xml:space="preserve"> связан с количественным увеличением средств труда. Например, для экстенсивного развития зернового производства характерным является расширение посевных площадей на прежней технологической основе (без существенного изменения применяемых технических средств и сортового состава).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В аграрном секторе (особенно в растениеводстве) резервы экстенсивного пути существенно ограничены, но они имеются. Например,  возвращение сельскохозяйственных земель, неиспользуемых по прямому назначению,  в сельскохозяйственный оборот, что, естественно, потребует определенных финансовых затрат.</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xml:space="preserve">Что касается животноводства, то и здесь имеются возможности для использования экстенсивного метода – непоследовательная государственная политика в части поддержки отечественных товаропроизводителей привела к </w:t>
      </w:r>
      <w:r>
        <w:rPr>
          <w:bCs/>
          <w:sz w:val="28"/>
          <w:szCs w:val="28"/>
        </w:rPr>
        <w:lastRenderedPageBreak/>
        <w:t>тому, что производство отдельных видов продукции животноводства стало малорентабельным или вовсе убыточным. Это вызвало резкое уменьшение поголовья скота.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i/>
          <w:sz w:val="28"/>
          <w:szCs w:val="28"/>
        </w:rPr>
        <w:t>Для интенсивного пути</w:t>
      </w:r>
      <w:r>
        <w:rPr>
          <w:bCs/>
          <w:sz w:val="28"/>
          <w:szCs w:val="28"/>
        </w:rPr>
        <w:t xml:space="preserve"> характерно совершенствование качественных сторон процесса производства, обусловливающих увеличение количества и повышение качества конечной продукции. Улучшение качества продукции также является расширением производства, так как при равных количественных объемах стоимостная оценка более качественной продукции будет выше.</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Важным направлением реализации интенсивного пути развития сельскохозяйственного производства является рост производительности труда за счет повышения квалификации работников, комплексной механизации производственных процессов.</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Другим направлением использования интенсивного пути расширенного воспроизводства в сельском хозяйстве является повышение урожайности культур в растениеводстве и повышение продуктивности скота – в животноводстве. Этого можно достичь в современных экономических условиях за счет использования биологического фактора, а именно внедрения в производство новых высокоурожайных сортов сельскохозяйственных культур и высокопродуктивных пород животных. Этот путь позволяет более эффективно использовать имеющиеся в хозяйствах материальные ресурсы за счет более высокой устойчивости новых сортов к болезням и вредителям. Внесение даже небольших доз минеральных удобрений дает заметное повышение урожайности новых сортов и, соответственно, валовых сборов зерна.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Воспроизводство в сельском хозяйстве подчинено общим экономическим законам, но в то же время имеет ряд существенных особенностей, обусловленных характером производства.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i/>
          <w:sz w:val="28"/>
          <w:szCs w:val="28"/>
        </w:rPr>
        <w:t xml:space="preserve">Основной особенностью сельскохозяйственного воспроизводства </w:t>
      </w:r>
      <w:r>
        <w:rPr>
          <w:bCs/>
          <w:sz w:val="28"/>
          <w:szCs w:val="28"/>
        </w:rPr>
        <w:t xml:space="preserve">является то, что помимо общих элементов (материально-производственных и трудовых ресурсов) должна воспроизводиться и земля, которая считается неиссякаемым элементом воспроизводственного процесса. Однако это не относится к плодородию почв, которое ухудшается и нуждается в постоянном поддержании на уровне, обеспечивающем рациональную </w:t>
      </w:r>
      <w:r>
        <w:rPr>
          <w:bCs/>
          <w:sz w:val="28"/>
          <w:szCs w:val="28"/>
        </w:rPr>
        <w:lastRenderedPageBreak/>
        <w:t>урожайность.</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Воспроизводство плодородия земель достигается эффективным чередованием севооборотов, внесением минеральных и органических удобрений и рядом других организационно-технических мероприятий.</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i/>
          <w:sz w:val="28"/>
          <w:szCs w:val="28"/>
        </w:rPr>
        <w:t xml:space="preserve">Другой особенностью сельскохозяйственного воспроизводства </w:t>
      </w:r>
      <w:r>
        <w:rPr>
          <w:bCs/>
          <w:sz w:val="28"/>
          <w:szCs w:val="28"/>
        </w:rPr>
        <w:t>является сезонный характер производственных процессов (в первую очередь, в растениеводстве, но и в животноводстве сезонные колебания могут быть весьма существенными). Это обусловливает отличный от большинства промышленных отраслей порядок формирования оборотного капитала и воспроизводства рабочей силы. Технологический процесс производства и реализации сельскохозяйственной продукции занимает несколько месяцев, поэтому обеспечение норматива оборотных средств за счет собственных источников не только невозможно, но и экономически неоправданно. Излишек оборотных средств, образуемый в межсезонье, омертвляет капитал и создает предпосылки для нецелевого или неэффективного использования временно свободных средств. Следовательно, резко повышается роль банковского кредита, а значит, и роль государства в части регулирования банковских ставок для сельскохозяйственных предприятий.</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xml:space="preserve">Что же касается </w:t>
      </w:r>
      <w:r>
        <w:rPr>
          <w:bCs/>
          <w:i/>
          <w:sz w:val="28"/>
          <w:szCs w:val="28"/>
        </w:rPr>
        <w:t>воспроизводства рабочей силы</w:t>
      </w:r>
      <w:r>
        <w:rPr>
          <w:bCs/>
          <w:sz w:val="28"/>
          <w:szCs w:val="28"/>
        </w:rPr>
        <w:t>, то сезонный характер производства обусловливает, как минимум, две основные особенности. Во-первых, в течение всего производственного цикла, вплоть до определения результатов деятельности организации, заработная плата не может соответствовать количеству и качеству вложенного труда, т. е. выплаты, производимые в процессе производства, носят характер аванса. Негативные последствия проявления этой особенности заключаются в том, что работник, не получивший реальной оценки своего вклада в производство, теряет стимул к увеличению его качественной и количественной составляющих. Во-вторых, с особой остротой встает проблема занятости работников в межсезонный период. Одним из путей выхода из этой ситуации может стать создание агропромышленных комплексов, объединяющих растениеводство, животноводство и переработку сельхозпродукции.</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xml:space="preserve">Еще одной </w:t>
      </w:r>
      <w:r>
        <w:rPr>
          <w:bCs/>
          <w:i/>
          <w:sz w:val="28"/>
          <w:szCs w:val="28"/>
        </w:rPr>
        <w:t>особенностью воспроизводства рабочей силы</w:t>
      </w:r>
      <w:r>
        <w:rPr>
          <w:bCs/>
          <w:sz w:val="28"/>
          <w:szCs w:val="28"/>
        </w:rPr>
        <w:t xml:space="preserve"> является необходимость поддержания социально-бытовой сферы на высоком уровне. Условия производства в сельском хозяйстве существенно отличаются от </w:t>
      </w:r>
      <w:r>
        <w:rPr>
          <w:bCs/>
          <w:sz w:val="28"/>
          <w:szCs w:val="28"/>
        </w:rPr>
        <w:lastRenderedPageBreak/>
        <w:t>условий производства в промышленности, так же как проживание в сельской местности по ряду элементов несопоставимы с проживанием в городе. Все это обусловливает необходимость дополнительного стимулирования работников и увеличение расходов на социальную сферу.</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Таким образом, сельскохозяйственное производство существенно отличается от других видов производств. Эти отличия следует учитывать при организации воспроизводственного процесса и при выборе форм и направлений использования капитала в аграрном секторе.</w:t>
      </w:r>
    </w:p>
    <w:p w:rsidR="00573E79" w:rsidRDefault="00573E79" w:rsidP="00573E79">
      <w:pPr>
        <w:widowControl w:val="0"/>
        <w:autoSpaceDE w:val="0"/>
        <w:autoSpaceDN w:val="0"/>
        <w:spacing w:line="312" w:lineRule="auto"/>
        <w:ind w:firstLine="709"/>
        <w:jc w:val="both"/>
        <w:rPr>
          <w:sz w:val="28"/>
          <w:szCs w:val="28"/>
          <w:lang w:bidi="ru-RU"/>
        </w:rPr>
      </w:pPr>
    </w:p>
    <w:p w:rsidR="00573E79" w:rsidRDefault="00167B21" w:rsidP="00573E79">
      <w:pPr>
        <w:ind w:firstLine="709"/>
        <w:jc w:val="both"/>
        <w:rPr>
          <w:color w:val="000000"/>
          <w:sz w:val="28"/>
          <w:szCs w:val="28"/>
        </w:rPr>
      </w:pPr>
      <w:r>
        <w:rPr>
          <w:b/>
          <w:color w:val="000000"/>
          <w:sz w:val="28"/>
          <w:szCs w:val="28"/>
        </w:rPr>
        <w:t>3</w:t>
      </w:r>
      <w:r w:rsidR="00573E79">
        <w:rPr>
          <w:b/>
          <w:color w:val="000000"/>
          <w:sz w:val="28"/>
          <w:szCs w:val="28"/>
        </w:rPr>
        <w:t>. Закономерности сельскохозяйственного производства</w:t>
      </w:r>
      <w:r w:rsidR="00573E79">
        <w:rPr>
          <w:color w:val="000000"/>
          <w:sz w:val="28"/>
          <w:szCs w:val="28"/>
        </w:rPr>
        <w:t xml:space="preserve"> </w:t>
      </w:r>
    </w:p>
    <w:p w:rsidR="00573E79" w:rsidRDefault="00573E79" w:rsidP="00573E79">
      <w:pPr>
        <w:shd w:val="clear" w:color="auto" w:fill="FFFFFF"/>
        <w:spacing w:line="312" w:lineRule="auto"/>
        <w:ind w:firstLine="709"/>
        <w:jc w:val="both"/>
        <w:rPr>
          <w:color w:val="000000"/>
          <w:sz w:val="28"/>
          <w:szCs w:val="28"/>
        </w:rPr>
      </w:pP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Под з</w:t>
      </w:r>
      <w:r>
        <w:rPr>
          <w:b/>
          <w:i/>
          <w:color w:val="000000"/>
          <w:sz w:val="28"/>
          <w:szCs w:val="28"/>
        </w:rPr>
        <w:t xml:space="preserve">акономерностью </w:t>
      </w:r>
      <w:r>
        <w:rPr>
          <w:color w:val="000000"/>
          <w:sz w:val="28"/>
          <w:szCs w:val="28"/>
        </w:rPr>
        <w:t>в производстве следует понимать существенную связь социальных, экономических и хозяйственных процессов. Другими словами, о закономерности можно говорить, если явление или событие, происходившее под воздействием определенных факторов в прошлом, с высокой степенью вероятности должно произойти и в будущем.</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Организация производственных процессов невозможна без учета закономерностей. Так, прогнозирование результатов хозяйственных процессов с учетом выявленных ранее закономерностей позволяет снизить затраты времени на изучение влияния отдельных факторов на результаты производства и повысить точность планов.</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Закономерности сельскохозяйственного производства можно объединить в следующие группы.</w:t>
      </w:r>
    </w:p>
    <w:p w:rsidR="00573E79" w:rsidRDefault="00573E79" w:rsidP="00573E79">
      <w:pPr>
        <w:shd w:val="clear" w:color="auto" w:fill="FFFFFF"/>
        <w:spacing w:line="312" w:lineRule="auto"/>
        <w:ind w:firstLine="709"/>
        <w:jc w:val="both"/>
        <w:rPr>
          <w:color w:val="000000"/>
          <w:sz w:val="28"/>
          <w:szCs w:val="28"/>
        </w:rPr>
      </w:pPr>
      <w:r>
        <w:rPr>
          <w:b/>
          <w:i/>
          <w:color w:val="000000"/>
          <w:sz w:val="28"/>
          <w:szCs w:val="28"/>
        </w:rPr>
        <w:t>Экономические и социальные закономерности</w:t>
      </w:r>
      <w:r>
        <w:rPr>
          <w:b/>
          <w:color w:val="000000"/>
          <w:sz w:val="28"/>
          <w:szCs w:val="28"/>
        </w:rPr>
        <w:t>.</w:t>
      </w:r>
      <w:r>
        <w:rPr>
          <w:color w:val="000000"/>
          <w:sz w:val="28"/>
          <w:szCs w:val="28"/>
        </w:rPr>
        <w:t xml:space="preserve"> Основная закономерность на разных уровнях и в любой сфере экономики состоит в соответствии производительных сил характеру производственных отношений: существенные изменения производственных отношений вызывают необходимость соответствующих изменений в производительных силах, что позволяет избежать финансовых и трудовых потерь, социального напряжения.</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 xml:space="preserve">Развитие процесса производства не ограничено временными рамками, совершенствованию нет предела. Однако рост производительных сил требует времени и затрат. Поэтому производственные отношения в отдельные </w:t>
      </w:r>
      <w:r>
        <w:rPr>
          <w:color w:val="000000"/>
          <w:sz w:val="28"/>
          <w:szCs w:val="28"/>
        </w:rPr>
        <w:lastRenderedPageBreak/>
        <w:t>периоды как бы «приспосабливаются» к состоянию производительных сил, одновременно совершенствуясь. На современном этапе идет поиск новых форм отношений в сельскохозяйственных предприятиях при ограниченных возможностях роста производительных сил. Есть примеры, когда реорганизация внутрихозяйственных отношений, расширение самостоятельности подразделений повышает эффективность производства.</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Отечественная и зарубежная наука и практика подтверждают преимущества крупного производства. Однако реформирование нередко направлено на дробление крупных предприятий, вместо того, чтобы совершенствовать внутрихозяйственные отношения, придать первичным трудовым коллективам статус собственника и товаропроизводителя. Такой путь не связан с существенными затратами, но позволяет сохранить целостность хозяйственной системы, инженерной и социальной инфраструктуры.</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Социальные закономерности в сельском хозяйстве проявляются в том, что при организации сельскохозяйственного производства предприниматель или менеджер может рассчитывать на ограниченные по численности и квалификации трудовые ресурсы. Обеспечение более совершенных бытовых условий с целью привлечения дополнительной квалифицированной рабочей силы требует больших финансовых затрат. С другой стороны, трудоспособное население, проживающее в сельской местности, может рассчитывать на занятость в весьма ограниченном круге отраслей (сельское и лесное хозяйство, некоторые перерабатывающие отрасли, сфера бытового и торгового обслуживания и т. п.). Это обусловливает сравнительно невысокий уровень квалификации населения и практически исключает возможность маневра трудовыми ресурсами между различными отраслями сферы материального производства.</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 xml:space="preserve">Закономерна взаимозависимость уровня организации производства и </w:t>
      </w:r>
      <w:r>
        <w:rPr>
          <w:i/>
          <w:color w:val="000000"/>
          <w:sz w:val="28"/>
          <w:szCs w:val="28"/>
        </w:rPr>
        <w:t>социальных факторов</w:t>
      </w:r>
      <w:r>
        <w:rPr>
          <w:color w:val="000000"/>
          <w:sz w:val="28"/>
          <w:szCs w:val="28"/>
        </w:rPr>
        <w:t>. При развитой инфраструктуре (наличии благоустроенного жилого фонда, объектов дошкольного воспитания, образования, культуры, медицинского обслуживания и отдыха) шире возможности лучше организовать труд и производство.</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lastRenderedPageBreak/>
        <w:t>Труд должен своевременно вознаграждаться в соответствии с его количеством и качеством. В условиях рынка отношение работника к труду определяет материальный интерес.</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Существенная доля доходов работников поступает от их личного подсобного хозяйства. Всестороннее содействие предприятия его развитию, сочетание труда работников на предприятии и в личном подсобном хозяйстве можно рассматривать как одну из закономерностей воспроизводства в сельском хозяйстве.</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Выражением эффективности и совершенствования организации производства являются рост производительности труда, экономия времени на единицу продукции. Эти показатели обобщенно характеризуют степень использования как экономических, так и социальных факторов.</w:t>
      </w:r>
    </w:p>
    <w:p w:rsidR="00573E79" w:rsidRDefault="00573E79" w:rsidP="00573E79">
      <w:pPr>
        <w:shd w:val="clear" w:color="auto" w:fill="FFFFFF"/>
        <w:spacing w:line="312" w:lineRule="auto"/>
        <w:ind w:firstLine="709"/>
        <w:jc w:val="both"/>
        <w:rPr>
          <w:color w:val="000000"/>
          <w:sz w:val="28"/>
          <w:szCs w:val="28"/>
        </w:rPr>
      </w:pPr>
      <w:r>
        <w:rPr>
          <w:b/>
          <w:i/>
          <w:color w:val="000000"/>
          <w:sz w:val="28"/>
          <w:szCs w:val="28"/>
        </w:rPr>
        <w:t>Демографические закономерности</w:t>
      </w:r>
      <w:r>
        <w:rPr>
          <w:color w:val="000000"/>
          <w:sz w:val="28"/>
          <w:szCs w:val="28"/>
        </w:rPr>
        <w:t>, теснейшим образом связаны с социальными, оказывают все возрастающее влияние на организацию сельскохозяйственного производства. Как известно, за счет миграции наиболее дееспособной части сельских жителей в города в течение десятилетий осуществлялись процессы индустриализации. Не только в России, но и во всех цивилизованных государствах в аграрной сфере наблюдается старение сельхозтоваропроизводителей, что вызывает необходимость разработки системы мер по закреплению на селе молодежи.</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Улучшить демографическую ситуацию в сельской местности со временем позволит комплексное последовательное осуществление мер, намеченных приоритетными национальными проектами (организация современного здравоохранения, качественного образования, доступное и комфортное жилье, эффективное сельское хозяйство и развитие малых форм агробизнеса). Но вся мировая практика свидетельствует, что преодолеть негативную демографическую ситуацию на селе можно лишь в сочетании повышения качества жизни на селе с повышением производственно-технического уровня агропроизводства, превращения его в информационно- биотехнологическое сельское хозяйство, что требует качественно иной организации производства и предпринимательской деятельности.</w:t>
      </w:r>
    </w:p>
    <w:p w:rsidR="00573E79" w:rsidRDefault="00573E79" w:rsidP="00573E79">
      <w:pPr>
        <w:shd w:val="clear" w:color="auto" w:fill="FFFFFF"/>
        <w:spacing w:line="312" w:lineRule="auto"/>
        <w:ind w:firstLine="709"/>
        <w:jc w:val="both"/>
        <w:rPr>
          <w:color w:val="000000"/>
          <w:sz w:val="28"/>
          <w:szCs w:val="28"/>
        </w:rPr>
      </w:pPr>
      <w:r>
        <w:rPr>
          <w:b/>
          <w:i/>
          <w:color w:val="000000"/>
          <w:sz w:val="28"/>
          <w:szCs w:val="28"/>
        </w:rPr>
        <w:t>Естественно-исторические закономерности</w:t>
      </w:r>
      <w:r>
        <w:rPr>
          <w:color w:val="000000"/>
          <w:sz w:val="28"/>
          <w:szCs w:val="28"/>
        </w:rPr>
        <w:t xml:space="preserve">. Одна из главных особенностей сельского хозяйства – зависимость от природных факторов, зоны расположения предприятия, условий организации производства. Можно </w:t>
      </w:r>
      <w:r>
        <w:rPr>
          <w:color w:val="000000"/>
          <w:sz w:val="28"/>
          <w:szCs w:val="28"/>
        </w:rPr>
        <w:lastRenderedPageBreak/>
        <w:t>принять правильные организационные решения, но непредвиденное стечение обстоятельств (град, засуха, эпидемии, болезни растений и животных) не позволит получить намечаемый результат.</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Почвенно-климатические условия, биоклиматический потенциал соответствующей зоны определяют специализацию хозяйства. Она создает условия для концентрации производства, расширения его масштабов, позволяет применять прогрессивные технологии, использовать высокопроизводительную современную технику.</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На случай стихийных явлений предприятиям надо иметь страховые запасы семян, кормов, резервы других производственных ресурсов. В критические моменты производства необходимо привлечение большей массы труда, чтобы не нарушать производственного процесса.</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Главное средство производства в сельском хозяйстве – земля. Продуктивность ее зависит от плодородия. Оно может быть сохранено в естественном состоянии и повышается введением севооборотов, внесением удобрений, использованием рациональной системы обработки земель и т. д.</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Сельскохозяйственное производство развивается эффективнее при определенном сочетании отраслей. Развитие нескольких отраслей позволяет лучше использовать труд, другие ресурсы, организовать безотходное производство. Убыточность реализации одного продукта может быть покрыта за счет прибыли от продажи других.</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Система ведения растениеводства, как и животноводства, требует осуществления</w:t>
      </w:r>
      <w:r>
        <w:rPr>
          <w:color w:val="000000"/>
          <w:sz w:val="28"/>
          <w:szCs w:val="28"/>
        </w:rPr>
        <w:tab/>
        <w:t>комплекса</w:t>
      </w:r>
      <w:r>
        <w:rPr>
          <w:color w:val="000000"/>
          <w:sz w:val="28"/>
          <w:szCs w:val="28"/>
        </w:rPr>
        <w:tab/>
        <w:t>соответствующих</w:t>
      </w:r>
      <w:r>
        <w:rPr>
          <w:color w:val="000000"/>
          <w:sz w:val="28"/>
          <w:szCs w:val="28"/>
        </w:rPr>
        <w:tab/>
        <w:t>мероприятий.</w:t>
      </w:r>
      <w:r>
        <w:rPr>
          <w:color w:val="000000"/>
          <w:sz w:val="28"/>
          <w:szCs w:val="28"/>
        </w:rPr>
        <w:tab/>
      </w:r>
      <w:r>
        <w:rPr>
          <w:color w:val="000000"/>
          <w:sz w:val="28"/>
          <w:szCs w:val="28"/>
        </w:rPr>
        <w:tab/>
        <w:t>Несвоевременную</w:t>
      </w:r>
      <w:r>
        <w:rPr>
          <w:color w:val="000000"/>
          <w:sz w:val="28"/>
          <w:szCs w:val="28"/>
        </w:rPr>
        <w:tab/>
        <w:t>и</w:t>
      </w:r>
      <w:r>
        <w:rPr>
          <w:color w:val="000000"/>
          <w:sz w:val="28"/>
          <w:szCs w:val="28"/>
        </w:rPr>
        <w:tab/>
        <w:t>некачественную</w:t>
      </w:r>
      <w:r>
        <w:rPr>
          <w:color w:val="000000"/>
          <w:sz w:val="28"/>
          <w:szCs w:val="28"/>
        </w:rPr>
        <w:tab/>
        <w:t>подготовку почвы к посеву нельзя восполнить высевом высококачественных семян, а недостаток кормов – хорошими условиями содержания животных. Биологические особенности и физиологические потребности растений и животных заложены природой, они должны всесторонне учитываться и удовлетворяться. Естественно, генетические возможности живых организмов могут быть расширены выведением новых сортов и гибридов растений, пород животных.</w:t>
      </w:r>
    </w:p>
    <w:p w:rsidR="00573E79" w:rsidRDefault="00573E79" w:rsidP="00573E79">
      <w:pPr>
        <w:shd w:val="clear" w:color="auto" w:fill="FFFFFF"/>
        <w:spacing w:line="312" w:lineRule="auto"/>
        <w:ind w:firstLine="709"/>
        <w:jc w:val="both"/>
        <w:rPr>
          <w:color w:val="000000"/>
          <w:sz w:val="28"/>
          <w:szCs w:val="28"/>
        </w:rPr>
      </w:pPr>
      <w:r>
        <w:rPr>
          <w:b/>
          <w:i/>
          <w:color w:val="000000"/>
          <w:sz w:val="28"/>
          <w:szCs w:val="28"/>
        </w:rPr>
        <w:t>Технические и технологические закономерности</w:t>
      </w:r>
      <w:r>
        <w:rPr>
          <w:color w:val="000000"/>
          <w:sz w:val="28"/>
          <w:szCs w:val="28"/>
        </w:rPr>
        <w:t xml:space="preserve">. Техническая закономерность организации сельскохозяйственного производства заключается в том, что использование более производительной </w:t>
      </w:r>
      <w:r>
        <w:rPr>
          <w:color w:val="000000"/>
          <w:sz w:val="28"/>
          <w:szCs w:val="28"/>
        </w:rPr>
        <w:lastRenderedPageBreak/>
        <w:t>сельскохозяйственной техники ведет к повышению производительности живого труда, а также к экономии овеществленного труда.</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Росту эффективности производства способствует использование не единичных средств механизации, а наличие системы машин по производству основных видов продукции. Система машин обеспечивает комплексную механизацию производственных процессов, снижение затрат на единицу работ и продукции, трудоемкости производства.</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 xml:space="preserve">Однако при этом необходимо считаться </w:t>
      </w:r>
      <w:r>
        <w:rPr>
          <w:i/>
          <w:color w:val="000000"/>
          <w:sz w:val="28"/>
          <w:szCs w:val="28"/>
        </w:rPr>
        <w:t>с действием закона предельной полезности, в соответствии с которым улучшение определенных технических характеристик машин и оборудования сверх определенного уровня перестает приносить прирост дохода на единицу авансированного капитала</w:t>
      </w:r>
      <w:r>
        <w:rPr>
          <w:color w:val="000000"/>
          <w:sz w:val="28"/>
          <w:szCs w:val="28"/>
        </w:rPr>
        <w:t>. Например, был сконструирован и запущен в серию мощный трактор К-700, развивающий усилие на крюке до 12 т, а все возможные прицепные устройства, которые могли использоваться в комплексе с этим трактором, требовали максимального усилия 4 т. В результате для обеспечения эффективного использования этого трактора пришлось спешно проводить целый комплекс мероприятий по разработке и выпуску комплекса прицепных и навесных машин более высокой производительности.</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Технические средства используются рационально при достаточной численности механизаторских кадров, позволяющей повысить сменность использования машин, при наличии ремонтной базы, обеспечивающей их высокую техническую готовность.</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Экономия затрат в значительной степени достигается кооперацией в применении машин, прежде всего повышенной мощности и короткого периода применения, в организации своевременного и качественного технического обслуживания и ремонта.</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Большое значение имеет использование в организации сельскохозяйственного производства технологических закономерностей, которые во многом определяются традиционными подходами к обработке земли, уходу за культурами, выращиванию животных и другим сельскохозяйственным процессам. При использовании прогрессивных интенсивных технологий урожайность сельскохозяйственных культур и продуктивность животных повышаются, а себестоимость продукции снижается.</w:t>
      </w:r>
    </w:p>
    <w:p w:rsidR="00573E79" w:rsidRDefault="00573E79" w:rsidP="00573E79">
      <w:pPr>
        <w:shd w:val="clear" w:color="auto" w:fill="FFFFFF"/>
        <w:spacing w:line="312" w:lineRule="auto"/>
        <w:ind w:firstLine="709"/>
        <w:jc w:val="both"/>
        <w:rPr>
          <w:color w:val="000000"/>
          <w:sz w:val="28"/>
          <w:szCs w:val="28"/>
        </w:rPr>
      </w:pPr>
      <w:r>
        <w:rPr>
          <w:b/>
          <w:i/>
          <w:color w:val="000000"/>
          <w:sz w:val="28"/>
          <w:szCs w:val="28"/>
        </w:rPr>
        <w:lastRenderedPageBreak/>
        <w:t>Организационные закономерности</w:t>
      </w:r>
      <w:r>
        <w:rPr>
          <w:color w:val="000000"/>
          <w:sz w:val="28"/>
          <w:szCs w:val="28"/>
        </w:rPr>
        <w:t>. Организующие начала в производстве исходят от руководителя, способного оценить эффективность ранее использованных форм организации труда.</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На практике действие этой закономерности проявляется в том, что работники, достигшие сравнительно высоких результатов при одной из форм организации трудовых коллективов, более склонны предполагать, что она окажется эффективной и далее, нежели экспериментировать с другими формами организации труда.</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Совершенная организационная структура и структура управления, оптимальный состав функциональных служб предприятия позволяют разграничить полномочия администрации и подразделений, улучшить управляемость. Конкретность функций, целей и задач повышает ответственность первичных трудовых коллективов, позволяет организовать самоконтроль.</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Повышается эффективность организации производства и при компьютеризации технологических процессов, плановой, учетной и аналитической работы предприятий.</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Ресурсный потенциал предприятия и его подразделений используется наиболее полно и эффективно при рациональном соотношении основных факторов – земли, трудовых ресурсов и средств производства. В связи с этим первоочередные капитальные вложения направляются на прирост и повышение качества ресурса, находящегося в минимуме.</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 xml:space="preserve"> Перспективны действия предприятия по совершенствованию производственной инфраструктуры – развитию промышленной деятельности по переработке сельскохозяйственной продукции, кооперации в этих направлениях с другими предприятиями и организациями.</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Производство не может быть эффективным без использования достижений науки и техники. Высокий уровень производства и доходности обеспечивается в предприятиях, имеющих устойчивые связи с научно-исследовательскими организациями и осуществляющих производственные эксперименты. Состояние организации производства зависит также и от квалификации работников. Постоянное повышение уровня их знаний является важным условием эффективности системы ведения хозяйства.</w:t>
      </w:r>
    </w:p>
    <w:p w:rsidR="00573E79" w:rsidRDefault="00573E79" w:rsidP="00573E79">
      <w:pPr>
        <w:shd w:val="clear" w:color="auto" w:fill="FFFFFF"/>
        <w:spacing w:line="312" w:lineRule="auto"/>
        <w:ind w:firstLine="709"/>
        <w:jc w:val="both"/>
        <w:rPr>
          <w:color w:val="000000"/>
          <w:sz w:val="28"/>
          <w:szCs w:val="28"/>
        </w:rPr>
      </w:pPr>
      <w:r>
        <w:rPr>
          <w:b/>
          <w:i/>
          <w:color w:val="000000"/>
          <w:sz w:val="28"/>
          <w:szCs w:val="28"/>
        </w:rPr>
        <w:lastRenderedPageBreak/>
        <w:t>Экологические закономерности</w:t>
      </w:r>
      <w:r>
        <w:rPr>
          <w:color w:val="000000"/>
          <w:sz w:val="28"/>
          <w:szCs w:val="28"/>
        </w:rPr>
        <w:t>. Сельскохозяйственное производство осуществляется в открытом пространстве, оказывая влияние на окружающую среду. Это влияние проявляется по-разному.</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Загрязнение почвы может быть следствием несоблюдения технологии (сроков, способов, доз) и техники внесения удобрений и средств защиты растений, нарушения системы обработки почвы, вызывающего ухудшение ее структуры. Для сохранения качества почв требуется разработка зональных комплексов взаимодополняющих агротехнических, лесомелиоративных, гидротехнических, организационно-хозяйственных мероприятий.</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Загрязнение водных источников, грунтовых вод происходит в результате вымывания из почвы удобрений и пестицидов. Загрязнение может быть и результатом неправильного хранения навоза. При отсутствии складских помещений для хранения минеральных удобрений они вымываются дождем и талыми водами.</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Всесторонний учет экологических закономерностей при организации агропроизводства носит многоплановый характер. Во-первых, сам процесс сельскохозяйственного производства вовсе большей степени подвержен экологизации, а наукоемкие технологии учитывают требования потребителей, предъявляющий высокий спрос на экологически чистые продукты питания (биопродукты). Во-вторых, ведение сельского хозяйства должно постоянно учитывать его воздействие на окружающую среду. Агропродуценты во все большей степени несут ответственность за соблюдение экологических норм, осуществляют комплекс мероприятий, направленных на сохранение природных ландшафтов и т.п. В-третьих, всесторонний учет экологических закономерностей повышает привлекательность сельских территорий, способствует развитию агротуризма, который во многих странах стал уже важным источником повышения благосостояния сельских жителей.</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Только если в своей практической деятельности предприниматель стремится учитывать совокупность условий организации производства, соответствующие закономерностям его рационального функционирования, может быть достигнута максимальная для конкретных условий результативность хозяйствования.</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lastRenderedPageBreak/>
        <w:t xml:space="preserve">Среди экономических особую группу составляют </w:t>
      </w:r>
      <w:r>
        <w:rPr>
          <w:b/>
          <w:i/>
          <w:color w:val="000000"/>
          <w:sz w:val="28"/>
          <w:szCs w:val="28"/>
        </w:rPr>
        <w:t xml:space="preserve">закономерности рыночных отношений. </w:t>
      </w:r>
      <w:r>
        <w:rPr>
          <w:color w:val="000000"/>
          <w:sz w:val="28"/>
          <w:szCs w:val="28"/>
        </w:rPr>
        <w:t>Рынок – сфера товарного обращения, совокупность социально-экономических отношений, возникающих в процессе обмена. Рыночный механизм определяют как способ координации спроса и предложения. Под спросом понимают форму выражения платежеспособной общественной потребности. Предложение – это результат производства, принимающий товарную форму. Спрос и предложение определяются ценами на товары. Спрос чаще всего обратно пропорционален росту цен: чем выше цена, тем ниже спрос. Предложение обычно прямо пропорционально росту цен. Рыночное равновесие устанавливается при совпадении количества представленных на рынке товаров и спроса при данной цене. Цена, при которой спрос равен предложению, является равновесной.</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Рыночные закономерности для организации сельскохозяйственного производства имеют свою специфику. Это обусловлено, во-первых, тем, что соотношение спроса и предложения влияет на организацию производства опосредованно, то есть реально сельскохозяйственное предприятие может отреагировать на изменение спроса на его продукцию только со следующего сезона, а за этот срок на рентабельность продукции могут оказать более сильное влияние другие факторы. Во-вторых, спрос на сельскохозяйственную продукцию является неэластичным, а рыночные цены определяются не только соотношением спроса и предложения, но и урожайностью сельскохозяйственных культур.</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В числе основных факторов, определяющих сбалансированность спроса и предложения, выделяют устойчивые хозяйственные связи соответствующих отраслей и торговли. Торговля при этом является субъектом спроса по отношению к отрасли и носителем предложения по отношению к населению. Любой срыв в связях системы отрасль – торговля – население может явиться причиной несбалансированности спроса и предложения.</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Зарубежный опыт свидетельствует, что рыночные отношения складываются постепенно, с учетом исторических закономерностей, уровня культуры населения, форм собственности, степени демонополизации, других условий.</w:t>
      </w:r>
      <w:r w:rsidR="00A47995">
        <w:rPr>
          <w:color w:val="000000"/>
          <w:sz w:val="28"/>
          <w:szCs w:val="28"/>
        </w:rPr>
        <w:t xml:space="preserve"> </w:t>
      </w:r>
      <w:r>
        <w:rPr>
          <w:color w:val="000000"/>
          <w:sz w:val="28"/>
          <w:szCs w:val="28"/>
        </w:rPr>
        <w:t xml:space="preserve">Для нормального функционирования рынка нужны соответствующие условия: право товаропроизводителя быть собственником </w:t>
      </w:r>
      <w:r>
        <w:rPr>
          <w:color w:val="000000"/>
          <w:sz w:val="28"/>
          <w:szCs w:val="28"/>
        </w:rPr>
        <w:lastRenderedPageBreak/>
        <w:t>средств производства и самостоятельно распоряжаться результатами своего труда; свобода предпринимательской деятельности всех участников общественного производства; устойчивость национальной валюты; наличие у товаропроизводителей способности и умения грамотно войти в рыночную среду и другие.</w:t>
      </w:r>
    </w:p>
    <w:p w:rsidR="00573E79" w:rsidRDefault="00573E79" w:rsidP="00573E79">
      <w:pPr>
        <w:shd w:val="clear" w:color="auto" w:fill="FFFFFF"/>
        <w:spacing w:line="312" w:lineRule="auto"/>
        <w:ind w:firstLine="709"/>
        <w:jc w:val="both"/>
        <w:rPr>
          <w:color w:val="000000"/>
          <w:sz w:val="28"/>
          <w:szCs w:val="28"/>
        </w:rPr>
      </w:pPr>
      <w:r>
        <w:rPr>
          <w:color w:val="000000"/>
          <w:sz w:val="28"/>
          <w:szCs w:val="28"/>
        </w:rPr>
        <w:t>Ни одна из развитых стран мира не обходится без государственного регулирования экономики, ее отдельных отраслей и сфер. Это связано с необходимостью обеспечения оптимального ее функционирования, социального развития. Как правило, государство осуществляет вмешательство в экономику посредством корректирующих и стабилизационных механизмов, а также путем регулирования распределительных процессов.</w:t>
      </w:r>
    </w:p>
    <w:p w:rsidR="00573E79" w:rsidRDefault="00573E79" w:rsidP="00573E79">
      <w:pPr>
        <w:shd w:val="clear" w:color="auto" w:fill="FFFFFF"/>
        <w:spacing w:line="312" w:lineRule="auto"/>
        <w:ind w:firstLine="709"/>
        <w:jc w:val="both"/>
        <w:rPr>
          <w:color w:val="000000"/>
          <w:sz w:val="28"/>
          <w:szCs w:val="28"/>
        </w:rPr>
      </w:pPr>
    </w:p>
    <w:p w:rsidR="00573E79" w:rsidRDefault="00167B21" w:rsidP="00573E79">
      <w:pPr>
        <w:widowControl w:val="0"/>
        <w:tabs>
          <w:tab w:val="left" w:pos="1134"/>
        </w:tabs>
        <w:autoSpaceDE w:val="0"/>
        <w:autoSpaceDN w:val="0"/>
        <w:spacing w:line="312" w:lineRule="auto"/>
        <w:ind w:firstLine="709"/>
        <w:jc w:val="both"/>
        <w:outlineLvl w:val="3"/>
        <w:rPr>
          <w:b/>
          <w:bCs/>
          <w:sz w:val="28"/>
          <w:szCs w:val="28"/>
        </w:rPr>
      </w:pPr>
      <w:r>
        <w:rPr>
          <w:b/>
          <w:color w:val="000000"/>
          <w:sz w:val="28"/>
          <w:szCs w:val="28"/>
        </w:rPr>
        <w:t>4</w:t>
      </w:r>
      <w:bookmarkStart w:id="1" w:name="_GoBack"/>
      <w:bookmarkEnd w:id="1"/>
      <w:r w:rsidR="00573E79">
        <w:rPr>
          <w:b/>
          <w:color w:val="000000"/>
          <w:sz w:val="28"/>
          <w:szCs w:val="28"/>
        </w:rPr>
        <w:t xml:space="preserve">. </w:t>
      </w:r>
      <w:r w:rsidR="00573E79">
        <w:rPr>
          <w:b/>
          <w:bCs/>
          <w:sz w:val="28"/>
          <w:szCs w:val="28"/>
        </w:rPr>
        <w:t>Принципы организации сельскохозяйственного производства и условия их реализации</w:t>
      </w:r>
    </w:p>
    <w:p w:rsidR="00573E79" w:rsidRDefault="00573E79" w:rsidP="00573E79">
      <w:pPr>
        <w:widowControl w:val="0"/>
        <w:tabs>
          <w:tab w:val="left" w:pos="1134"/>
        </w:tabs>
        <w:autoSpaceDE w:val="0"/>
        <w:autoSpaceDN w:val="0"/>
        <w:spacing w:line="312" w:lineRule="auto"/>
        <w:ind w:firstLine="709"/>
        <w:outlineLvl w:val="3"/>
        <w:rPr>
          <w:bCs/>
          <w:sz w:val="28"/>
          <w:szCs w:val="28"/>
        </w:rPr>
      </w:pP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xml:space="preserve">Всесторонний учет закономерностей организации агропроизводства возможен лишь при соблюдении технико-экономических и социально-экономических принципов организации производства и труда. </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sz w:val="28"/>
          <w:szCs w:val="28"/>
        </w:rPr>
        <w:t>Принцип</w:t>
      </w:r>
      <w:r>
        <w:rPr>
          <w:bCs/>
          <w:sz w:val="28"/>
          <w:szCs w:val="28"/>
        </w:rPr>
        <w:t xml:space="preserve"> – это основное исходное положение рациональной организации производственных процессов в пространстве и во времени, отражающее закономерности научной организации производства.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xml:space="preserve">Наука и практика выявили следующие </w:t>
      </w:r>
      <w:r>
        <w:rPr>
          <w:bCs/>
          <w:i/>
          <w:sz w:val="28"/>
          <w:szCs w:val="28"/>
        </w:rPr>
        <w:t>основные технико-экономические принципы организации сельскохозяйственного производства</w:t>
      </w:r>
      <w:r>
        <w:rPr>
          <w:bCs/>
          <w:sz w:val="28"/>
          <w:szCs w:val="28"/>
        </w:rPr>
        <w:t>:</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Принцип планомерности</w:t>
      </w:r>
      <w:r>
        <w:rPr>
          <w:bCs/>
          <w:sz w:val="28"/>
          <w:szCs w:val="28"/>
        </w:rPr>
        <w:t xml:space="preserve"> является общим для всей современной многоукладной экономики и сельского хозяйства, в частности. Данный принцип означает, что организация сельскохозяйственного производства должна осуществляться на основе прогнозов, а также перспективных, годовых и оперативных планов. В рыночных условиях сохраняются прогнозирование и планирование на макроуровне, меняются только функции и методы, планирование носит </w:t>
      </w:r>
      <w:r>
        <w:rPr>
          <w:bCs/>
          <w:i/>
          <w:sz w:val="28"/>
          <w:szCs w:val="28"/>
        </w:rPr>
        <w:t>индикативный (рекомендательный) характер</w:t>
      </w:r>
      <w:r>
        <w:rPr>
          <w:bCs/>
          <w:sz w:val="28"/>
          <w:szCs w:val="28"/>
        </w:rPr>
        <w:t xml:space="preserve">. В долгосрочных и краткосрочных прогнозах определяются количественные значения экономических (стоимостных) параметров: регулируемых цен, дотаций, квот, ставок налоговых платежей, нормативных </w:t>
      </w:r>
      <w:r>
        <w:rPr>
          <w:bCs/>
          <w:sz w:val="28"/>
          <w:szCs w:val="28"/>
        </w:rPr>
        <w:lastRenderedPageBreak/>
        <w:t>отчислений в бюджет и др. Ориентируясь на них, предприятия разрабатывают свои планы. Разумеется, другой стороной планирования является контроль за выполнением планов с обязательным анализом отклонений от плановых заданий, определением причин таких отклонений, устранением негативных тенденций и развитием позитивных.</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 xml:space="preserve">Принцип специализации </w:t>
      </w:r>
      <w:r>
        <w:rPr>
          <w:bCs/>
          <w:sz w:val="28"/>
          <w:szCs w:val="28"/>
        </w:rPr>
        <w:t xml:space="preserve">играет важную роль при четком определении оптимальных структур агропредприятия и его внутрихозяйственных (функциональных) подразделений, разделения и кооперации труда, их соответствия природным и экономическим условиям, производственно-техническому потенциалу, обеспеченности трудовыми ресурсами и т.п. Предприятие может быть </w:t>
      </w:r>
      <w:r>
        <w:rPr>
          <w:bCs/>
          <w:i/>
          <w:sz w:val="28"/>
          <w:szCs w:val="28"/>
        </w:rPr>
        <w:t>диверсифицированное</w:t>
      </w:r>
      <w:r>
        <w:rPr>
          <w:bCs/>
          <w:sz w:val="28"/>
          <w:szCs w:val="28"/>
        </w:rPr>
        <w:t xml:space="preserve">, то есть многоотраслевое, но и в этом случае крайне важно обеспечить специализацию каждого конкретного структурного подразделения – внутрихозяйственную (внутрипроизводственную) специализацию, при которой каждое структурное звено специализируется на производстве определенного вида продукции (или работ), а между ними устанавливаются тесные производственные (функциональные) связи. Чаще всего принцип специализации реализуется через </w:t>
      </w:r>
      <w:r>
        <w:rPr>
          <w:bCs/>
          <w:i/>
          <w:sz w:val="28"/>
          <w:szCs w:val="28"/>
        </w:rPr>
        <w:t>предметную и технологическую специализацию</w:t>
      </w:r>
      <w:r>
        <w:rPr>
          <w:bCs/>
          <w:sz w:val="28"/>
          <w:szCs w:val="28"/>
        </w:rPr>
        <w:t xml:space="preserve">, а также </w:t>
      </w:r>
      <w:r>
        <w:rPr>
          <w:bCs/>
          <w:i/>
          <w:sz w:val="28"/>
          <w:szCs w:val="28"/>
        </w:rPr>
        <w:t>специализацию по обслуживанию основной производственной деятельности</w:t>
      </w:r>
      <w:r>
        <w:rPr>
          <w:bCs/>
          <w:sz w:val="28"/>
          <w:szCs w:val="28"/>
        </w:rPr>
        <w:t>.</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Принцип комплексности</w:t>
      </w:r>
      <w:r>
        <w:rPr>
          <w:bCs/>
          <w:sz w:val="28"/>
          <w:szCs w:val="28"/>
        </w:rPr>
        <w:t xml:space="preserve"> означает, что мероприятия по организации сельскохозяйственного производства должны разрабатываться и внедряться не обособленно, а с учетом влияния всех факторов, в том числе и обусловленных проводимыми мероприятиями. Необходимо учитывать почвенно-климатические, технико-технологические, социально-экономические и экологические факторы в их взаимосвязи и взаимообусловленности.</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xml:space="preserve">Например, можно предложить и обосновать эффективность расширения посевов какой-либо сельскохозяйственной культуры, разработать мероприятия по его обеспечению необходимой техникой, квалифицированными кадрами и тому подобным, но не предусмотреть приобретение дополнительного количества семенного материала. Такое нарушение принципа комплексности не только не приведет к повышению общей рентабельности сельскохозяйственного предприятия, но и может принести весьма ощутимые убытки. Кроме того, экономическое развитие </w:t>
      </w:r>
      <w:r>
        <w:rPr>
          <w:bCs/>
          <w:sz w:val="28"/>
          <w:szCs w:val="28"/>
        </w:rPr>
        <w:lastRenderedPageBreak/>
        <w:t>производства предполагает решение и социальных вопросов.</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Принцип оптимальности</w:t>
      </w:r>
      <w:r>
        <w:rPr>
          <w:bCs/>
          <w:sz w:val="28"/>
          <w:szCs w:val="28"/>
        </w:rPr>
        <w:t xml:space="preserve"> основывается на технических и технологических закономерностях и означает, что при разработке организационно-технических мероприятий выходные показатели (производительность, мощность, высвобождение рабочей силы и т. п.) были оптимальными, т. е. прочно увязывались с показателями тех элементов организационной структуры, на взаимодействие с которыми они рассчитаны. Так, внедрение новых технологий обработки земли с заменой обрабатывающих орудий или приспособлений, но без учета геометрии большей части земельных участков может привести к дополнительным затратам. Реализация этого принципа означает обеспечение оптимальных пропорций между факторами производства, отраслями и подразделениями хозяйства для достижения наивысшего экономического результата.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Принцип непрерывности</w:t>
      </w:r>
      <w:r>
        <w:rPr>
          <w:bCs/>
          <w:sz w:val="28"/>
          <w:szCs w:val="28"/>
        </w:rPr>
        <w:t xml:space="preserve"> предполагает сокращение или полное устранение в процессе производства сельскохозяйственной продукции межоперационных, межсменных, внутрисменных и других перерывов. Непрерывность производственного процесса является одним из важнейших условий сокращения времени производства, а следовательно, одним из фак-торов повышения его эффективности. Обеспечению непрерывности производственных процессов способствует организация диспетчерской службы, а также повсеместное внедрение прогрессивных методов инженерно-технического обслуживания машинно-тракторного парка и оборудования животноводческих ферм. Нарушение непрерывности трудового процесса вызывает простои рабочих и оборудования, повышение себестоимости продукции, уменьшение прибыли. Наибольший эффект использование этого принципа может дать в самые напряженные периоды.</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 xml:space="preserve">Принцип поточности (прямоточности, прямолинейности) </w:t>
      </w:r>
      <w:r>
        <w:rPr>
          <w:bCs/>
          <w:sz w:val="28"/>
          <w:szCs w:val="28"/>
        </w:rPr>
        <w:t>предполагает расчленение производственного процесса на отдельные относительно короткие операции, выполняемые на специально оборудованных последовательно расположенных рабочих местах. Использование его позволяет упростить и оптимизировать управление, а также максимально механизировать производственные процессы. Разумеется, принцип поточности может применяться только в обязательном сочетании с принципом непрерывности.</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lastRenderedPageBreak/>
        <w:t>Соблюдение принципа поточности предполагает такую организацию производства, при которой устанавливаются промежуточные звенья, обеспечивается кратчайший путь во времени и в пространстве перемещения предмета труда по всем стадиям и операциям производственного процесса или работников по отношению к предметам труда. Организация производства на принципе поточности предполагает тщательное моделирование рабочих процессов, такое размещение структурных подразделений, рабочих мест, вспомогательных и обслуживающих служб, которое исключало бы промежуточную перевалку материалов, семян, других материальных ценностей, холостые переезды, переходы и т.п. Этому способствуют схемы движения техники, транспортных средств и работников, планы-маршруты, организационно-технологические карты.</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 xml:space="preserve">Принцип ритмичности </w:t>
      </w:r>
      <w:r>
        <w:rPr>
          <w:bCs/>
          <w:sz w:val="28"/>
          <w:szCs w:val="28"/>
        </w:rPr>
        <w:t>проявляется в чередовании процесса изготовления продукции через строго установленные промежутки времени. Ритмичным считается производство, в котором в течение равных периодов времени выполняется примерно равный или равномерно увеличивающийся объем работ по всем стадиям и операциям производственного процесса. Соблюдение этого принципа позволяет с максимальной эффективностью использовать технические и трудовые ресурсы на смежных участках. Например, ритмичная работа комбайнеров обеспечивает отсутствие простоев на токах.</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Принцип равномерности</w:t>
      </w:r>
      <w:r>
        <w:rPr>
          <w:bCs/>
          <w:sz w:val="28"/>
          <w:szCs w:val="28"/>
        </w:rPr>
        <w:t xml:space="preserve"> означает выпуск примерно равных объемов продукции в течение равных периодов времени (смена, декада, месяц). Применение этого принципа также позволяет с максимальной эффективностью использовать имеющиеся ресурсы, избежать простоев и авралов. В качестве показателя равномерности выпуска продукции используется коэффициент, определяемый как частное от деления фактической выработки за рабочий период на плановую выработку за тот же период.</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Принцип параллельности</w:t>
      </w:r>
      <w:r>
        <w:rPr>
          <w:bCs/>
          <w:sz w:val="28"/>
          <w:szCs w:val="28"/>
        </w:rPr>
        <w:t xml:space="preserve"> заключается в возможности одновременного выполнения определенных видов работ, производственных процессов, что позволяет сокращать продолжительность производственного цикла или обеспечивать необходимую пропорциональность в их выполнении. Так, например, использование нескольких посевных или </w:t>
      </w:r>
      <w:r>
        <w:rPr>
          <w:bCs/>
          <w:sz w:val="28"/>
          <w:szCs w:val="28"/>
        </w:rPr>
        <w:lastRenderedPageBreak/>
        <w:t>уборочных агрегатов на определенном участке сокращает сроки сева или уборки определенных сельскохозяйственных культур.</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 xml:space="preserve">Социально-экономические принципы организации производства </w:t>
      </w:r>
      <w:r>
        <w:rPr>
          <w:bCs/>
          <w:sz w:val="28"/>
          <w:szCs w:val="28"/>
        </w:rPr>
        <w:t>обусловлены исторически определенным способом производства материальных благ, то есть предопределены не техническими, а социальными основами производства. К ним относятся: методы управления хозяйствующим субъектом и его внутрипроизводственными подразделениями, материальные и моральные стимулы трудовой деятельности, повышение общеобразовательного и профессионального уровня работников – от топ-менеджеров до рядовых исполнителей, укрепление технологической и трудовой дисциплины, строгое соблюдение хозяйственного и трудового законодательства. Воплощение социально-экономических принципов организации производства и хозяйственную практику в конечном счете определяется конкретной формой собственности и хозяйствования. Так, например, при корпоративной собственности высшим органом управления является общее собрание акционеров, а в крестьянском (фермерском) хозяйстве как и при индивидуальной частной собственности хозяйствующего субъекта все стратегические и тактические вопросы управления решает владелец или наделенное им правами лицо. Повышение личной заинтересованности может быть обеспечено не только через систему премирования или других форм поощрения, увеличения заработка, но и в том случае, если работник является акционером данного агропредприятия, то есть участвует и в распределении прибыли (получает дивиденды). Умелое использование социально-экономических принципов организации производства и труда является мощным рычагом совершенствования механизма хозяйствования, роста его эффективности.</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На практике реализация указанных принципов зависит от внешних и внутренних условий. Они взаимодействуют: внешние обеспечивают (или затрудняют) возможность лучшего использования внутренних. В свою очередь, внутрихозяйственные условия снижают остроту воздействия на производство влияния внешней среды или усиливают его.</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xml:space="preserve">К числу </w:t>
      </w:r>
      <w:r>
        <w:rPr>
          <w:b/>
          <w:bCs/>
          <w:i/>
          <w:sz w:val="28"/>
          <w:szCs w:val="28"/>
        </w:rPr>
        <w:t>внешних макроэкономических условий</w:t>
      </w:r>
      <w:r>
        <w:rPr>
          <w:b/>
          <w:bCs/>
          <w:sz w:val="28"/>
          <w:szCs w:val="28"/>
        </w:rPr>
        <w:t>,</w:t>
      </w:r>
      <w:r>
        <w:rPr>
          <w:bCs/>
          <w:sz w:val="28"/>
          <w:szCs w:val="28"/>
        </w:rPr>
        <w:t xml:space="preserve"> которые необходимо учитывать при разработке мероприятий по совершенствованию организации производства, прежде всего, следует отнести:</w:t>
      </w:r>
    </w:p>
    <w:p w:rsidR="00573E79" w:rsidRDefault="00573E79" w:rsidP="00D348F4">
      <w:pPr>
        <w:widowControl w:val="0"/>
        <w:numPr>
          <w:ilvl w:val="0"/>
          <w:numId w:val="5"/>
        </w:numPr>
        <w:tabs>
          <w:tab w:val="left" w:pos="1134"/>
        </w:tabs>
        <w:autoSpaceDE w:val="0"/>
        <w:autoSpaceDN w:val="0"/>
        <w:spacing w:line="312" w:lineRule="auto"/>
        <w:ind w:left="0" w:firstLine="709"/>
        <w:jc w:val="both"/>
        <w:outlineLvl w:val="3"/>
        <w:rPr>
          <w:bCs/>
          <w:sz w:val="28"/>
          <w:szCs w:val="28"/>
        </w:rPr>
      </w:pPr>
      <w:r>
        <w:rPr>
          <w:bCs/>
          <w:sz w:val="28"/>
          <w:szCs w:val="28"/>
        </w:rPr>
        <w:lastRenderedPageBreak/>
        <w:t>экономическое регулирование сельского хозяйства и агропромышленного комплекса в целом на всех уровнях управления;</w:t>
      </w:r>
    </w:p>
    <w:p w:rsidR="00573E79" w:rsidRDefault="00573E79" w:rsidP="00D348F4">
      <w:pPr>
        <w:widowControl w:val="0"/>
        <w:numPr>
          <w:ilvl w:val="0"/>
          <w:numId w:val="5"/>
        </w:numPr>
        <w:tabs>
          <w:tab w:val="left" w:pos="1134"/>
        </w:tabs>
        <w:autoSpaceDE w:val="0"/>
        <w:autoSpaceDN w:val="0"/>
        <w:spacing w:line="312" w:lineRule="auto"/>
        <w:ind w:left="0" w:firstLine="709"/>
        <w:jc w:val="both"/>
        <w:outlineLvl w:val="3"/>
        <w:rPr>
          <w:bCs/>
          <w:sz w:val="28"/>
          <w:szCs w:val="28"/>
        </w:rPr>
      </w:pPr>
      <w:r>
        <w:rPr>
          <w:bCs/>
          <w:sz w:val="28"/>
          <w:szCs w:val="28"/>
        </w:rPr>
        <w:t>выработку экономического механизма государственной поддержки сельских товаропроизводителей, основанной на сочетании саморегулирования и сбалансированной ценовой, кредитно-финансовой и налоговой политики государства, системе дотирования сельского хозяйства;</w:t>
      </w:r>
    </w:p>
    <w:p w:rsidR="00573E79" w:rsidRDefault="00573E79" w:rsidP="00D348F4">
      <w:pPr>
        <w:widowControl w:val="0"/>
        <w:numPr>
          <w:ilvl w:val="0"/>
          <w:numId w:val="5"/>
        </w:numPr>
        <w:tabs>
          <w:tab w:val="left" w:pos="1134"/>
        </w:tabs>
        <w:autoSpaceDE w:val="0"/>
        <w:autoSpaceDN w:val="0"/>
        <w:spacing w:line="312" w:lineRule="auto"/>
        <w:ind w:left="0" w:firstLine="709"/>
        <w:jc w:val="both"/>
        <w:outlineLvl w:val="3"/>
        <w:rPr>
          <w:bCs/>
          <w:sz w:val="28"/>
          <w:szCs w:val="28"/>
        </w:rPr>
      </w:pPr>
      <w:r>
        <w:rPr>
          <w:bCs/>
          <w:sz w:val="28"/>
          <w:szCs w:val="28"/>
        </w:rPr>
        <w:t>обеспечение сбалансированного, эквивалентного межотраслевого обмена;</w:t>
      </w:r>
    </w:p>
    <w:p w:rsidR="00573E79" w:rsidRDefault="00573E79" w:rsidP="00D348F4">
      <w:pPr>
        <w:widowControl w:val="0"/>
        <w:numPr>
          <w:ilvl w:val="0"/>
          <w:numId w:val="5"/>
        </w:numPr>
        <w:tabs>
          <w:tab w:val="left" w:pos="1134"/>
        </w:tabs>
        <w:autoSpaceDE w:val="0"/>
        <w:autoSpaceDN w:val="0"/>
        <w:spacing w:line="312" w:lineRule="auto"/>
        <w:ind w:left="0" w:firstLine="709"/>
        <w:jc w:val="both"/>
        <w:outlineLvl w:val="3"/>
        <w:rPr>
          <w:bCs/>
          <w:sz w:val="28"/>
          <w:szCs w:val="28"/>
        </w:rPr>
      </w:pPr>
      <w:r>
        <w:rPr>
          <w:bCs/>
          <w:sz w:val="28"/>
          <w:szCs w:val="28"/>
        </w:rPr>
        <w:t>содействие сохранению крупного производства, преимущества которого в отношении специализации, концентрации, интегрирования, освоения прогрессивных технологий, форм организации труда подтверждены практикой;</w:t>
      </w:r>
    </w:p>
    <w:p w:rsidR="00573E79" w:rsidRDefault="00573E79" w:rsidP="00D348F4">
      <w:pPr>
        <w:widowControl w:val="0"/>
        <w:numPr>
          <w:ilvl w:val="0"/>
          <w:numId w:val="5"/>
        </w:numPr>
        <w:tabs>
          <w:tab w:val="left" w:pos="1134"/>
        </w:tabs>
        <w:autoSpaceDE w:val="0"/>
        <w:autoSpaceDN w:val="0"/>
        <w:spacing w:line="312" w:lineRule="auto"/>
        <w:ind w:left="0" w:firstLine="709"/>
        <w:jc w:val="both"/>
        <w:outlineLvl w:val="3"/>
        <w:rPr>
          <w:bCs/>
          <w:sz w:val="28"/>
          <w:szCs w:val="28"/>
        </w:rPr>
      </w:pPr>
      <w:r>
        <w:rPr>
          <w:bCs/>
          <w:sz w:val="28"/>
          <w:szCs w:val="28"/>
        </w:rPr>
        <w:t>формирование и развитие системы материально-технического обеспечения и производственного обслуживания сельскохозяйственных предприятий, включающей разнообразные их формы;</w:t>
      </w:r>
    </w:p>
    <w:p w:rsidR="00573E79" w:rsidRDefault="00573E79" w:rsidP="00D348F4">
      <w:pPr>
        <w:widowControl w:val="0"/>
        <w:numPr>
          <w:ilvl w:val="0"/>
          <w:numId w:val="5"/>
        </w:numPr>
        <w:tabs>
          <w:tab w:val="left" w:pos="1134"/>
        </w:tabs>
        <w:autoSpaceDE w:val="0"/>
        <w:autoSpaceDN w:val="0"/>
        <w:spacing w:line="312" w:lineRule="auto"/>
        <w:ind w:left="0" w:firstLine="709"/>
        <w:jc w:val="both"/>
        <w:outlineLvl w:val="3"/>
        <w:rPr>
          <w:bCs/>
          <w:sz w:val="28"/>
          <w:szCs w:val="28"/>
        </w:rPr>
      </w:pPr>
      <w:r>
        <w:rPr>
          <w:bCs/>
          <w:sz w:val="28"/>
          <w:szCs w:val="28"/>
        </w:rPr>
        <w:t>стимулирование поставок сельскохозяйственной продукции в государственные продовольственные фонды;</w:t>
      </w:r>
    </w:p>
    <w:p w:rsidR="00573E79" w:rsidRDefault="00573E79" w:rsidP="00D348F4">
      <w:pPr>
        <w:widowControl w:val="0"/>
        <w:numPr>
          <w:ilvl w:val="0"/>
          <w:numId w:val="5"/>
        </w:numPr>
        <w:tabs>
          <w:tab w:val="left" w:pos="1134"/>
        </w:tabs>
        <w:autoSpaceDE w:val="0"/>
        <w:autoSpaceDN w:val="0"/>
        <w:spacing w:line="312" w:lineRule="auto"/>
        <w:ind w:left="0" w:firstLine="709"/>
        <w:jc w:val="both"/>
        <w:outlineLvl w:val="3"/>
        <w:rPr>
          <w:bCs/>
          <w:sz w:val="28"/>
          <w:szCs w:val="28"/>
        </w:rPr>
      </w:pPr>
      <w:r>
        <w:rPr>
          <w:bCs/>
          <w:sz w:val="28"/>
          <w:szCs w:val="28"/>
        </w:rPr>
        <w:t>регулирование земельных отношений, не допускающее вывода земель сельскохозяйственного назначения из оборота;</w:t>
      </w:r>
    </w:p>
    <w:p w:rsidR="00573E79" w:rsidRDefault="00573E79" w:rsidP="00D348F4">
      <w:pPr>
        <w:widowControl w:val="0"/>
        <w:numPr>
          <w:ilvl w:val="0"/>
          <w:numId w:val="5"/>
        </w:numPr>
        <w:tabs>
          <w:tab w:val="left" w:pos="1134"/>
        </w:tabs>
        <w:autoSpaceDE w:val="0"/>
        <w:autoSpaceDN w:val="0"/>
        <w:spacing w:line="312" w:lineRule="auto"/>
        <w:ind w:left="0" w:firstLine="709"/>
        <w:jc w:val="both"/>
        <w:outlineLvl w:val="3"/>
        <w:rPr>
          <w:bCs/>
          <w:sz w:val="28"/>
          <w:szCs w:val="28"/>
        </w:rPr>
      </w:pPr>
      <w:r>
        <w:rPr>
          <w:bCs/>
          <w:sz w:val="28"/>
          <w:szCs w:val="28"/>
        </w:rPr>
        <w:t>разностороннее содействие развитию аграрной науки;</w:t>
      </w:r>
    </w:p>
    <w:p w:rsidR="00573E79" w:rsidRDefault="00573E79" w:rsidP="00D348F4">
      <w:pPr>
        <w:widowControl w:val="0"/>
        <w:numPr>
          <w:ilvl w:val="0"/>
          <w:numId w:val="5"/>
        </w:numPr>
        <w:tabs>
          <w:tab w:val="left" w:pos="1134"/>
        </w:tabs>
        <w:autoSpaceDE w:val="0"/>
        <w:autoSpaceDN w:val="0"/>
        <w:spacing w:line="312" w:lineRule="auto"/>
        <w:ind w:left="0" w:firstLine="709"/>
        <w:jc w:val="both"/>
        <w:outlineLvl w:val="3"/>
        <w:rPr>
          <w:bCs/>
          <w:sz w:val="28"/>
          <w:szCs w:val="28"/>
        </w:rPr>
      </w:pPr>
      <w:r>
        <w:rPr>
          <w:bCs/>
          <w:sz w:val="28"/>
          <w:szCs w:val="28"/>
        </w:rPr>
        <w:t>подготовка кадров, способных экономически грамотно ориентироваться в новых условиях, применять на практике лучшие достижения науки и производства.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Внутренние условия и мероприятия</w:t>
      </w:r>
      <w:r>
        <w:rPr>
          <w:bCs/>
          <w:sz w:val="28"/>
          <w:szCs w:val="28"/>
        </w:rPr>
        <w:t>, воздействующие на производство, следующие:</w:t>
      </w:r>
    </w:p>
    <w:p w:rsidR="00573E79" w:rsidRDefault="00573E79" w:rsidP="00D348F4">
      <w:pPr>
        <w:widowControl w:val="0"/>
        <w:numPr>
          <w:ilvl w:val="0"/>
          <w:numId w:val="5"/>
        </w:numPr>
        <w:tabs>
          <w:tab w:val="left" w:pos="1134"/>
        </w:tabs>
        <w:autoSpaceDE w:val="0"/>
        <w:autoSpaceDN w:val="0"/>
        <w:spacing w:line="312" w:lineRule="auto"/>
        <w:ind w:left="0" w:firstLine="709"/>
        <w:jc w:val="both"/>
        <w:outlineLvl w:val="3"/>
        <w:rPr>
          <w:bCs/>
          <w:sz w:val="28"/>
          <w:szCs w:val="28"/>
        </w:rPr>
      </w:pPr>
      <w:r>
        <w:rPr>
          <w:bCs/>
          <w:sz w:val="28"/>
          <w:szCs w:val="28"/>
        </w:rPr>
        <w:t>оценка и выбор перспективной формы хозяйствования;</w:t>
      </w:r>
    </w:p>
    <w:p w:rsidR="00573E79" w:rsidRDefault="00573E79" w:rsidP="00D348F4">
      <w:pPr>
        <w:widowControl w:val="0"/>
        <w:numPr>
          <w:ilvl w:val="0"/>
          <w:numId w:val="5"/>
        </w:numPr>
        <w:tabs>
          <w:tab w:val="left" w:pos="1134"/>
        </w:tabs>
        <w:autoSpaceDE w:val="0"/>
        <w:autoSpaceDN w:val="0"/>
        <w:spacing w:line="312" w:lineRule="auto"/>
        <w:ind w:left="0" w:firstLine="709"/>
        <w:jc w:val="both"/>
        <w:outlineLvl w:val="3"/>
        <w:rPr>
          <w:bCs/>
          <w:sz w:val="28"/>
          <w:szCs w:val="28"/>
        </w:rPr>
      </w:pPr>
      <w:r>
        <w:rPr>
          <w:bCs/>
          <w:sz w:val="28"/>
          <w:szCs w:val="28"/>
        </w:rPr>
        <w:t>обоснование эффективной производственной структуры;</w:t>
      </w:r>
    </w:p>
    <w:p w:rsidR="00573E79" w:rsidRDefault="00573E79" w:rsidP="00D348F4">
      <w:pPr>
        <w:widowControl w:val="0"/>
        <w:numPr>
          <w:ilvl w:val="0"/>
          <w:numId w:val="5"/>
        </w:numPr>
        <w:tabs>
          <w:tab w:val="left" w:pos="1134"/>
        </w:tabs>
        <w:autoSpaceDE w:val="0"/>
        <w:autoSpaceDN w:val="0"/>
        <w:spacing w:line="312" w:lineRule="auto"/>
        <w:ind w:left="0" w:firstLine="709"/>
        <w:jc w:val="both"/>
        <w:outlineLvl w:val="3"/>
        <w:rPr>
          <w:bCs/>
          <w:sz w:val="28"/>
          <w:szCs w:val="28"/>
        </w:rPr>
      </w:pPr>
      <w:r>
        <w:rPr>
          <w:bCs/>
          <w:sz w:val="28"/>
          <w:szCs w:val="28"/>
        </w:rPr>
        <w:t>организация производства в пределах рационального размера предприятия, обеспечивающего сбалансированность производственных ресурсов;</w:t>
      </w:r>
    </w:p>
    <w:p w:rsidR="00573E79" w:rsidRDefault="00573E79" w:rsidP="00D348F4">
      <w:pPr>
        <w:widowControl w:val="0"/>
        <w:numPr>
          <w:ilvl w:val="0"/>
          <w:numId w:val="5"/>
        </w:numPr>
        <w:tabs>
          <w:tab w:val="left" w:pos="1134"/>
        </w:tabs>
        <w:autoSpaceDE w:val="0"/>
        <w:autoSpaceDN w:val="0"/>
        <w:spacing w:line="312" w:lineRule="auto"/>
        <w:ind w:left="0" w:firstLine="709"/>
        <w:jc w:val="both"/>
        <w:outlineLvl w:val="3"/>
        <w:rPr>
          <w:bCs/>
          <w:sz w:val="28"/>
          <w:szCs w:val="28"/>
        </w:rPr>
      </w:pPr>
      <w:r>
        <w:rPr>
          <w:bCs/>
          <w:sz w:val="28"/>
          <w:szCs w:val="28"/>
        </w:rPr>
        <w:t>освоение эффективной системы ведения хозяйства;</w:t>
      </w:r>
    </w:p>
    <w:p w:rsidR="00573E79" w:rsidRDefault="00573E79" w:rsidP="00D348F4">
      <w:pPr>
        <w:widowControl w:val="0"/>
        <w:numPr>
          <w:ilvl w:val="0"/>
          <w:numId w:val="5"/>
        </w:numPr>
        <w:tabs>
          <w:tab w:val="left" w:pos="1134"/>
        </w:tabs>
        <w:autoSpaceDE w:val="0"/>
        <w:autoSpaceDN w:val="0"/>
        <w:spacing w:line="312" w:lineRule="auto"/>
        <w:ind w:left="0" w:firstLine="709"/>
        <w:jc w:val="both"/>
        <w:outlineLvl w:val="3"/>
        <w:rPr>
          <w:bCs/>
          <w:sz w:val="28"/>
          <w:szCs w:val="28"/>
        </w:rPr>
      </w:pPr>
      <w:r>
        <w:rPr>
          <w:bCs/>
          <w:sz w:val="28"/>
          <w:szCs w:val="28"/>
        </w:rPr>
        <w:t>применение прогрессивных технологий производства продукции, форм организации и материального стимулирования труда;</w:t>
      </w:r>
    </w:p>
    <w:p w:rsidR="00573E79" w:rsidRDefault="00573E79" w:rsidP="00D348F4">
      <w:pPr>
        <w:widowControl w:val="0"/>
        <w:numPr>
          <w:ilvl w:val="0"/>
          <w:numId w:val="5"/>
        </w:numPr>
        <w:tabs>
          <w:tab w:val="left" w:pos="1134"/>
        </w:tabs>
        <w:autoSpaceDE w:val="0"/>
        <w:autoSpaceDN w:val="0"/>
        <w:spacing w:line="312" w:lineRule="auto"/>
        <w:ind w:left="0" w:firstLine="709"/>
        <w:jc w:val="both"/>
        <w:outlineLvl w:val="3"/>
        <w:rPr>
          <w:bCs/>
          <w:sz w:val="28"/>
          <w:szCs w:val="28"/>
        </w:rPr>
      </w:pPr>
      <w:r>
        <w:rPr>
          <w:bCs/>
          <w:sz w:val="28"/>
          <w:szCs w:val="28"/>
        </w:rPr>
        <w:t xml:space="preserve">возрождение принципов организации внутрихозяйственного </w:t>
      </w:r>
      <w:r>
        <w:rPr>
          <w:bCs/>
          <w:sz w:val="28"/>
          <w:szCs w:val="28"/>
        </w:rPr>
        <w:lastRenderedPageBreak/>
        <w:t>расчета с одновременным развитием предпринимательства и коммерческих начал, конкуренции;</w:t>
      </w:r>
    </w:p>
    <w:p w:rsidR="00573E79" w:rsidRDefault="00573E79" w:rsidP="00D348F4">
      <w:pPr>
        <w:widowControl w:val="0"/>
        <w:numPr>
          <w:ilvl w:val="0"/>
          <w:numId w:val="5"/>
        </w:numPr>
        <w:tabs>
          <w:tab w:val="left" w:pos="1134"/>
        </w:tabs>
        <w:autoSpaceDE w:val="0"/>
        <w:autoSpaceDN w:val="0"/>
        <w:spacing w:line="312" w:lineRule="auto"/>
        <w:ind w:left="0" w:firstLine="709"/>
        <w:jc w:val="both"/>
        <w:outlineLvl w:val="3"/>
        <w:rPr>
          <w:bCs/>
          <w:sz w:val="28"/>
          <w:szCs w:val="28"/>
        </w:rPr>
      </w:pPr>
      <w:r>
        <w:rPr>
          <w:bCs/>
          <w:sz w:val="28"/>
          <w:szCs w:val="28"/>
        </w:rPr>
        <w:t>поиск нового, отказ от консервативных подходов к организации производства, освоение достижений науки и техники.</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Состояние экономики страны, финансов предприятий не позволяет пока создать необходимые условия и обеспечить в полной мере реализацию принципов организации сельскохозяйственного производства. Однако некоторые из них, преимущественно внутренние, могут соблюдаться. Для других возможно лишь создание предпосылок к дальнейшему воплощению в действительность.</w:t>
      </w:r>
    </w:p>
    <w:p w:rsidR="00A750E0" w:rsidRDefault="00A750E0" w:rsidP="00B32A93">
      <w:pPr>
        <w:widowControl w:val="0"/>
        <w:tabs>
          <w:tab w:val="left" w:pos="1134"/>
        </w:tabs>
        <w:autoSpaceDE w:val="0"/>
        <w:autoSpaceDN w:val="0"/>
        <w:spacing w:line="312" w:lineRule="auto"/>
        <w:ind w:firstLine="709"/>
        <w:jc w:val="both"/>
        <w:outlineLvl w:val="3"/>
        <w:rPr>
          <w:bCs/>
          <w:sz w:val="28"/>
          <w:szCs w:val="28"/>
        </w:rPr>
      </w:pPr>
    </w:p>
    <w:p w:rsidR="00A750E0" w:rsidRDefault="00A750E0">
      <w:pPr>
        <w:rPr>
          <w:bCs/>
          <w:sz w:val="28"/>
          <w:szCs w:val="28"/>
        </w:rPr>
      </w:pPr>
      <w:r>
        <w:rPr>
          <w:bCs/>
          <w:sz w:val="28"/>
          <w:szCs w:val="28"/>
        </w:rPr>
        <w:br w:type="page"/>
      </w:r>
    </w:p>
    <w:p w:rsidR="00DD15D9" w:rsidRDefault="00DD15D9" w:rsidP="00A47995">
      <w:pPr>
        <w:spacing w:line="312" w:lineRule="auto"/>
        <w:ind w:firstLine="709"/>
        <w:jc w:val="both"/>
        <w:rPr>
          <w:rFonts w:eastAsia="Calibri"/>
          <w:b/>
          <w:bCs/>
          <w:sz w:val="28"/>
          <w:szCs w:val="28"/>
          <w:lang w:eastAsia="en-US"/>
        </w:rPr>
      </w:pPr>
      <w:r>
        <w:rPr>
          <w:rFonts w:eastAsia="Calibri"/>
          <w:b/>
          <w:bCs/>
          <w:sz w:val="28"/>
          <w:szCs w:val="28"/>
          <w:lang w:eastAsia="en-US"/>
        </w:rPr>
        <w:lastRenderedPageBreak/>
        <w:t>Тема 1.2. Организационно-правовые формы сельскохозяйственных предприятий</w:t>
      </w:r>
    </w:p>
    <w:p w:rsidR="00DD15D9" w:rsidRDefault="00DD15D9" w:rsidP="00DD15D9">
      <w:pPr>
        <w:spacing w:line="312" w:lineRule="auto"/>
        <w:ind w:firstLine="709"/>
        <w:jc w:val="both"/>
        <w:rPr>
          <w:i/>
          <w:sz w:val="28"/>
          <w:szCs w:val="28"/>
        </w:rPr>
      </w:pPr>
    </w:p>
    <w:p w:rsidR="00DD15D9" w:rsidRDefault="00DD15D9" w:rsidP="00DD15D9">
      <w:pPr>
        <w:spacing w:line="312" w:lineRule="auto"/>
        <w:ind w:firstLine="709"/>
        <w:jc w:val="both"/>
        <w:rPr>
          <w:i/>
          <w:sz w:val="28"/>
          <w:szCs w:val="28"/>
        </w:rPr>
      </w:pPr>
      <w:r>
        <w:rPr>
          <w:i/>
          <w:sz w:val="28"/>
          <w:szCs w:val="28"/>
        </w:rPr>
        <w:t>Цель лекции: рассмотрение организационно-правовых форм сельскохозяйственных предприятий согласно действующему законодательству.</w:t>
      </w:r>
    </w:p>
    <w:p w:rsidR="00DD15D9" w:rsidRDefault="00DD15D9" w:rsidP="00DD15D9">
      <w:pPr>
        <w:spacing w:line="312" w:lineRule="auto"/>
        <w:ind w:firstLine="709"/>
        <w:jc w:val="both"/>
        <w:rPr>
          <w:i/>
          <w:sz w:val="28"/>
          <w:szCs w:val="28"/>
        </w:rPr>
      </w:pPr>
    </w:p>
    <w:p w:rsidR="00DD15D9" w:rsidRPr="00DD15D9" w:rsidRDefault="00DD15D9" w:rsidP="00DD15D9">
      <w:pPr>
        <w:spacing w:line="312" w:lineRule="auto"/>
        <w:ind w:firstLine="709"/>
        <w:jc w:val="both"/>
        <w:rPr>
          <w:sz w:val="28"/>
          <w:szCs w:val="28"/>
        </w:rPr>
      </w:pPr>
      <w:r w:rsidRPr="00DD15D9">
        <w:rPr>
          <w:sz w:val="28"/>
          <w:szCs w:val="28"/>
        </w:rPr>
        <w:t>План лекции</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1. Правовое регулирование создания и функционирования юридического лица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2. Хозяйственные товарищества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3. Хозяйственные общества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4. Унитарные предприятия</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5. Крестьянские (фермерские) хозяйства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6. Государственная аграрная политика и государственное регулирование функционирования АПК</w:t>
      </w:r>
    </w:p>
    <w:p w:rsidR="00573E79" w:rsidRDefault="00573E79" w:rsidP="00573E79">
      <w:pPr>
        <w:widowControl w:val="0"/>
        <w:tabs>
          <w:tab w:val="left" w:pos="1134"/>
        </w:tabs>
        <w:autoSpaceDE w:val="0"/>
        <w:autoSpaceDN w:val="0"/>
        <w:spacing w:line="312" w:lineRule="auto"/>
        <w:ind w:left="709"/>
        <w:outlineLvl w:val="3"/>
        <w:rPr>
          <w:bCs/>
          <w:sz w:val="28"/>
          <w:szCs w:val="28"/>
          <w:lang w:bidi="ru-RU"/>
        </w:rPr>
      </w:pPr>
    </w:p>
    <w:p w:rsidR="00573E79" w:rsidRDefault="00573E79" w:rsidP="00573E79">
      <w:pPr>
        <w:widowControl w:val="0"/>
        <w:tabs>
          <w:tab w:val="left" w:pos="1134"/>
        </w:tabs>
        <w:autoSpaceDE w:val="0"/>
        <w:autoSpaceDN w:val="0"/>
        <w:spacing w:line="312" w:lineRule="auto"/>
        <w:ind w:firstLine="709"/>
        <w:jc w:val="both"/>
        <w:outlineLvl w:val="3"/>
        <w:rPr>
          <w:b/>
          <w:bCs/>
          <w:sz w:val="28"/>
          <w:szCs w:val="28"/>
        </w:rPr>
      </w:pPr>
      <w:r>
        <w:rPr>
          <w:b/>
          <w:bCs/>
          <w:sz w:val="28"/>
          <w:szCs w:val="28"/>
        </w:rPr>
        <w:t>1. Правовое регулирование создания и функционирования юридического лица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p>
    <w:p w:rsidR="00573E79" w:rsidRDefault="00573E79" w:rsidP="00573E79">
      <w:pPr>
        <w:widowControl w:val="0"/>
        <w:tabs>
          <w:tab w:val="left" w:pos="1134"/>
        </w:tabs>
        <w:autoSpaceDE w:val="0"/>
        <w:autoSpaceDN w:val="0"/>
        <w:spacing w:line="312" w:lineRule="auto"/>
        <w:ind w:firstLine="709"/>
        <w:jc w:val="both"/>
        <w:outlineLvl w:val="3"/>
        <w:rPr>
          <w:sz w:val="28"/>
          <w:szCs w:val="28"/>
        </w:rPr>
      </w:pPr>
      <w:r>
        <w:rPr>
          <w:bCs/>
          <w:sz w:val="28"/>
          <w:szCs w:val="28"/>
        </w:rPr>
        <w:t xml:space="preserve">В соответствии с законодательством ДНР, а именно с </w:t>
      </w:r>
      <w:r>
        <w:rPr>
          <w:sz w:val="28"/>
          <w:szCs w:val="28"/>
        </w:rPr>
        <w:t>Законом ДНР «О развитии сельского хозяйства» № 190-IIНС от 11.09.2020, который вступит в силу 13.11.2020 г.:</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Сельскохозяйственными товаропроизводителями</w:t>
      </w:r>
      <w:r>
        <w:rPr>
          <w:bCs/>
          <w:sz w:val="28"/>
          <w:szCs w:val="28"/>
        </w:rPr>
        <w:t xml:space="preserve"> признаются юридические лица, физические лица – предприниматели, осуществляющие производство сельскохозяйственной продукции (в том числе органической продукции), ее первичную и последующую (промышленную) переработку (в том числе на арендованных основных средствах) в соответствии с перечнем видов продукции, относимой к сельскохозяйственной продукции, и перечнем продукции, относимой к продукции первичной переработки, произведенной из сельскохозяйственного сырья собственного производства, утверждаемыми Правительством Донецкой Народной Республики, и реализацию этой продукции при условии, что в доходе сельскохозяйственных товаропроизводителей от реализации товаров (работ, услуг) доля дохода от </w:t>
      </w:r>
      <w:r>
        <w:rPr>
          <w:bCs/>
          <w:sz w:val="28"/>
          <w:szCs w:val="28"/>
        </w:rPr>
        <w:lastRenderedPageBreak/>
        <w:t>реализации этой продукции составляет не менее чем семьдесят процентов за соответствующий период, установленный законом.</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Сельскохозяйственными товаропроизводителями признаются также:</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1) физические лица, ведущие личное подсобное хозяйство, в соответствии с законом, регулирующим правоотношения, возникающие в связи с ведением физическими лицами личного подсобного хозяйства;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2) сельскохозяйственные потребительские кооперативы (перерабатывающие, сбытовые (торговые), обслуживающие (в том числе кредитные), снабженческие, заготовительные);</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3) крестьянские (фермерские) хозяйства в соответствии с законом, определяющим правовые, экономические и социальные основы создания и деятельности крестьянских (фермерских) хозяйств.</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Предприятие</w:t>
      </w:r>
      <w:r>
        <w:rPr>
          <w:bCs/>
          <w:sz w:val="28"/>
          <w:szCs w:val="28"/>
        </w:rPr>
        <w:t xml:space="preserve"> – это имущественный комплекс, используемый для предпринимательской деятельности, самостоятельно хозяйствующий субъект, обладающий производственно-техническим, организационно-экономическим единством, административно-хозяйственной самостоятельностью, созданный предпринимателем, объединением предпринимателей или государством для производства продукции, выполнения работ и оказания услуг с целью удовлетворения общественных потребностей и систематического получения прибыли.</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Предприятие самостоятельно осуществляет свою деятельность, распоряжается произведенной продукцией и полученной прибылью, оставшейся после уплаты налогов и других обязательных платежей.</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sz w:val="28"/>
          <w:szCs w:val="28"/>
        </w:rPr>
        <w:t xml:space="preserve">Образование нового предприятия. </w:t>
      </w:r>
      <w:r>
        <w:rPr>
          <w:bCs/>
          <w:sz w:val="28"/>
          <w:szCs w:val="28"/>
        </w:rPr>
        <w:t xml:space="preserve">Решение о создании нового предприятия принимает владелец или владельцы капитала. Предприниматель, создающий новое предприятие, должен, прежде всего, иметь полезную обосновывающую идею (миссию предприятия). </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xml:space="preserve">На </w:t>
      </w:r>
      <w:r>
        <w:rPr>
          <w:bCs/>
          <w:i/>
          <w:sz w:val="28"/>
          <w:szCs w:val="28"/>
        </w:rPr>
        <w:t>первом этапе</w:t>
      </w:r>
      <w:r>
        <w:rPr>
          <w:bCs/>
          <w:sz w:val="28"/>
          <w:szCs w:val="28"/>
        </w:rPr>
        <w:t xml:space="preserve"> капитал нужен для строительства и организации предприятия, закупки необходимых сырья и материалов, оборудования, найма рабочей силы. На базе капитальных первоначальных вложений, израсходованных или предназначенных на указанные цели, образуется уставный капитал предприятия.</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xml:space="preserve">На </w:t>
      </w:r>
      <w:r>
        <w:rPr>
          <w:bCs/>
          <w:i/>
          <w:sz w:val="28"/>
          <w:szCs w:val="28"/>
        </w:rPr>
        <w:t>втором этапе</w:t>
      </w:r>
      <w:r>
        <w:rPr>
          <w:bCs/>
          <w:sz w:val="28"/>
          <w:szCs w:val="28"/>
        </w:rPr>
        <w:t xml:space="preserve"> осуществляется разработка и подготовка учредительных документов предприятия. </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lastRenderedPageBreak/>
        <w:t xml:space="preserve">На </w:t>
      </w:r>
      <w:r>
        <w:rPr>
          <w:bCs/>
          <w:i/>
          <w:sz w:val="28"/>
          <w:szCs w:val="28"/>
        </w:rPr>
        <w:t>третьем этапе</w:t>
      </w:r>
      <w:r>
        <w:rPr>
          <w:bCs/>
          <w:sz w:val="28"/>
          <w:szCs w:val="28"/>
        </w:rPr>
        <w:t xml:space="preserve"> осуществляется непосредственно государственная регистрация.</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Предприятие подлежит государственной регистрации в органах юстиции в порядке, определяемом законом. Предприятие считается созданным с момента его государственной регистрации.</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xml:space="preserve">Предприятие является </w:t>
      </w:r>
      <w:r>
        <w:rPr>
          <w:bCs/>
          <w:i/>
          <w:sz w:val="28"/>
          <w:szCs w:val="28"/>
        </w:rPr>
        <w:t>юридическим лицом</w:t>
      </w:r>
      <w:r>
        <w:rPr>
          <w:bCs/>
          <w:sz w:val="28"/>
          <w:szCs w:val="28"/>
        </w:rPr>
        <w:t>. Деятельность юридических лиц в ДНР регулируется Гражданским кодексом ДНР (2019 г.), Глава 4.</w:t>
      </w:r>
    </w:p>
    <w:p w:rsidR="00573E79" w:rsidRDefault="00573E79" w:rsidP="00573E79">
      <w:pPr>
        <w:spacing w:line="312" w:lineRule="auto"/>
        <w:ind w:firstLine="709"/>
        <w:jc w:val="both"/>
        <w:rPr>
          <w:color w:val="000000"/>
          <w:sz w:val="28"/>
          <w:szCs w:val="28"/>
        </w:rPr>
      </w:pPr>
      <w:r>
        <w:rPr>
          <w:b/>
          <w:i/>
          <w:color w:val="000000"/>
          <w:sz w:val="28"/>
          <w:szCs w:val="28"/>
        </w:rPr>
        <w:t>Юридическим лицом</w:t>
      </w:r>
      <w:r>
        <w:rPr>
          <w:color w:val="000000"/>
          <w:sz w:val="28"/>
          <w:szCs w:val="28"/>
        </w:rPr>
        <w:t xml:space="preserve"> признается организация</w:t>
      </w:r>
      <w:r>
        <w:rPr>
          <w:rStyle w:val="w"/>
          <w:color w:val="000000"/>
          <w:sz w:val="28"/>
          <w:szCs w:val="28"/>
        </w:rPr>
        <w:t>,</w:t>
      </w:r>
      <w:r>
        <w:rPr>
          <w:color w:val="000000"/>
          <w:sz w:val="28"/>
          <w:szCs w:val="28"/>
        </w:rPr>
        <w:t xml:space="preserve"> которая имеет обособленное имущество и отвечает им по своим обязательствам, может от своего имени приобретать и осуществлять гражданские права и нести гражданские обязанности, быть истцом и ответчиком в суде.</w:t>
      </w:r>
    </w:p>
    <w:p w:rsidR="00573E79" w:rsidRDefault="00573E79" w:rsidP="00573E79">
      <w:pPr>
        <w:spacing w:line="312" w:lineRule="auto"/>
        <w:ind w:firstLine="709"/>
        <w:jc w:val="both"/>
        <w:rPr>
          <w:sz w:val="28"/>
          <w:szCs w:val="28"/>
        </w:rPr>
      </w:pPr>
      <w:r>
        <w:rPr>
          <w:sz w:val="28"/>
          <w:szCs w:val="28"/>
        </w:rPr>
        <w:t xml:space="preserve">Юридическое лицо должно быть </w:t>
      </w:r>
      <w:r>
        <w:rPr>
          <w:i/>
          <w:sz w:val="28"/>
          <w:szCs w:val="28"/>
        </w:rPr>
        <w:t>зарегистрировано в Едином государственном реестре юридических лиц и физических лиц</w:t>
      </w:r>
      <w:r>
        <w:rPr>
          <w:sz w:val="28"/>
          <w:szCs w:val="28"/>
        </w:rPr>
        <w:t xml:space="preserve"> – предпринимателей в одной из организационно-правовых форм, предусмотренных Гражданским Кодексом.</w:t>
      </w:r>
    </w:p>
    <w:p w:rsidR="00573E79" w:rsidRDefault="00573E79" w:rsidP="00573E79">
      <w:pPr>
        <w:spacing w:line="312" w:lineRule="auto"/>
        <w:ind w:firstLine="709"/>
        <w:jc w:val="both"/>
        <w:rPr>
          <w:color w:val="000000"/>
          <w:sz w:val="28"/>
          <w:szCs w:val="28"/>
        </w:rPr>
      </w:pPr>
      <w:r>
        <w:rPr>
          <w:color w:val="000000"/>
          <w:sz w:val="28"/>
          <w:szCs w:val="28"/>
        </w:rPr>
        <w:t xml:space="preserve">Юридическими лицами могут быть организации, преследующие извлечение прибыли в качестве основной цели своей деятельности </w:t>
      </w:r>
      <w:r>
        <w:rPr>
          <w:i/>
          <w:color w:val="000000"/>
          <w:sz w:val="28"/>
          <w:szCs w:val="28"/>
        </w:rPr>
        <w:t xml:space="preserve">(коммерческие организации) </w:t>
      </w:r>
      <w:r>
        <w:rPr>
          <w:color w:val="000000"/>
          <w:sz w:val="28"/>
          <w:szCs w:val="28"/>
        </w:rPr>
        <w:t xml:space="preserve">либо не имеющие извлечение прибыли в качестве такой цели и не распределяющие полученную прибыль между участниками </w:t>
      </w:r>
      <w:r>
        <w:rPr>
          <w:i/>
          <w:color w:val="000000"/>
          <w:sz w:val="28"/>
          <w:szCs w:val="28"/>
        </w:rPr>
        <w:t>(некоммерческие организации).</w:t>
      </w:r>
    </w:p>
    <w:p w:rsidR="00573E79" w:rsidRDefault="00573E79" w:rsidP="00573E79">
      <w:pPr>
        <w:spacing w:line="312" w:lineRule="auto"/>
        <w:ind w:firstLine="709"/>
        <w:jc w:val="both"/>
        <w:rPr>
          <w:color w:val="000000"/>
          <w:sz w:val="28"/>
          <w:szCs w:val="28"/>
        </w:rPr>
      </w:pPr>
      <w:r>
        <w:rPr>
          <w:i/>
          <w:color w:val="000000"/>
          <w:sz w:val="28"/>
          <w:szCs w:val="28"/>
        </w:rPr>
        <w:t>Юридические лица, являющиеся коммерческими организациями, могут создаваться в организационно-правовых формах</w:t>
      </w:r>
      <w:r>
        <w:rPr>
          <w:color w:val="000000"/>
          <w:sz w:val="28"/>
          <w:szCs w:val="28"/>
        </w:rPr>
        <w:t xml:space="preserve"> хозяйственных товариществ и обществ, крестьянских (фермерских) хозяйств, хозяйственных партнерств, производственных кооперативов, государственных и муниципальных унитарных предприятий.</w:t>
      </w:r>
    </w:p>
    <w:p w:rsidR="00573E79" w:rsidRDefault="00573E79" w:rsidP="00573E79">
      <w:pPr>
        <w:spacing w:line="312" w:lineRule="auto"/>
        <w:ind w:firstLine="709"/>
        <w:jc w:val="both"/>
        <w:rPr>
          <w:color w:val="000000"/>
          <w:sz w:val="28"/>
          <w:szCs w:val="28"/>
        </w:rPr>
      </w:pPr>
      <w:r>
        <w:rPr>
          <w:i/>
          <w:color w:val="000000"/>
          <w:sz w:val="28"/>
          <w:szCs w:val="28"/>
        </w:rPr>
        <w:t>Юридические лица, являющиеся некоммерческими организациями</w:t>
      </w:r>
      <w:r>
        <w:rPr>
          <w:color w:val="000000"/>
          <w:sz w:val="28"/>
          <w:szCs w:val="28"/>
        </w:rPr>
        <w:t>, могут создаваться в организационно-правовых формах:</w:t>
      </w:r>
    </w:p>
    <w:p w:rsidR="00573E79" w:rsidRDefault="00573E79" w:rsidP="00573E79">
      <w:pPr>
        <w:spacing w:line="312" w:lineRule="auto"/>
        <w:ind w:firstLine="709"/>
        <w:jc w:val="both"/>
        <w:rPr>
          <w:color w:val="000000"/>
          <w:sz w:val="28"/>
          <w:szCs w:val="28"/>
        </w:rPr>
      </w:pPr>
      <w:r>
        <w:rPr>
          <w:color w:val="000000"/>
          <w:sz w:val="28"/>
          <w:szCs w:val="28"/>
        </w:rPr>
        <w:t>1) потребительских кооперативов, к которым относятся в том числе жилищные, жилищно-строительные и гаражные кооперативы, общества взаимного страхования, кредитные кооперативы, фонды проката, сельскохозяйственные потребительские кооперативы;</w:t>
      </w:r>
    </w:p>
    <w:p w:rsidR="00573E79" w:rsidRDefault="00573E79" w:rsidP="00573E79">
      <w:pPr>
        <w:spacing w:line="312" w:lineRule="auto"/>
        <w:ind w:firstLine="709"/>
        <w:jc w:val="both"/>
        <w:rPr>
          <w:color w:val="000000"/>
          <w:sz w:val="28"/>
          <w:szCs w:val="28"/>
        </w:rPr>
      </w:pPr>
      <w:r>
        <w:rPr>
          <w:color w:val="000000"/>
          <w:sz w:val="28"/>
          <w:szCs w:val="28"/>
        </w:rPr>
        <w:t xml:space="preserve">2) общественных организаций, к которым относятся в том числе политические партии и созданные в качестве юридических лиц профессиональные союзы (профсоюзные организации), органы </w:t>
      </w:r>
      <w:r>
        <w:rPr>
          <w:color w:val="000000"/>
          <w:sz w:val="28"/>
          <w:szCs w:val="28"/>
        </w:rPr>
        <w:lastRenderedPageBreak/>
        <w:t>общественной самодеятельности, территориальные общественные самоуправления;</w:t>
      </w:r>
    </w:p>
    <w:p w:rsidR="00573E79" w:rsidRDefault="00573E79" w:rsidP="00573E79">
      <w:pPr>
        <w:spacing w:line="312" w:lineRule="auto"/>
        <w:ind w:firstLine="709"/>
        <w:jc w:val="both"/>
        <w:rPr>
          <w:color w:val="000000"/>
          <w:sz w:val="28"/>
          <w:szCs w:val="28"/>
        </w:rPr>
      </w:pPr>
      <w:r>
        <w:rPr>
          <w:color w:val="000000"/>
          <w:sz w:val="28"/>
          <w:szCs w:val="28"/>
        </w:rPr>
        <w:t>3) общественных движений;</w:t>
      </w:r>
    </w:p>
    <w:p w:rsidR="00573E79" w:rsidRDefault="00573E79" w:rsidP="00573E79">
      <w:pPr>
        <w:spacing w:line="312" w:lineRule="auto"/>
        <w:ind w:firstLine="709"/>
        <w:jc w:val="both"/>
        <w:rPr>
          <w:color w:val="000000"/>
          <w:sz w:val="28"/>
          <w:szCs w:val="28"/>
        </w:rPr>
      </w:pPr>
      <w:r>
        <w:rPr>
          <w:color w:val="000000"/>
          <w:sz w:val="28"/>
          <w:szCs w:val="28"/>
        </w:rPr>
        <w:t>4) ассоциаций (союзов), к которым относятся в том числе некоммерческие партнерства, саморегулируемые организации, объединения работодателей, объединения профессиональных союзов, кооперативов и общественных организаций, торгово-промышленные палаты;</w:t>
      </w:r>
    </w:p>
    <w:p w:rsidR="00573E79" w:rsidRDefault="00573E79" w:rsidP="00573E79">
      <w:pPr>
        <w:spacing w:line="312" w:lineRule="auto"/>
        <w:ind w:firstLine="709"/>
        <w:jc w:val="both"/>
        <w:rPr>
          <w:color w:val="000000"/>
          <w:sz w:val="28"/>
          <w:szCs w:val="28"/>
        </w:rPr>
      </w:pPr>
      <w:r>
        <w:rPr>
          <w:color w:val="000000"/>
          <w:sz w:val="28"/>
          <w:szCs w:val="28"/>
        </w:rPr>
        <w:t>5) товариществ собственников недвижимости, к которым относятся в том числе товарищества собственников жилья, садоводческие или огороднические некоммерческие товарищества;</w:t>
      </w:r>
    </w:p>
    <w:p w:rsidR="00573E79" w:rsidRDefault="00573E79" w:rsidP="00573E79">
      <w:pPr>
        <w:spacing w:line="312" w:lineRule="auto"/>
        <w:ind w:firstLine="709"/>
        <w:jc w:val="both"/>
        <w:rPr>
          <w:color w:val="000000"/>
          <w:sz w:val="28"/>
          <w:szCs w:val="28"/>
        </w:rPr>
      </w:pPr>
      <w:r>
        <w:rPr>
          <w:color w:val="000000"/>
          <w:sz w:val="28"/>
          <w:szCs w:val="28"/>
        </w:rPr>
        <w:t>6) фондов, к которым относятся в том числе общественные и благотворительные фонды;</w:t>
      </w:r>
    </w:p>
    <w:p w:rsidR="00573E79" w:rsidRDefault="00573E79" w:rsidP="00573E79">
      <w:pPr>
        <w:spacing w:line="312" w:lineRule="auto"/>
        <w:ind w:firstLine="709"/>
        <w:jc w:val="both"/>
        <w:rPr>
          <w:color w:val="000000"/>
          <w:sz w:val="28"/>
          <w:szCs w:val="28"/>
        </w:rPr>
      </w:pPr>
      <w:r>
        <w:rPr>
          <w:color w:val="000000"/>
          <w:sz w:val="28"/>
          <w:szCs w:val="28"/>
        </w:rPr>
        <w:t>7) учреждений, к которым относятся государственные учреждения (в том числе государственные академии наук), муниципальные учреждения и частные (в том числе общественные) учреждения;</w:t>
      </w:r>
    </w:p>
    <w:p w:rsidR="00573E79" w:rsidRDefault="00573E79" w:rsidP="00573E79">
      <w:pPr>
        <w:spacing w:line="312" w:lineRule="auto"/>
        <w:ind w:firstLine="709"/>
        <w:jc w:val="both"/>
        <w:rPr>
          <w:color w:val="000000"/>
          <w:sz w:val="28"/>
          <w:szCs w:val="28"/>
        </w:rPr>
      </w:pPr>
      <w:r>
        <w:rPr>
          <w:color w:val="000000"/>
          <w:sz w:val="28"/>
          <w:szCs w:val="28"/>
        </w:rPr>
        <w:t>8) автономных некоммерческих организаций;</w:t>
      </w:r>
    </w:p>
    <w:p w:rsidR="00573E79" w:rsidRDefault="00573E79" w:rsidP="00573E79">
      <w:pPr>
        <w:spacing w:line="312" w:lineRule="auto"/>
        <w:ind w:firstLine="709"/>
        <w:jc w:val="both"/>
        <w:rPr>
          <w:color w:val="000000"/>
          <w:sz w:val="28"/>
          <w:szCs w:val="28"/>
        </w:rPr>
      </w:pPr>
      <w:r>
        <w:rPr>
          <w:color w:val="000000"/>
          <w:sz w:val="28"/>
          <w:szCs w:val="28"/>
        </w:rPr>
        <w:t>9) религиозных организаций;</w:t>
      </w:r>
    </w:p>
    <w:p w:rsidR="00573E79" w:rsidRDefault="00573E79" w:rsidP="00573E79">
      <w:pPr>
        <w:spacing w:line="312" w:lineRule="auto"/>
        <w:ind w:firstLine="709"/>
        <w:jc w:val="both"/>
        <w:rPr>
          <w:color w:val="000000"/>
          <w:sz w:val="28"/>
          <w:szCs w:val="28"/>
        </w:rPr>
      </w:pPr>
      <w:r>
        <w:rPr>
          <w:color w:val="000000"/>
          <w:sz w:val="28"/>
          <w:szCs w:val="28"/>
        </w:rPr>
        <w:t>10) публично-правовых компаний;</w:t>
      </w:r>
    </w:p>
    <w:p w:rsidR="00573E79" w:rsidRDefault="00573E79" w:rsidP="00573E79">
      <w:pPr>
        <w:spacing w:line="312" w:lineRule="auto"/>
        <w:ind w:firstLine="709"/>
        <w:jc w:val="both"/>
        <w:rPr>
          <w:color w:val="000000"/>
          <w:sz w:val="28"/>
          <w:szCs w:val="28"/>
        </w:rPr>
      </w:pPr>
      <w:r>
        <w:rPr>
          <w:color w:val="000000"/>
          <w:sz w:val="28"/>
          <w:szCs w:val="28"/>
        </w:rPr>
        <w:t>11) государственных корпораций;</w:t>
      </w:r>
    </w:p>
    <w:p w:rsidR="00573E79" w:rsidRDefault="00573E79" w:rsidP="00573E79">
      <w:pPr>
        <w:spacing w:line="312" w:lineRule="auto"/>
        <w:ind w:firstLine="709"/>
        <w:jc w:val="both"/>
        <w:rPr>
          <w:color w:val="000000"/>
          <w:sz w:val="28"/>
          <w:szCs w:val="28"/>
        </w:rPr>
      </w:pPr>
      <w:r>
        <w:rPr>
          <w:color w:val="000000"/>
          <w:sz w:val="28"/>
          <w:szCs w:val="28"/>
        </w:rPr>
        <w:t>12) адвокатской палаты;</w:t>
      </w:r>
    </w:p>
    <w:p w:rsidR="00573E79" w:rsidRDefault="00573E79" w:rsidP="00573E79">
      <w:pPr>
        <w:spacing w:line="312" w:lineRule="auto"/>
        <w:ind w:firstLine="709"/>
        <w:jc w:val="both"/>
        <w:rPr>
          <w:color w:val="000000"/>
          <w:sz w:val="28"/>
          <w:szCs w:val="28"/>
        </w:rPr>
      </w:pPr>
      <w:r>
        <w:rPr>
          <w:color w:val="000000"/>
          <w:sz w:val="28"/>
          <w:szCs w:val="28"/>
        </w:rPr>
        <w:t>13) адвокатских образований, являющихся юридическими лицами;</w:t>
      </w:r>
    </w:p>
    <w:p w:rsidR="00573E79" w:rsidRDefault="00573E79" w:rsidP="00573E79">
      <w:pPr>
        <w:spacing w:line="312" w:lineRule="auto"/>
        <w:ind w:firstLine="709"/>
        <w:jc w:val="both"/>
        <w:rPr>
          <w:color w:val="000000"/>
          <w:sz w:val="28"/>
          <w:szCs w:val="28"/>
        </w:rPr>
      </w:pPr>
      <w:r>
        <w:rPr>
          <w:color w:val="000000"/>
          <w:sz w:val="28"/>
          <w:szCs w:val="28"/>
        </w:rPr>
        <w:t>14) нотариальной палаты;</w:t>
      </w:r>
    </w:p>
    <w:p w:rsidR="00573E79" w:rsidRDefault="00573E79" w:rsidP="00573E79">
      <w:pPr>
        <w:spacing w:line="312" w:lineRule="auto"/>
        <w:ind w:firstLine="709"/>
        <w:jc w:val="both"/>
        <w:rPr>
          <w:color w:val="000000"/>
          <w:sz w:val="28"/>
          <w:szCs w:val="28"/>
        </w:rPr>
      </w:pPr>
      <w:r>
        <w:rPr>
          <w:color w:val="000000"/>
          <w:sz w:val="28"/>
          <w:szCs w:val="28"/>
        </w:rPr>
        <w:t>15) государственных и трансграничных концернов.</w:t>
      </w:r>
    </w:p>
    <w:p w:rsidR="00573E79" w:rsidRDefault="00573E79" w:rsidP="00573E79">
      <w:pPr>
        <w:spacing w:line="312" w:lineRule="auto"/>
        <w:ind w:firstLine="709"/>
        <w:jc w:val="both"/>
        <w:rPr>
          <w:color w:val="000000"/>
          <w:sz w:val="28"/>
          <w:szCs w:val="28"/>
        </w:rPr>
      </w:pPr>
      <w:r>
        <w:rPr>
          <w:color w:val="000000"/>
          <w:sz w:val="28"/>
          <w:szCs w:val="28"/>
        </w:rPr>
        <w:t>Некоммерческие организации могут осуществлять приносящую доход деятельность, если это предусмотрено их учредительными документами, лишь постольку, поскольку это служит достижению целей, ради которых они созданы, и если это соответствует таким целям.</w:t>
      </w:r>
    </w:p>
    <w:p w:rsidR="00573E79" w:rsidRDefault="00573E79" w:rsidP="00573E79">
      <w:pPr>
        <w:spacing w:line="312" w:lineRule="auto"/>
        <w:ind w:firstLine="709"/>
        <w:jc w:val="both"/>
        <w:rPr>
          <w:color w:val="000000"/>
          <w:sz w:val="28"/>
          <w:szCs w:val="28"/>
        </w:rPr>
      </w:pPr>
      <w:r>
        <w:rPr>
          <w:color w:val="000000"/>
          <w:sz w:val="28"/>
          <w:szCs w:val="28"/>
        </w:rPr>
        <w:t>Хозяйственными товариществами и обществами признаются корпоративные коммерческие организации с разделенным на доли (вклады) учредителей (участников) уставным (складочным) капиталом. Имущество, созданное за счет вкладов учредителей (участников), а также произведенное и приобретенное хозяйственным товариществом или обществом в процессе деятельности, принадлежит на праве собственности хозяйственному товариществу или обществу.</w:t>
      </w:r>
    </w:p>
    <w:p w:rsidR="00573E79" w:rsidRDefault="00573E79" w:rsidP="00573E79">
      <w:pPr>
        <w:widowControl w:val="0"/>
        <w:tabs>
          <w:tab w:val="left" w:pos="1134"/>
        </w:tabs>
        <w:autoSpaceDE w:val="0"/>
        <w:autoSpaceDN w:val="0"/>
        <w:spacing w:line="312" w:lineRule="auto"/>
        <w:ind w:firstLine="709"/>
        <w:jc w:val="both"/>
        <w:outlineLvl w:val="3"/>
        <w:rPr>
          <w:b/>
          <w:bCs/>
          <w:sz w:val="28"/>
          <w:szCs w:val="28"/>
        </w:rPr>
      </w:pPr>
      <w:r>
        <w:rPr>
          <w:b/>
          <w:bCs/>
          <w:sz w:val="28"/>
          <w:szCs w:val="28"/>
        </w:rPr>
        <w:lastRenderedPageBreak/>
        <w:t>2. Хозяйственные товарищества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Хозяйственные товарищества могут создаваться в организационно-правовой форме полного товарищества или товарищества на вере (коммандитного товарищества).</w:t>
      </w:r>
    </w:p>
    <w:p w:rsidR="00573E79" w:rsidRDefault="00573E79" w:rsidP="00573E79">
      <w:pPr>
        <w:spacing w:line="312" w:lineRule="auto"/>
        <w:ind w:firstLine="709"/>
        <w:jc w:val="both"/>
        <w:rPr>
          <w:sz w:val="28"/>
          <w:szCs w:val="28"/>
        </w:rPr>
      </w:pPr>
      <w:r>
        <w:rPr>
          <w:b/>
          <w:sz w:val="28"/>
          <w:szCs w:val="28"/>
        </w:rPr>
        <w:t>Основные положения о полном товариществе</w:t>
      </w:r>
    </w:p>
    <w:p w:rsidR="00573E79" w:rsidRDefault="00573E79" w:rsidP="00573E79">
      <w:pPr>
        <w:spacing w:line="312" w:lineRule="auto"/>
        <w:ind w:firstLine="709"/>
        <w:jc w:val="both"/>
        <w:rPr>
          <w:sz w:val="28"/>
          <w:szCs w:val="28"/>
        </w:rPr>
      </w:pPr>
      <w:r>
        <w:rPr>
          <w:i/>
          <w:sz w:val="28"/>
          <w:szCs w:val="28"/>
        </w:rPr>
        <w:t>Полным признается товарищество,</w:t>
      </w:r>
      <w:r>
        <w:rPr>
          <w:sz w:val="28"/>
          <w:szCs w:val="28"/>
        </w:rPr>
        <w:t xml:space="preserve"> участники которого (полные товарищи) в соответствии с заключенным между ними договором занимаются предпринимательской деятельностью от имени товарищества и несут ответственность по его обязательствам принадлежащим им имуществом.</w:t>
      </w:r>
    </w:p>
    <w:p w:rsidR="00573E79" w:rsidRDefault="00573E79" w:rsidP="00573E79">
      <w:pPr>
        <w:spacing w:line="312" w:lineRule="auto"/>
        <w:ind w:firstLine="709"/>
        <w:jc w:val="both"/>
        <w:rPr>
          <w:sz w:val="28"/>
          <w:szCs w:val="28"/>
        </w:rPr>
      </w:pPr>
      <w:r>
        <w:rPr>
          <w:sz w:val="28"/>
          <w:szCs w:val="28"/>
        </w:rPr>
        <w:t>Лицо может быть участником только одного полного товарищества.</w:t>
      </w:r>
    </w:p>
    <w:p w:rsidR="00573E79" w:rsidRDefault="00573E79" w:rsidP="00573E79">
      <w:pPr>
        <w:spacing w:line="312" w:lineRule="auto"/>
        <w:ind w:firstLine="709"/>
        <w:jc w:val="both"/>
        <w:rPr>
          <w:sz w:val="28"/>
          <w:szCs w:val="28"/>
        </w:rPr>
      </w:pPr>
      <w:r>
        <w:rPr>
          <w:sz w:val="28"/>
          <w:szCs w:val="28"/>
        </w:rPr>
        <w:t>Фирменное наименование полного товарищества должно содержать либо имена (наименования) всех его участников и слова «полное товарищество», либо имя (наименование) одного или нескольких участников с добавлением слов «и компания» и слова «полное товарищество».</w:t>
      </w:r>
    </w:p>
    <w:p w:rsidR="00573E79" w:rsidRDefault="00573E79" w:rsidP="00573E79">
      <w:pPr>
        <w:spacing w:line="312" w:lineRule="auto"/>
        <w:ind w:firstLine="709"/>
        <w:jc w:val="both"/>
        <w:rPr>
          <w:color w:val="000000"/>
          <w:sz w:val="28"/>
          <w:szCs w:val="28"/>
        </w:rPr>
      </w:pPr>
      <w:r>
        <w:rPr>
          <w:color w:val="000000"/>
          <w:sz w:val="28"/>
          <w:szCs w:val="28"/>
        </w:rPr>
        <w:t xml:space="preserve">Полное товарищество создается и действует на основании </w:t>
      </w:r>
      <w:r>
        <w:rPr>
          <w:i/>
          <w:color w:val="000000"/>
          <w:sz w:val="28"/>
          <w:szCs w:val="28"/>
        </w:rPr>
        <w:t xml:space="preserve">учредительного договора. </w:t>
      </w:r>
      <w:r>
        <w:rPr>
          <w:color w:val="000000"/>
          <w:sz w:val="28"/>
          <w:szCs w:val="28"/>
        </w:rPr>
        <w:t>Учредительный договор подписывается всеми его участниками. Учредительный договор полного товарищества должен содержать сведения о фирменном наименовании и местонахождении товарищества, условия о размере и составе его складочного капитала; о размере и порядке изменения долей каждого из участников в складочном капитале; о размере, составе, сроках и порядке внесения ими вкладов; об ответственности участников за нарушение обязанностей по внесению вкладов.</w:t>
      </w:r>
    </w:p>
    <w:p w:rsidR="00573E79" w:rsidRDefault="00573E79" w:rsidP="00573E79">
      <w:pPr>
        <w:spacing w:line="312" w:lineRule="auto"/>
        <w:ind w:firstLine="709"/>
        <w:jc w:val="both"/>
        <w:rPr>
          <w:sz w:val="28"/>
          <w:szCs w:val="28"/>
        </w:rPr>
      </w:pPr>
      <w:r>
        <w:rPr>
          <w:i/>
          <w:sz w:val="28"/>
          <w:szCs w:val="28"/>
        </w:rPr>
        <w:t>Управление деятельностью полного товарищества</w:t>
      </w:r>
      <w:r>
        <w:rPr>
          <w:sz w:val="28"/>
          <w:szCs w:val="28"/>
        </w:rPr>
        <w:t xml:space="preserve"> осуществляется по общему согласию всех участников. Учредительным договором товарищества могут быть предусмотрены случаи, когда решение принимается большинством голосов участников. Каждый участник полного товарищества имеет один голос, если учредительным договором не предусмотрен иной порядок определения количества голосов его участников.</w:t>
      </w:r>
    </w:p>
    <w:p w:rsidR="00573E79" w:rsidRDefault="00573E79" w:rsidP="00573E79">
      <w:pPr>
        <w:spacing w:line="312" w:lineRule="auto"/>
        <w:ind w:firstLine="709"/>
        <w:jc w:val="both"/>
        <w:rPr>
          <w:sz w:val="28"/>
          <w:szCs w:val="28"/>
        </w:rPr>
      </w:pPr>
      <w:r>
        <w:rPr>
          <w:sz w:val="28"/>
          <w:szCs w:val="28"/>
        </w:rPr>
        <w:t xml:space="preserve">Каждый участник полного товарищества </w:t>
      </w:r>
      <w:r>
        <w:rPr>
          <w:i/>
          <w:sz w:val="28"/>
          <w:szCs w:val="28"/>
        </w:rPr>
        <w:t>вправе действовать от имени товарищества</w:t>
      </w:r>
      <w:r>
        <w:rPr>
          <w:sz w:val="28"/>
          <w:szCs w:val="28"/>
        </w:rPr>
        <w:t xml:space="preserve">, если учредительным договором не установлено, что все его участники ведут дела совместно, или ведение дел поручено отдельным </w:t>
      </w:r>
      <w:r>
        <w:rPr>
          <w:sz w:val="28"/>
          <w:szCs w:val="28"/>
        </w:rPr>
        <w:lastRenderedPageBreak/>
        <w:t>участникам. При совместном ведении дел товарищества его участниками для совершения каждой сделки требуется согласие всех участников товарищества.</w:t>
      </w:r>
    </w:p>
    <w:p w:rsidR="00573E79" w:rsidRDefault="00573E79" w:rsidP="00573E79">
      <w:pPr>
        <w:spacing w:line="312" w:lineRule="auto"/>
        <w:ind w:firstLine="709"/>
        <w:jc w:val="both"/>
        <w:rPr>
          <w:sz w:val="28"/>
          <w:szCs w:val="28"/>
        </w:rPr>
      </w:pPr>
      <w:r>
        <w:rPr>
          <w:sz w:val="28"/>
          <w:szCs w:val="28"/>
        </w:rPr>
        <w:t xml:space="preserve">Участник полного товарищества </w:t>
      </w:r>
      <w:r>
        <w:rPr>
          <w:i/>
          <w:sz w:val="28"/>
          <w:szCs w:val="28"/>
        </w:rPr>
        <w:t xml:space="preserve">обязан участвовать в его деятельности </w:t>
      </w:r>
      <w:r>
        <w:rPr>
          <w:sz w:val="28"/>
          <w:szCs w:val="28"/>
        </w:rPr>
        <w:t>в соответствии с условиями учредительного договора.</w:t>
      </w:r>
    </w:p>
    <w:p w:rsidR="00573E79" w:rsidRDefault="00573E79" w:rsidP="00573E79">
      <w:pPr>
        <w:spacing w:line="312" w:lineRule="auto"/>
        <w:ind w:firstLine="709"/>
        <w:jc w:val="both"/>
        <w:rPr>
          <w:sz w:val="28"/>
          <w:szCs w:val="28"/>
        </w:rPr>
      </w:pPr>
      <w:r>
        <w:rPr>
          <w:sz w:val="28"/>
          <w:szCs w:val="28"/>
        </w:rPr>
        <w:t xml:space="preserve">Участник полного товарищества </w:t>
      </w:r>
      <w:r>
        <w:rPr>
          <w:i/>
          <w:sz w:val="28"/>
          <w:szCs w:val="28"/>
        </w:rPr>
        <w:t>обязан внести не менее половины своего вклада в складочный капитал товарищества до его государственной регистрации.</w:t>
      </w:r>
      <w:r>
        <w:rPr>
          <w:sz w:val="28"/>
          <w:szCs w:val="28"/>
        </w:rPr>
        <w:t xml:space="preserve"> Остальная часть должна быть внесена участником в сроки, установленные учредительным договором.</w:t>
      </w:r>
    </w:p>
    <w:p w:rsidR="00573E79" w:rsidRDefault="00573E79" w:rsidP="00573E79">
      <w:pPr>
        <w:spacing w:line="312" w:lineRule="auto"/>
        <w:ind w:firstLine="709"/>
        <w:jc w:val="both"/>
        <w:rPr>
          <w:sz w:val="28"/>
          <w:szCs w:val="28"/>
        </w:rPr>
      </w:pPr>
      <w:r>
        <w:rPr>
          <w:sz w:val="28"/>
          <w:szCs w:val="28"/>
        </w:rPr>
        <w:t xml:space="preserve">Участник полного товарищества </w:t>
      </w:r>
      <w:r>
        <w:rPr>
          <w:i/>
          <w:sz w:val="28"/>
          <w:szCs w:val="28"/>
        </w:rPr>
        <w:t>не вправе без согласия остальных участников совершать от своего имени в своих интересах или в интересах третьих лиц сделки,</w:t>
      </w:r>
      <w:r>
        <w:rPr>
          <w:sz w:val="28"/>
          <w:szCs w:val="28"/>
        </w:rPr>
        <w:t xml:space="preserve"> однородные с теми, которые составляют предмет деятельности товарищества.</w:t>
      </w:r>
    </w:p>
    <w:p w:rsidR="00573E79" w:rsidRDefault="00573E79" w:rsidP="00573E79">
      <w:pPr>
        <w:spacing w:line="312" w:lineRule="auto"/>
        <w:ind w:firstLine="709"/>
        <w:jc w:val="both"/>
        <w:rPr>
          <w:sz w:val="28"/>
          <w:szCs w:val="28"/>
        </w:rPr>
      </w:pPr>
      <w:r>
        <w:rPr>
          <w:i/>
          <w:sz w:val="28"/>
          <w:szCs w:val="28"/>
        </w:rPr>
        <w:t>Прибыль и убытки полного товарищества распределяются между его участниками пропорционально их долям в складочном капитале</w:t>
      </w:r>
      <w:r>
        <w:rPr>
          <w:sz w:val="28"/>
          <w:szCs w:val="28"/>
        </w:rPr>
        <w:t>, если иное не предусмотрено учредительным договором или иным соглашением участников. Не допускается соглашение об устранении кого-либо из участников товарищества от участия в прибыли или в убытках.</w:t>
      </w:r>
    </w:p>
    <w:p w:rsidR="00573E79" w:rsidRDefault="00573E79" w:rsidP="00573E79">
      <w:pPr>
        <w:spacing w:line="312" w:lineRule="auto"/>
        <w:ind w:firstLine="709"/>
        <w:jc w:val="both"/>
        <w:rPr>
          <w:color w:val="000000"/>
          <w:sz w:val="28"/>
          <w:szCs w:val="28"/>
        </w:rPr>
      </w:pPr>
      <w:r>
        <w:rPr>
          <w:color w:val="000000"/>
          <w:sz w:val="28"/>
          <w:szCs w:val="28"/>
        </w:rPr>
        <w:t>Если вследствие понесенных товариществом убытков стоимость его чистых активов станет меньше размера его складочного капитала, полученная товариществом прибыль не распределяется между участниками до тех пор, пока стоимость чистых активов не превысит размер складочного капитала.</w:t>
      </w:r>
    </w:p>
    <w:p w:rsidR="00573E79" w:rsidRDefault="00573E79" w:rsidP="00573E79">
      <w:pPr>
        <w:spacing w:line="312" w:lineRule="auto"/>
        <w:ind w:firstLine="709"/>
        <w:jc w:val="both"/>
        <w:rPr>
          <w:sz w:val="28"/>
          <w:szCs w:val="28"/>
        </w:rPr>
      </w:pPr>
      <w:r>
        <w:rPr>
          <w:sz w:val="28"/>
          <w:szCs w:val="28"/>
        </w:rPr>
        <w:t xml:space="preserve">Участники полного товарищества </w:t>
      </w:r>
      <w:r>
        <w:rPr>
          <w:i/>
          <w:sz w:val="28"/>
          <w:szCs w:val="28"/>
        </w:rPr>
        <w:t xml:space="preserve">солидарно несут субсидиарную ответственность </w:t>
      </w:r>
      <w:r>
        <w:rPr>
          <w:i/>
          <w:color w:val="000000"/>
          <w:sz w:val="28"/>
          <w:szCs w:val="28"/>
        </w:rPr>
        <w:t xml:space="preserve">своим </w:t>
      </w:r>
      <w:r>
        <w:rPr>
          <w:i/>
          <w:sz w:val="28"/>
          <w:szCs w:val="28"/>
        </w:rPr>
        <w:t>имуществом по обязательствам товарищества</w:t>
      </w:r>
      <w:r>
        <w:rPr>
          <w:sz w:val="28"/>
          <w:szCs w:val="28"/>
        </w:rPr>
        <w:t>.</w:t>
      </w:r>
    </w:p>
    <w:p w:rsidR="00573E79" w:rsidRDefault="00573E79" w:rsidP="00573E79">
      <w:pPr>
        <w:spacing w:line="312" w:lineRule="auto"/>
        <w:ind w:firstLine="709"/>
        <w:jc w:val="both"/>
        <w:rPr>
          <w:sz w:val="28"/>
          <w:szCs w:val="28"/>
        </w:rPr>
      </w:pPr>
      <w:r>
        <w:rPr>
          <w:b/>
          <w:sz w:val="28"/>
          <w:szCs w:val="28"/>
        </w:rPr>
        <w:t>Основные положения о товариществе на вере</w:t>
      </w:r>
    </w:p>
    <w:p w:rsidR="00573E79" w:rsidRDefault="00573E79" w:rsidP="00573E79">
      <w:pPr>
        <w:spacing w:line="312" w:lineRule="auto"/>
        <w:ind w:firstLine="709"/>
        <w:jc w:val="both"/>
        <w:rPr>
          <w:sz w:val="28"/>
          <w:szCs w:val="28"/>
        </w:rPr>
      </w:pPr>
      <w:r>
        <w:rPr>
          <w:i/>
          <w:sz w:val="28"/>
          <w:szCs w:val="28"/>
        </w:rPr>
        <w:t>Товариществом на вере (коммандитным товариществом)</w:t>
      </w:r>
      <w:r>
        <w:rPr>
          <w:sz w:val="28"/>
          <w:szCs w:val="28"/>
        </w:rPr>
        <w:t xml:space="preserve"> признается товарищество, в котором наряду с участниками</w:t>
      </w:r>
      <w:r>
        <w:rPr>
          <w:color w:val="000000"/>
          <w:sz w:val="28"/>
          <w:szCs w:val="28"/>
        </w:rPr>
        <w:t xml:space="preserve">, </w:t>
      </w:r>
      <w:r>
        <w:rPr>
          <w:sz w:val="28"/>
          <w:szCs w:val="28"/>
        </w:rPr>
        <w:t>осуществляющими от имени товарищества предпринимательскую деятельность и отвечающими по обязательствам товарищества своим имуществом (</w:t>
      </w:r>
      <w:r>
        <w:rPr>
          <w:i/>
          <w:sz w:val="28"/>
          <w:szCs w:val="28"/>
        </w:rPr>
        <w:t>полными товарищами</w:t>
      </w:r>
      <w:r>
        <w:rPr>
          <w:sz w:val="28"/>
          <w:szCs w:val="28"/>
        </w:rPr>
        <w:t>), имеется один или несколько участников – вкладчиков (</w:t>
      </w:r>
      <w:r>
        <w:rPr>
          <w:i/>
          <w:sz w:val="28"/>
          <w:szCs w:val="28"/>
        </w:rPr>
        <w:t>коммандитистов</w:t>
      </w:r>
      <w:r>
        <w:rPr>
          <w:sz w:val="28"/>
          <w:szCs w:val="28"/>
        </w:rPr>
        <w:t>), которые несут риск убытков, связанных с деятельностью товарищества, в пределах сумм внесенных ими вкладов и не принимают участия в осуществлении товариществом предпринимательской деятельности.</w:t>
      </w:r>
    </w:p>
    <w:p w:rsidR="00573E79" w:rsidRDefault="00573E79" w:rsidP="00573E79">
      <w:pPr>
        <w:spacing w:line="312" w:lineRule="auto"/>
        <w:ind w:firstLine="709"/>
        <w:jc w:val="both"/>
        <w:rPr>
          <w:sz w:val="28"/>
          <w:szCs w:val="28"/>
        </w:rPr>
      </w:pPr>
      <w:r>
        <w:rPr>
          <w:i/>
          <w:sz w:val="28"/>
          <w:szCs w:val="28"/>
        </w:rPr>
        <w:lastRenderedPageBreak/>
        <w:t xml:space="preserve">Число коммандитистов в товариществе на вере </w:t>
      </w:r>
      <w:r>
        <w:rPr>
          <w:sz w:val="28"/>
          <w:szCs w:val="28"/>
        </w:rPr>
        <w:t>не должно превышать двадцать. В противном случае оно подлежит преобразованию в хозяйственное общество в течение года.</w:t>
      </w:r>
    </w:p>
    <w:p w:rsidR="00573E79" w:rsidRDefault="00573E79" w:rsidP="00573E79">
      <w:pPr>
        <w:spacing w:line="312" w:lineRule="auto"/>
        <w:ind w:firstLine="709"/>
        <w:jc w:val="both"/>
        <w:rPr>
          <w:sz w:val="28"/>
          <w:szCs w:val="28"/>
        </w:rPr>
      </w:pPr>
      <w:r>
        <w:rPr>
          <w:sz w:val="28"/>
          <w:szCs w:val="28"/>
        </w:rPr>
        <w:t>Фирменное наименование товарищества на вере должно содержать либо имена (наименования) всех полных товарищей и слова «товарищество на вере» или «коммандитное товарищество», либо имя (наименование) не менее чем одного полного товарища с добавлением слов «и компания» и слова «товарищество на вере» или «коммандитное товарищество».</w:t>
      </w:r>
    </w:p>
    <w:p w:rsidR="00573E79" w:rsidRDefault="00573E79" w:rsidP="00573E79">
      <w:pPr>
        <w:spacing w:line="312" w:lineRule="auto"/>
        <w:ind w:firstLine="709"/>
        <w:jc w:val="both"/>
        <w:rPr>
          <w:sz w:val="28"/>
          <w:szCs w:val="28"/>
        </w:rPr>
      </w:pPr>
      <w:r>
        <w:rPr>
          <w:sz w:val="28"/>
          <w:szCs w:val="28"/>
        </w:rPr>
        <w:t xml:space="preserve">Товарищество на вере создается и действует на основании </w:t>
      </w:r>
      <w:r>
        <w:rPr>
          <w:i/>
          <w:sz w:val="28"/>
          <w:szCs w:val="28"/>
        </w:rPr>
        <w:t>учредительного договора.</w:t>
      </w:r>
      <w:r>
        <w:rPr>
          <w:sz w:val="28"/>
          <w:szCs w:val="28"/>
        </w:rPr>
        <w:t xml:space="preserve"> Учредительный договор подписывается всеми полными товарищами. Учредительный договор товарищества на вере должен содержать сведения о фирменном наименовании и местонахождении товарищества; о размере и порядке изменения долей каждого из полных товарищей в складочном капитале; о размере, составе, сроках и порядке внесения ими вкладов, их ответственности за нарушение обязанностей по внесению вкладов; о совокупном размере вкладов, вносимых вкладчиками.</w:t>
      </w:r>
    </w:p>
    <w:p w:rsidR="00573E79" w:rsidRDefault="00573E79" w:rsidP="00573E79">
      <w:pPr>
        <w:spacing w:line="312" w:lineRule="auto"/>
        <w:ind w:firstLine="709"/>
        <w:jc w:val="both"/>
        <w:rPr>
          <w:sz w:val="28"/>
          <w:szCs w:val="28"/>
        </w:rPr>
      </w:pPr>
      <w:r>
        <w:rPr>
          <w:i/>
          <w:sz w:val="28"/>
          <w:szCs w:val="28"/>
        </w:rPr>
        <w:t>Управление деятельностью товарищества на вере</w:t>
      </w:r>
      <w:r>
        <w:rPr>
          <w:sz w:val="28"/>
          <w:szCs w:val="28"/>
        </w:rPr>
        <w:t xml:space="preserve"> осуществляется полными товарищами. </w:t>
      </w:r>
      <w:r>
        <w:rPr>
          <w:color w:val="000000"/>
          <w:sz w:val="28"/>
          <w:szCs w:val="28"/>
        </w:rPr>
        <w:t xml:space="preserve">Вкладчики не вправе </w:t>
      </w:r>
      <w:r>
        <w:rPr>
          <w:sz w:val="28"/>
          <w:szCs w:val="28"/>
        </w:rPr>
        <w:t>участвовать в управлении и ведении дел товарищества на вере, выступать от его имени иначе, как по доверенности. Они не вправе оспаривать действия полных товарищей по управлению и ведению дел товарищества.</w:t>
      </w:r>
    </w:p>
    <w:p w:rsidR="00573E79" w:rsidRDefault="00573E79" w:rsidP="00573E79">
      <w:pPr>
        <w:spacing w:line="312" w:lineRule="auto"/>
        <w:ind w:firstLine="709"/>
        <w:jc w:val="both"/>
        <w:rPr>
          <w:b/>
          <w:color w:val="000000"/>
          <w:sz w:val="28"/>
          <w:szCs w:val="28"/>
          <w:u w:val="single"/>
        </w:rPr>
      </w:pPr>
      <w:r>
        <w:rPr>
          <w:i/>
          <w:sz w:val="28"/>
          <w:szCs w:val="28"/>
        </w:rPr>
        <w:t>Вкладчик товарищества на вере обязан</w:t>
      </w:r>
      <w:r>
        <w:rPr>
          <w:sz w:val="28"/>
          <w:szCs w:val="28"/>
        </w:rPr>
        <w:t xml:space="preserve"> внести вклад в складочный капитал. Внесение вклада удостоверяется свидетельством об участии, выдаваемым вкладчику товариществом.</w:t>
      </w:r>
    </w:p>
    <w:p w:rsidR="00573E79" w:rsidRDefault="00573E79" w:rsidP="00573E79">
      <w:pPr>
        <w:spacing w:line="312" w:lineRule="auto"/>
        <w:ind w:firstLine="709"/>
        <w:jc w:val="both"/>
        <w:rPr>
          <w:i/>
          <w:sz w:val="28"/>
          <w:szCs w:val="28"/>
        </w:rPr>
      </w:pPr>
      <w:r>
        <w:rPr>
          <w:i/>
          <w:sz w:val="28"/>
          <w:szCs w:val="28"/>
        </w:rPr>
        <w:t>Вкладчик товарищества на вере имеет право:</w:t>
      </w:r>
    </w:p>
    <w:p w:rsidR="00573E79" w:rsidRDefault="00573E79" w:rsidP="00573E79">
      <w:pPr>
        <w:spacing w:line="312" w:lineRule="auto"/>
        <w:ind w:firstLine="709"/>
        <w:jc w:val="both"/>
        <w:rPr>
          <w:sz w:val="28"/>
          <w:szCs w:val="28"/>
        </w:rPr>
      </w:pPr>
      <w:r>
        <w:rPr>
          <w:sz w:val="28"/>
          <w:szCs w:val="28"/>
        </w:rPr>
        <w:t>1) получать часть прибыли товарищества, причитающуюся на его долю в складочном капитале, в порядке, предусмотренном учредительным договором;</w:t>
      </w:r>
    </w:p>
    <w:p w:rsidR="00573E79" w:rsidRDefault="00573E79" w:rsidP="00573E79">
      <w:pPr>
        <w:spacing w:line="312" w:lineRule="auto"/>
        <w:ind w:firstLine="709"/>
        <w:jc w:val="both"/>
        <w:rPr>
          <w:sz w:val="28"/>
          <w:szCs w:val="28"/>
        </w:rPr>
      </w:pPr>
      <w:r>
        <w:rPr>
          <w:sz w:val="28"/>
          <w:szCs w:val="28"/>
        </w:rPr>
        <w:t>2) знакомиться с годовыми отчетами и балансами товарищества;</w:t>
      </w:r>
    </w:p>
    <w:p w:rsidR="00573E79" w:rsidRDefault="00573E79" w:rsidP="00573E79">
      <w:pPr>
        <w:spacing w:line="312" w:lineRule="auto"/>
        <w:ind w:firstLine="709"/>
        <w:jc w:val="both"/>
        <w:rPr>
          <w:sz w:val="28"/>
          <w:szCs w:val="28"/>
        </w:rPr>
      </w:pPr>
      <w:r>
        <w:rPr>
          <w:sz w:val="28"/>
          <w:szCs w:val="28"/>
        </w:rPr>
        <w:t>3) по окончании финансового года выйти из товарищества и получить свой вклад в порядке, предусмотренном учредительным договором;</w:t>
      </w:r>
    </w:p>
    <w:p w:rsidR="00573E79" w:rsidRDefault="00573E79" w:rsidP="00573E79">
      <w:pPr>
        <w:spacing w:line="312" w:lineRule="auto"/>
        <w:ind w:firstLine="709"/>
        <w:jc w:val="both"/>
        <w:rPr>
          <w:bCs/>
          <w:sz w:val="28"/>
          <w:szCs w:val="28"/>
        </w:rPr>
      </w:pPr>
      <w:r>
        <w:rPr>
          <w:sz w:val="28"/>
          <w:szCs w:val="28"/>
        </w:rPr>
        <w:t>4) передать свою долю в складочном капитале или ее часть другому вкладчику или третьему лицу.</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p>
    <w:p w:rsidR="00573E79" w:rsidRDefault="00573E79" w:rsidP="00573E79">
      <w:pPr>
        <w:widowControl w:val="0"/>
        <w:tabs>
          <w:tab w:val="left" w:pos="1134"/>
        </w:tabs>
        <w:autoSpaceDE w:val="0"/>
        <w:autoSpaceDN w:val="0"/>
        <w:spacing w:line="312" w:lineRule="auto"/>
        <w:ind w:firstLine="709"/>
        <w:jc w:val="both"/>
        <w:outlineLvl w:val="3"/>
        <w:rPr>
          <w:b/>
          <w:bCs/>
          <w:sz w:val="28"/>
          <w:szCs w:val="28"/>
        </w:rPr>
      </w:pPr>
      <w:r>
        <w:rPr>
          <w:b/>
          <w:bCs/>
          <w:sz w:val="28"/>
          <w:szCs w:val="28"/>
        </w:rPr>
        <w:lastRenderedPageBreak/>
        <w:t>3. Хозяйственные общества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p>
    <w:p w:rsidR="00573E79" w:rsidRDefault="00573E79" w:rsidP="00573E79">
      <w:pPr>
        <w:spacing w:line="312" w:lineRule="auto"/>
        <w:ind w:firstLine="709"/>
        <w:jc w:val="both"/>
        <w:rPr>
          <w:sz w:val="28"/>
          <w:szCs w:val="28"/>
        </w:rPr>
      </w:pPr>
      <w:r>
        <w:rPr>
          <w:sz w:val="28"/>
          <w:szCs w:val="28"/>
        </w:rPr>
        <w:t>Хозяйственные общества могут создаваться в организационно-правовой форме акционерного общества или общества с ограниченной ответственностью.</w:t>
      </w:r>
    </w:p>
    <w:p w:rsidR="00573E79" w:rsidRDefault="00573E79" w:rsidP="00573E79">
      <w:pPr>
        <w:spacing w:line="312" w:lineRule="auto"/>
        <w:ind w:firstLine="709"/>
        <w:jc w:val="both"/>
        <w:rPr>
          <w:sz w:val="28"/>
          <w:szCs w:val="28"/>
        </w:rPr>
      </w:pPr>
      <w:r>
        <w:rPr>
          <w:b/>
          <w:sz w:val="28"/>
          <w:szCs w:val="28"/>
        </w:rPr>
        <w:t>Общество с ограниченной ответственностью</w:t>
      </w:r>
    </w:p>
    <w:p w:rsidR="00573E79" w:rsidRDefault="00573E79" w:rsidP="00573E79">
      <w:pPr>
        <w:spacing w:line="312" w:lineRule="auto"/>
        <w:ind w:firstLine="709"/>
        <w:jc w:val="both"/>
        <w:rPr>
          <w:color w:val="000000"/>
          <w:sz w:val="28"/>
          <w:szCs w:val="28"/>
        </w:rPr>
      </w:pPr>
      <w:r>
        <w:rPr>
          <w:i/>
          <w:color w:val="000000"/>
          <w:sz w:val="28"/>
          <w:szCs w:val="28"/>
        </w:rPr>
        <w:t xml:space="preserve">Обществом с ограниченной ответственностью </w:t>
      </w:r>
      <w:r>
        <w:rPr>
          <w:color w:val="000000"/>
          <w:sz w:val="28"/>
          <w:szCs w:val="28"/>
        </w:rPr>
        <w:t>признается хозяйственное общество, уставный капитал которого разделен на доли.</w:t>
      </w:r>
    </w:p>
    <w:p w:rsidR="00573E79" w:rsidRDefault="00573E79" w:rsidP="00573E79">
      <w:pPr>
        <w:spacing w:line="312" w:lineRule="auto"/>
        <w:ind w:firstLine="709"/>
        <w:jc w:val="both"/>
        <w:rPr>
          <w:color w:val="000000"/>
          <w:sz w:val="28"/>
          <w:szCs w:val="28"/>
        </w:rPr>
      </w:pPr>
      <w:r>
        <w:rPr>
          <w:color w:val="000000"/>
          <w:sz w:val="28"/>
          <w:szCs w:val="28"/>
        </w:rPr>
        <w:t xml:space="preserve">Участники общества с ограниченной ответственностью </w:t>
      </w:r>
      <w:r>
        <w:rPr>
          <w:i/>
          <w:color w:val="000000"/>
          <w:sz w:val="28"/>
          <w:szCs w:val="28"/>
        </w:rPr>
        <w:t>не отвечают по его обязательствам и несут риск убытков, связанных с деятельностью общества, в пределах стоимости принадлежащих им долей</w:t>
      </w:r>
      <w:r>
        <w:rPr>
          <w:color w:val="000000"/>
          <w:sz w:val="28"/>
          <w:szCs w:val="28"/>
        </w:rPr>
        <w:t>.</w:t>
      </w:r>
    </w:p>
    <w:p w:rsidR="00573E79" w:rsidRDefault="00573E79" w:rsidP="00573E79">
      <w:pPr>
        <w:spacing w:line="312" w:lineRule="auto"/>
        <w:ind w:firstLine="709"/>
        <w:jc w:val="both"/>
        <w:rPr>
          <w:sz w:val="28"/>
          <w:szCs w:val="28"/>
        </w:rPr>
      </w:pPr>
      <w:r>
        <w:rPr>
          <w:sz w:val="28"/>
          <w:szCs w:val="28"/>
        </w:rPr>
        <w:t>Фирменное наименование общества с ограниченной ответственностью должно содержать наименование общества и слова «с ограниченной ответственностью».</w:t>
      </w:r>
    </w:p>
    <w:p w:rsidR="00573E79" w:rsidRDefault="00573E79" w:rsidP="00573E79">
      <w:pPr>
        <w:spacing w:line="312" w:lineRule="auto"/>
        <w:ind w:firstLine="709"/>
        <w:jc w:val="both"/>
        <w:rPr>
          <w:sz w:val="28"/>
          <w:szCs w:val="28"/>
        </w:rPr>
      </w:pPr>
      <w:r>
        <w:rPr>
          <w:i/>
          <w:sz w:val="28"/>
          <w:szCs w:val="28"/>
        </w:rPr>
        <w:t>Число участников общества с ограниченной ответственностью</w:t>
      </w:r>
      <w:r>
        <w:rPr>
          <w:sz w:val="28"/>
          <w:szCs w:val="28"/>
        </w:rPr>
        <w:t xml:space="preserve"> не должно превышать пятьдесят. В противном случае оно подлежит преобразованию в акционерное общество в течение года.</w:t>
      </w:r>
    </w:p>
    <w:p w:rsidR="00573E79" w:rsidRDefault="00573E79" w:rsidP="00573E79">
      <w:pPr>
        <w:spacing w:line="312" w:lineRule="auto"/>
        <w:ind w:firstLine="709"/>
        <w:jc w:val="both"/>
        <w:rPr>
          <w:sz w:val="28"/>
          <w:szCs w:val="28"/>
        </w:rPr>
      </w:pPr>
      <w:r>
        <w:rPr>
          <w:sz w:val="28"/>
          <w:szCs w:val="28"/>
        </w:rPr>
        <w:t>Общество с ограниченной ответственностью может быть учреждено одним лицом или может состоять из одного лица, в том числе при создании в результате реорганизации.</w:t>
      </w:r>
    </w:p>
    <w:p w:rsidR="00573E79" w:rsidRDefault="00573E79" w:rsidP="00573E79">
      <w:pPr>
        <w:spacing w:line="312" w:lineRule="auto"/>
        <w:ind w:firstLine="709"/>
        <w:jc w:val="both"/>
        <w:rPr>
          <w:color w:val="000000"/>
          <w:sz w:val="28"/>
          <w:szCs w:val="28"/>
        </w:rPr>
      </w:pPr>
      <w:r>
        <w:rPr>
          <w:sz w:val="28"/>
          <w:szCs w:val="28"/>
        </w:rPr>
        <w:t xml:space="preserve">Учредительным документом общества с ограниченной ответственностью является его </w:t>
      </w:r>
      <w:r>
        <w:rPr>
          <w:i/>
          <w:sz w:val="28"/>
          <w:szCs w:val="28"/>
        </w:rPr>
        <w:t xml:space="preserve">устав. </w:t>
      </w:r>
      <w:r>
        <w:rPr>
          <w:sz w:val="28"/>
          <w:szCs w:val="28"/>
        </w:rPr>
        <w:t>Устав общества с ограниченной ответственностью должен содержать сведения о фирменном наименовании общества и его местонахождении, размере его уставного капитала, составе и компетенции его органов, порядке принятия ими решений (в том числе решений по вопросам, принимаемым единогласно или квалифицированным большинством голосов) и иные сведения</w:t>
      </w:r>
      <w:r>
        <w:rPr>
          <w:color w:val="000000"/>
          <w:sz w:val="28"/>
          <w:szCs w:val="28"/>
        </w:rPr>
        <w:t>, предусмотренные законом об обществах с ограниченной ответственностью.</w:t>
      </w:r>
    </w:p>
    <w:p w:rsidR="00573E79" w:rsidRDefault="00573E79" w:rsidP="00573E79">
      <w:pPr>
        <w:spacing w:line="312" w:lineRule="auto"/>
        <w:ind w:firstLine="709"/>
        <w:jc w:val="both"/>
        <w:rPr>
          <w:sz w:val="28"/>
          <w:szCs w:val="28"/>
        </w:rPr>
      </w:pPr>
      <w:r>
        <w:rPr>
          <w:i/>
          <w:color w:val="000000"/>
          <w:sz w:val="28"/>
          <w:szCs w:val="28"/>
        </w:rPr>
        <w:t>Уставный</w:t>
      </w:r>
      <w:r>
        <w:rPr>
          <w:i/>
          <w:color w:val="FF0000"/>
          <w:sz w:val="28"/>
          <w:szCs w:val="28"/>
        </w:rPr>
        <w:t xml:space="preserve"> </w:t>
      </w:r>
      <w:r>
        <w:rPr>
          <w:i/>
          <w:sz w:val="28"/>
          <w:szCs w:val="28"/>
        </w:rPr>
        <w:t>капитал</w:t>
      </w:r>
      <w:r>
        <w:rPr>
          <w:sz w:val="28"/>
          <w:szCs w:val="28"/>
        </w:rPr>
        <w:t xml:space="preserve"> общества с ограниченной ответственностью составляется из номинальной стоимости долей участников.</w:t>
      </w:r>
    </w:p>
    <w:p w:rsidR="00573E79" w:rsidRDefault="00573E79" w:rsidP="00573E79">
      <w:pPr>
        <w:spacing w:line="312" w:lineRule="auto"/>
        <w:ind w:firstLine="709"/>
        <w:jc w:val="both"/>
        <w:rPr>
          <w:sz w:val="28"/>
          <w:szCs w:val="28"/>
        </w:rPr>
      </w:pPr>
      <w:r>
        <w:rPr>
          <w:sz w:val="28"/>
          <w:szCs w:val="28"/>
        </w:rPr>
        <w:t xml:space="preserve">Общество с ограниченной ответственностью может быть реорганизовано или ликвидировано добровольно по единогласному решению его участников. Общество с ограниченной ответственностью вправе </w:t>
      </w:r>
      <w:r>
        <w:rPr>
          <w:sz w:val="28"/>
          <w:szCs w:val="28"/>
        </w:rPr>
        <w:lastRenderedPageBreak/>
        <w:t>преобразоваться в акционерное общество, хозяйственное товарищество или производственный кооператив.</w:t>
      </w:r>
    </w:p>
    <w:p w:rsidR="00573E79" w:rsidRDefault="00573E79" w:rsidP="00573E79">
      <w:pPr>
        <w:spacing w:line="312" w:lineRule="auto"/>
        <w:ind w:firstLine="709"/>
        <w:jc w:val="both"/>
        <w:rPr>
          <w:sz w:val="28"/>
          <w:szCs w:val="28"/>
        </w:rPr>
      </w:pPr>
      <w:r>
        <w:rPr>
          <w:b/>
          <w:sz w:val="28"/>
          <w:szCs w:val="28"/>
        </w:rPr>
        <w:t>Основные положения об акционерном обществе</w:t>
      </w:r>
    </w:p>
    <w:p w:rsidR="00573E79" w:rsidRDefault="00573E79" w:rsidP="00573E79">
      <w:pPr>
        <w:spacing w:line="312" w:lineRule="auto"/>
        <w:ind w:firstLine="709"/>
        <w:jc w:val="both"/>
        <w:rPr>
          <w:sz w:val="28"/>
          <w:szCs w:val="28"/>
        </w:rPr>
      </w:pPr>
      <w:r>
        <w:rPr>
          <w:i/>
          <w:sz w:val="28"/>
          <w:szCs w:val="28"/>
        </w:rPr>
        <w:t>Акционерным обществом</w:t>
      </w:r>
      <w:r>
        <w:rPr>
          <w:sz w:val="28"/>
          <w:szCs w:val="28"/>
        </w:rPr>
        <w:t xml:space="preserve"> признается хозяйственное общество, </w:t>
      </w:r>
      <w:r>
        <w:rPr>
          <w:color w:val="000000"/>
          <w:sz w:val="28"/>
          <w:szCs w:val="28"/>
        </w:rPr>
        <w:t xml:space="preserve">уставный капитал </w:t>
      </w:r>
      <w:r>
        <w:rPr>
          <w:sz w:val="28"/>
          <w:szCs w:val="28"/>
        </w:rPr>
        <w:t>которого разделен на определенное число акций. Участники акционерного общества (акционеры) не отвечают по его обязательствам и несут риск убытков, связанных с деятельностью общества, в пределах стоимости принадлежащих им акций.</w:t>
      </w:r>
    </w:p>
    <w:p w:rsidR="00573E79" w:rsidRDefault="00573E79" w:rsidP="00573E79">
      <w:pPr>
        <w:spacing w:line="312" w:lineRule="auto"/>
        <w:ind w:firstLine="709"/>
        <w:jc w:val="both"/>
        <w:rPr>
          <w:sz w:val="28"/>
          <w:szCs w:val="28"/>
        </w:rPr>
      </w:pPr>
      <w:r>
        <w:rPr>
          <w:sz w:val="28"/>
          <w:szCs w:val="28"/>
        </w:rPr>
        <w:t>Фирменное наименование акционерного общества должно содержать его наименование и указание на то, что общество является акционерным.</w:t>
      </w:r>
    </w:p>
    <w:p w:rsidR="00573E79" w:rsidRDefault="00573E79" w:rsidP="00573E79">
      <w:pPr>
        <w:spacing w:line="312" w:lineRule="auto"/>
        <w:ind w:firstLine="709"/>
        <w:jc w:val="both"/>
        <w:rPr>
          <w:sz w:val="28"/>
          <w:szCs w:val="28"/>
        </w:rPr>
      </w:pPr>
      <w:r>
        <w:rPr>
          <w:i/>
          <w:sz w:val="28"/>
          <w:szCs w:val="28"/>
        </w:rPr>
        <w:t>Публичное акционерное общество</w:t>
      </w:r>
      <w:r>
        <w:rPr>
          <w:sz w:val="28"/>
          <w:szCs w:val="28"/>
        </w:rPr>
        <w:t xml:space="preserve"> обязано представить для внесения в Единый государственный реестр юридических лиц и физических лиц – предпринимателей сведения о фирменном наименовании общества, содержащем указание на то, что такое общество является публичным.</w:t>
      </w:r>
    </w:p>
    <w:p w:rsidR="00573E79" w:rsidRDefault="00573E79" w:rsidP="00573E79">
      <w:pPr>
        <w:spacing w:line="312" w:lineRule="auto"/>
        <w:ind w:firstLine="709"/>
        <w:jc w:val="both"/>
        <w:rPr>
          <w:sz w:val="28"/>
          <w:szCs w:val="28"/>
        </w:rPr>
      </w:pPr>
      <w:r>
        <w:rPr>
          <w:sz w:val="28"/>
          <w:szCs w:val="28"/>
        </w:rPr>
        <w:t>Акционерное общество п</w:t>
      </w:r>
      <w:r>
        <w:rPr>
          <w:i/>
          <w:sz w:val="28"/>
          <w:szCs w:val="28"/>
        </w:rPr>
        <w:t>риобретает право публично размещать (путем открытой подписки) акции и ценные бумаги,</w:t>
      </w:r>
      <w:r>
        <w:rPr>
          <w:sz w:val="28"/>
          <w:szCs w:val="28"/>
        </w:rPr>
        <w:t xml:space="preserve"> конвертируемые в его акции, которые могут публично обращаться на условиях, установленных законами о ценных бумагах, со дня внесения в Единый государственный реестр юридических лиц и физических лиц – предпринимателей сведений о фирменном наименовании общества, содержащем указание на то, что такое общество является публичным.</w:t>
      </w:r>
    </w:p>
    <w:p w:rsidR="00573E79" w:rsidRDefault="00573E79" w:rsidP="00573E79">
      <w:pPr>
        <w:spacing w:line="312" w:lineRule="auto"/>
        <w:ind w:firstLine="709"/>
        <w:jc w:val="both"/>
        <w:rPr>
          <w:sz w:val="28"/>
          <w:szCs w:val="28"/>
        </w:rPr>
      </w:pPr>
      <w:r>
        <w:rPr>
          <w:sz w:val="28"/>
          <w:szCs w:val="28"/>
        </w:rPr>
        <w:t xml:space="preserve">В публичном акционерном обществе образуется </w:t>
      </w:r>
      <w:r>
        <w:rPr>
          <w:i/>
          <w:sz w:val="28"/>
          <w:szCs w:val="28"/>
        </w:rPr>
        <w:t>коллегиальный орган управления общества, число членов которого не может быть менее пяти.</w:t>
      </w:r>
    </w:p>
    <w:p w:rsidR="00573E79" w:rsidRDefault="00573E79" w:rsidP="00573E79">
      <w:pPr>
        <w:spacing w:line="312" w:lineRule="auto"/>
        <w:ind w:firstLine="709"/>
        <w:jc w:val="both"/>
        <w:rPr>
          <w:sz w:val="28"/>
          <w:szCs w:val="28"/>
        </w:rPr>
      </w:pPr>
      <w:r>
        <w:rPr>
          <w:sz w:val="28"/>
          <w:szCs w:val="28"/>
        </w:rPr>
        <w:t xml:space="preserve"> В публичном акционерном обществе </w:t>
      </w:r>
      <w:r>
        <w:rPr>
          <w:i/>
          <w:sz w:val="28"/>
          <w:szCs w:val="28"/>
        </w:rPr>
        <w:t>не могут быть ограничены количество акций, принадлежащих одному акционеру, их суммарная номинальная стоимость, а также максимальное число голосов, предоставляемых одному акционеру.</w:t>
      </w:r>
      <w:r>
        <w:rPr>
          <w:sz w:val="28"/>
          <w:szCs w:val="28"/>
        </w:rPr>
        <w:t xml:space="preserve"> </w:t>
      </w:r>
    </w:p>
    <w:p w:rsidR="00573E79" w:rsidRDefault="00573E79" w:rsidP="00573E79">
      <w:pPr>
        <w:spacing w:line="312" w:lineRule="auto"/>
        <w:ind w:firstLine="709"/>
        <w:jc w:val="both"/>
        <w:rPr>
          <w:sz w:val="28"/>
          <w:szCs w:val="28"/>
        </w:rPr>
      </w:pPr>
      <w:r>
        <w:rPr>
          <w:sz w:val="28"/>
          <w:szCs w:val="28"/>
        </w:rPr>
        <w:t>Публичное акционерное общество обязано раскрывать публично информацию, предусмотренную законом.</w:t>
      </w:r>
    </w:p>
    <w:p w:rsidR="00573E79" w:rsidRDefault="00573E79" w:rsidP="00573E79">
      <w:pPr>
        <w:spacing w:line="312" w:lineRule="auto"/>
        <w:ind w:firstLine="709"/>
        <w:jc w:val="both"/>
        <w:rPr>
          <w:sz w:val="28"/>
          <w:szCs w:val="28"/>
        </w:rPr>
      </w:pPr>
      <w:r>
        <w:rPr>
          <w:sz w:val="28"/>
          <w:szCs w:val="28"/>
        </w:rPr>
        <w:t xml:space="preserve">Учредительным документом акционерного общества является его </w:t>
      </w:r>
      <w:r>
        <w:rPr>
          <w:i/>
          <w:sz w:val="28"/>
          <w:szCs w:val="28"/>
        </w:rPr>
        <w:t>устав,</w:t>
      </w:r>
      <w:r>
        <w:rPr>
          <w:sz w:val="28"/>
          <w:szCs w:val="28"/>
        </w:rPr>
        <w:t xml:space="preserve"> утвержденный учредителями. Устав акционерного общества должен содержать сведения о фирменном наименовании общества и его местонахождении, о категориях выпускаемых обществом акций, об их номинальной стоимости и количестве, о размере уставного капитала </w:t>
      </w:r>
      <w:r>
        <w:rPr>
          <w:sz w:val="28"/>
          <w:szCs w:val="28"/>
        </w:rPr>
        <w:lastRenderedPageBreak/>
        <w:t xml:space="preserve">общества, правах акционеров, составе и компетенции органов общества и порядке принятия ими решений, в том числе по вопросам, решения по которым принимаются единогласно или квалифицированным большинством голосов. </w:t>
      </w:r>
    </w:p>
    <w:p w:rsidR="00573E79" w:rsidRDefault="00573E79" w:rsidP="00573E79">
      <w:pPr>
        <w:spacing w:line="312" w:lineRule="auto"/>
        <w:ind w:firstLine="709"/>
        <w:jc w:val="both"/>
        <w:rPr>
          <w:sz w:val="28"/>
          <w:szCs w:val="28"/>
        </w:rPr>
      </w:pPr>
      <w:r>
        <w:rPr>
          <w:i/>
          <w:sz w:val="28"/>
          <w:szCs w:val="28"/>
        </w:rPr>
        <w:t>У</w:t>
      </w:r>
      <w:r>
        <w:rPr>
          <w:i/>
          <w:color w:val="000000"/>
          <w:sz w:val="28"/>
          <w:szCs w:val="28"/>
        </w:rPr>
        <w:t xml:space="preserve">ставный капитал </w:t>
      </w:r>
      <w:r>
        <w:rPr>
          <w:i/>
          <w:sz w:val="28"/>
          <w:szCs w:val="28"/>
        </w:rPr>
        <w:t xml:space="preserve">акционерного общества </w:t>
      </w:r>
      <w:r>
        <w:rPr>
          <w:sz w:val="28"/>
          <w:szCs w:val="28"/>
        </w:rPr>
        <w:t xml:space="preserve">составляется из номинальной стоимости акций общества, приобретенных акционерами. </w:t>
      </w:r>
      <w:r>
        <w:rPr>
          <w:color w:val="000000"/>
          <w:sz w:val="28"/>
          <w:szCs w:val="28"/>
        </w:rPr>
        <w:t xml:space="preserve">Акционерное общество в соответствии с законом об акционерных обществах вправе </w:t>
      </w:r>
      <w:r>
        <w:rPr>
          <w:i/>
          <w:color w:val="000000"/>
          <w:sz w:val="28"/>
          <w:szCs w:val="28"/>
        </w:rPr>
        <w:t>увеличить уставный капитал</w:t>
      </w:r>
      <w:r>
        <w:rPr>
          <w:color w:val="000000"/>
          <w:sz w:val="28"/>
          <w:szCs w:val="28"/>
        </w:rPr>
        <w:t xml:space="preserve"> путем увеличения номинальной стоимости акций или выпуска дополнительных акций. </w:t>
      </w:r>
      <w:r>
        <w:rPr>
          <w:sz w:val="28"/>
          <w:szCs w:val="28"/>
        </w:rPr>
        <w:t xml:space="preserve">Акционерное общество в соответствии с законом об акционерных обществах вправе </w:t>
      </w:r>
      <w:r>
        <w:rPr>
          <w:i/>
          <w:sz w:val="28"/>
          <w:szCs w:val="28"/>
        </w:rPr>
        <w:t xml:space="preserve">уменьшить </w:t>
      </w:r>
      <w:r>
        <w:rPr>
          <w:i/>
          <w:color w:val="000000"/>
          <w:sz w:val="28"/>
          <w:szCs w:val="28"/>
        </w:rPr>
        <w:t xml:space="preserve">уставный </w:t>
      </w:r>
      <w:r>
        <w:rPr>
          <w:i/>
          <w:sz w:val="28"/>
          <w:szCs w:val="28"/>
        </w:rPr>
        <w:t xml:space="preserve">капитал </w:t>
      </w:r>
      <w:r>
        <w:rPr>
          <w:sz w:val="28"/>
          <w:szCs w:val="28"/>
        </w:rPr>
        <w:t>путем уменьшения номинальной стоимости акций или путем покупки части акций в целях сокращения их общего количества.</w:t>
      </w:r>
    </w:p>
    <w:p w:rsidR="00573E79" w:rsidRDefault="00573E79" w:rsidP="00573E79">
      <w:pPr>
        <w:spacing w:line="312" w:lineRule="auto"/>
        <w:ind w:firstLine="709"/>
        <w:jc w:val="both"/>
        <w:rPr>
          <w:sz w:val="28"/>
          <w:szCs w:val="28"/>
        </w:rPr>
      </w:pPr>
      <w:r>
        <w:rPr>
          <w:sz w:val="28"/>
          <w:szCs w:val="28"/>
        </w:rPr>
        <w:t xml:space="preserve">Доля привилегированных акций в общем объеме уставного капитала акционерного общества </w:t>
      </w:r>
      <w:r>
        <w:rPr>
          <w:i/>
          <w:sz w:val="28"/>
          <w:szCs w:val="28"/>
        </w:rPr>
        <w:t>не должна превышать двадцати пяти процентов</w:t>
      </w:r>
      <w:r>
        <w:rPr>
          <w:sz w:val="28"/>
          <w:szCs w:val="28"/>
        </w:rPr>
        <w:t xml:space="preserve">. </w:t>
      </w:r>
    </w:p>
    <w:p w:rsidR="00573E79" w:rsidRDefault="00573E79" w:rsidP="00573E79">
      <w:pPr>
        <w:spacing w:line="312" w:lineRule="auto"/>
        <w:ind w:firstLine="709"/>
        <w:jc w:val="both"/>
        <w:rPr>
          <w:sz w:val="28"/>
          <w:szCs w:val="28"/>
        </w:rPr>
      </w:pPr>
      <w:r>
        <w:rPr>
          <w:sz w:val="28"/>
          <w:szCs w:val="28"/>
        </w:rPr>
        <w:t>Акционерное общество может быть реорганизовано или ликвидировано добровольно по решению общего собрания акционеров. Акционерное общество вправе преобразоваться в общество с ограниченной ответственностью, хозяйственное товарищество или производственный кооператив.</w:t>
      </w:r>
    </w:p>
    <w:p w:rsidR="00573E79" w:rsidRDefault="00573E79" w:rsidP="00573E79">
      <w:pPr>
        <w:widowControl w:val="0"/>
        <w:tabs>
          <w:tab w:val="left" w:pos="1134"/>
        </w:tabs>
        <w:autoSpaceDE w:val="0"/>
        <w:autoSpaceDN w:val="0"/>
        <w:spacing w:line="312" w:lineRule="auto"/>
        <w:ind w:firstLine="709"/>
        <w:jc w:val="both"/>
        <w:outlineLvl w:val="3"/>
        <w:rPr>
          <w:b/>
          <w:bCs/>
          <w:sz w:val="28"/>
          <w:szCs w:val="28"/>
        </w:rPr>
      </w:pPr>
    </w:p>
    <w:p w:rsidR="00573E79" w:rsidRDefault="00573E79" w:rsidP="00573E79">
      <w:pPr>
        <w:widowControl w:val="0"/>
        <w:tabs>
          <w:tab w:val="left" w:pos="1134"/>
        </w:tabs>
        <w:autoSpaceDE w:val="0"/>
        <w:autoSpaceDN w:val="0"/>
        <w:spacing w:line="312" w:lineRule="auto"/>
        <w:ind w:firstLine="709"/>
        <w:jc w:val="both"/>
        <w:outlineLvl w:val="3"/>
        <w:rPr>
          <w:b/>
          <w:bCs/>
          <w:sz w:val="28"/>
          <w:szCs w:val="28"/>
        </w:rPr>
      </w:pPr>
      <w:r>
        <w:rPr>
          <w:b/>
          <w:bCs/>
          <w:sz w:val="28"/>
          <w:szCs w:val="28"/>
        </w:rPr>
        <w:t>4. Унитарные сельскохозяйственные предприятия</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Деятельность унитарных предприятий регулируется Гражданским кодексом ДНР, а также Законом ДНР «О государственных и муниципальных унитарных предприятиях» № 174-IIHC от 07.08.2020 г.</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
          <w:bCs/>
          <w:i/>
          <w:sz w:val="28"/>
          <w:szCs w:val="28"/>
        </w:rPr>
        <w:t>Унитарным предприятием</w:t>
      </w:r>
      <w:r>
        <w:rPr>
          <w:bCs/>
          <w:sz w:val="28"/>
          <w:szCs w:val="28"/>
        </w:rPr>
        <w:t xml:space="preserve"> признается коммерческая организация, не наделенная правом собственности на закрепленное за ней собственником имущество. </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Имущество унитарного предприятия является неделимым и не может быть распределено по вкладам (долям, паям), в том числе между работниками предприятия.</w:t>
      </w:r>
    </w:p>
    <w:p w:rsidR="00573E79" w:rsidRDefault="00573E79" w:rsidP="00573E79">
      <w:pPr>
        <w:widowControl w:val="0"/>
        <w:tabs>
          <w:tab w:val="left" w:pos="1134"/>
        </w:tabs>
        <w:autoSpaceDE w:val="0"/>
        <w:autoSpaceDN w:val="0"/>
        <w:spacing w:line="312" w:lineRule="auto"/>
        <w:ind w:firstLine="709"/>
        <w:jc w:val="both"/>
        <w:outlineLvl w:val="3"/>
        <w:rPr>
          <w:bCs/>
          <w:i/>
          <w:sz w:val="28"/>
          <w:szCs w:val="28"/>
        </w:rPr>
      </w:pPr>
      <w:r>
        <w:rPr>
          <w:bCs/>
          <w:sz w:val="28"/>
          <w:szCs w:val="28"/>
        </w:rPr>
        <w:t xml:space="preserve">В организационно-правовой форме унитарных предприятий действуют </w:t>
      </w:r>
      <w:r>
        <w:rPr>
          <w:bCs/>
          <w:i/>
          <w:sz w:val="28"/>
          <w:szCs w:val="28"/>
        </w:rPr>
        <w:t>государственные и муниципальные предприятия.</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lastRenderedPageBreak/>
        <w:t>Имущество государственного или муниципального унитарного предприятия находится в государственной или муниципальной собственности и принадлежит такому предприятию на праве хозяйственного ведения или оперативного управления.</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xml:space="preserve">Учредительным документом унитарного предприятия является его </w:t>
      </w:r>
      <w:r>
        <w:rPr>
          <w:bCs/>
          <w:i/>
          <w:sz w:val="28"/>
          <w:szCs w:val="28"/>
        </w:rPr>
        <w:t>устав,</w:t>
      </w:r>
      <w:r>
        <w:rPr>
          <w:bCs/>
          <w:sz w:val="28"/>
          <w:szCs w:val="28"/>
        </w:rPr>
        <w:t xml:space="preserve"> утверждаемый уполномоченным государственным органом или органом местного самоуправления.</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xml:space="preserve">Унитарное предприятие отвечает по своим обязательствам </w:t>
      </w:r>
      <w:r>
        <w:rPr>
          <w:bCs/>
          <w:i/>
          <w:sz w:val="28"/>
          <w:szCs w:val="28"/>
        </w:rPr>
        <w:t>всем принадлежащим ему имуществом</w:t>
      </w:r>
      <w:r>
        <w:rPr>
          <w:bCs/>
          <w:sz w:val="28"/>
          <w:szCs w:val="28"/>
        </w:rPr>
        <w:t>.</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p>
    <w:p w:rsidR="00573E79" w:rsidRDefault="00573E79" w:rsidP="00573E79">
      <w:pPr>
        <w:widowControl w:val="0"/>
        <w:tabs>
          <w:tab w:val="left" w:pos="1134"/>
        </w:tabs>
        <w:autoSpaceDE w:val="0"/>
        <w:autoSpaceDN w:val="0"/>
        <w:spacing w:line="312" w:lineRule="auto"/>
        <w:ind w:firstLine="709"/>
        <w:jc w:val="both"/>
        <w:outlineLvl w:val="3"/>
        <w:rPr>
          <w:b/>
          <w:bCs/>
          <w:sz w:val="28"/>
          <w:szCs w:val="28"/>
        </w:rPr>
      </w:pPr>
      <w:r>
        <w:rPr>
          <w:b/>
          <w:bCs/>
          <w:sz w:val="28"/>
          <w:szCs w:val="28"/>
        </w:rPr>
        <w:t>5. Крестьянские (фермерские) хозяйства.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p>
    <w:p w:rsidR="00573E79" w:rsidRDefault="00573E79" w:rsidP="00573E79">
      <w:pPr>
        <w:spacing w:line="312" w:lineRule="auto"/>
        <w:ind w:firstLine="709"/>
        <w:jc w:val="both"/>
        <w:rPr>
          <w:sz w:val="28"/>
          <w:szCs w:val="28"/>
        </w:rPr>
      </w:pPr>
      <w:r>
        <w:rPr>
          <w:sz w:val="28"/>
          <w:szCs w:val="28"/>
        </w:rPr>
        <w:t>Деятельность крестьянских (фермерских) хозяйств регулируется Гражденским кодексом ДНР, а также Законом ДНР «О крестьянском (фермерском) хозяйстве» № 191-IIНС от 11.09.2020.</w:t>
      </w:r>
    </w:p>
    <w:p w:rsidR="00573E79" w:rsidRDefault="00573E79" w:rsidP="00573E79">
      <w:pPr>
        <w:spacing w:line="312" w:lineRule="auto"/>
        <w:ind w:firstLine="709"/>
        <w:jc w:val="both"/>
        <w:rPr>
          <w:color w:val="000000"/>
          <w:sz w:val="28"/>
          <w:szCs w:val="28"/>
        </w:rPr>
      </w:pPr>
      <w:r>
        <w:rPr>
          <w:color w:val="000000"/>
          <w:sz w:val="28"/>
          <w:szCs w:val="28"/>
        </w:rPr>
        <w:t>Физические лица, ведущие совместную деятельность в сфере сельского хозяйства без образования юридического лица на основе соглашения о создании крестьянского (фермерского) хозяйства, вправе создать юридическое лицо – крестьянское (фермерское) хозяйство.</w:t>
      </w:r>
    </w:p>
    <w:p w:rsidR="00573E79" w:rsidRDefault="00573E79" w:rsidP="00573E79">
      <w:pPr>
        <w:spacing w:line="312" w:lineRule="auto"/>
        <w:ind w:firstLine="709"/>
        <w:jc w:val="both"/>
        <w:rPr>
          <w:sz w:val="28"/>
          <w:szCs w:val="28"/>
        </w:rPr>
      </w:pPr>
      <w:r>
        <w:rPr>
          <w:i/>
          <w:sz w:val="28"/>
          <w:szCs w:val="28"/>
        </w:rPr>
        <w:t>Крестьянским (фермерским) хозяйством,</w:t>
      </w:r>
      <w:r>
        <w:rPr>
          <w:sz w:val="28"/>
          <w:szCs w:val="28"/>
        </w:rPr>
        <w:t xml:space="preserve"> создаваемым в соответствии с настоящей статьей в качестве юридического лица, признается добровольное объединение физических лиц на основе членства для совместной производственной или иной хозяйственной деятельности в сфере сельского хозяйства, основанной на их личном участии и объединении членами крестьянского (фермерского) хозяйства имущественных вкладов.</w:t>
      </w:r>
    </w:p>
    <w:p w:rsidR="00573E79" w:rsidRDefault="00573E79" w:rsidP="00573E79">
      <w:pPr>
        <w:spacing w:line="312" w:lineRule="auto"/>
        <w:ind w:firstLine="709"/>
        <w:jc w:val="both"/>
        <w:rPr>
          <w:sz w:val="28"/>
          <w:szCs w:val="28"/>
        </w:rPr>
      </w:pPr>
      <w:r>
        <w:rPr>
          <w:sz w:val="28"/>
          <w:szCs w:val="28"/>
        </w:rPr>
        <w:t>Имущество крестьянского (фермерского) хозяйства принадлежит ему на праве собственности.</w:t>
      </w:r>
    </w:p>
    <w:p w:rsidR="00573E79" w:rsidRDefault="00573E79" w:rsidP="00573E79">
      <w:pPr>
        <w:spacing w:line="312" w:lineRule="auto"/>
        <w:ind w:firstLine="709"/>
        <w:jc w:val="both"/>
        <w:rPr>
          <w:sz w:val="28"/>
          <w:szCs w:val="28"/>
        </w:rPr>
      </w:pPr>
      <w:r>
        <w:rPr>
          <w:color w:val="000000"/>
          <w:sz w:val="28"/>
          <w:szCs w:val="28"/>
        </w:rPr>
        <w:t xml:space="preserve">Физическое лицо </w:t>
      </w:r>
      <w:r>
        <w:rPr>
          <w:sz w:val="28"/>
          <w:szCs w:val="28"/>
        </w:rPr>
        <w:t>может быть членом только одного крестьянского (фермерского) хозяйства.</w:t>
      </w:r>
    </w:p>
    <w:p w:rsidR="00573E79" w:rsidRDefault="00573E79" w:rsidP="00573E79">
      <w:pPr>
        <w:spacing w:line="312" w:lineRule="auto"/>
        <w:ind w:firstLine="709"/>
        <w:jc w:val="both"/>
        <w:rPr>
          <w:sz w:val="28"/>
          <w:szCs w:val="28"/>
        </w:rPr>
      </w:pPr>
      <w:r>
        <w:rPr>
          <w:sz w:val="28"/>
          <w:szCs w:val="28"/>
        </w:rPr>
        <w:t>При обращении взыскания кредиторов крестьянского (фермерского) хозяйства на земельный участок, находящийся в собственности хозяйства, земельный участок подлежит продаже с публичных торгов в пользу лица, которое в соответствии с законом вправе продолжать использование земельного участка по целевому назначению.</w:t>
      </w:r>
    </w:p>
    <w:p w:rsidR="00573E79" w:rsidRDefault="00573E79" w:rsidP="00573E79">
      <w:pPr>
        <w:spacing w:line="312" w:lineRule="auto"/>
        <w:ind w:firstLine="709"/>
        <w:jc w:val="both"/>
        <w:rPr>
          <w:sz w:val="28"/>
          <w:szCs w:val="28"/>
        </w:rPr>
      </w:pPr>
      <w:bookmarkStart w:id="2" w:name="dst225"/>
      <w:bookmarkEnd w:id="2"/>
      <w:r>
        <w:rPr>
          <w:sz w:val="28"/>
          <w:szCs w:val="28"/>
        </w:rPr>
        <w:lastRenderedPageBreak/>
        <w:t>Члены крестьянского (фермерского) хозяйства, созданного в качестве юридического лица, несут по обязательствам крестьянского (фермерского) хозяйства субсидиарную ответственность.</w:t>
      </w:r>
    </w:p>
    <w:p w:rsidR="00573E79" w:rsidRDefault="00573E79" w:rsidP="00573E79">
      <w:pPr>
        <w:widowControl w:val="0"/>
        <w:tabs>
          <w:tab w:val="left" w:pos="1134"/>
        </w:tabs>
        <w:autoSpaceDE w:val="0"/>
        <w:autoSpaceDN w:val="0"/>
        <w:spacing w:line="312" w:lineRule="auto"/>
        <w:ind w:firstLine="709"/>
        <w:jc w:val="both"/>
        <w:outlineLvl w:val="3"/>
        <w:rPr>
          <w:b/>
          <w:bCs/>
          <w:sz w:val="28"/>
          <w:szCs w:val="28"/>
        </w:rPr>
      </w:pPr>
      <w:r>
        <w:rPr>
          <w:b/>
          <w:bCs/>
          <w:sz w:val="28"/>
          <w:szCs w:val="28"/>
        </w:rPr>
        <w:t>Личное крестьянское хозяйство</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Деятельность личных крестьянских хозяйств регулируется Законом ДНР «О личном крестьянском хозяйстве»  № 109-IHC от 27.02.2016</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i/>
          <w:sz w:val="28"/>
          <w:szCs w:val="28"/>
        </w:rPr>
        <w:t>Личное крестьянское хозяйство –</w:t>
      </w:r>
      <w:r>
        <w:rPr>
          <w:bCs/>
          <w:sz w:val="28"/>
          <w:szCs w:val="28"/>
        </w:rPr>
        <w:t xml:space="preserve"> это хозяйственная деятельность, осуществляемая без создания юридического лица физическим лицом или физическим лицом и совместно проживающими с ним и (или) совместно осуществляющими с ним ведение личного крестьянского хозяйства членами его семьи в целях удовлетворения личных потребностей путем производства, переработки, потребления сельскохозяйственной продукции и реализации ее излишков.</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Сельскохозяйственная продукция, произведенная и переработанная при ведении личного крестьянского хозяйства, является собственностью граждан, ведущих личное крестьянское хозяйство.</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Реализация физическими лицами, ведущими личное крестьянское хозяйство, сельскохозяйственной продукции, произведенной и переработанной при ведении личного крестьянского хозяйства, не является предпринимательской деятельностью и не подлежит налогообложению.</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Ведение личного крестьянского хозяйства может осуществляться на земельных участках для ведения личного крестьянского хозяйства, а также на земельных участках для строительства и обслуживания жилого дома, хозяйственных построек (приусадебные земельные участки), находящихся в собственности (пользовании) у физического лица.</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Для ведения личного крестьянского хозяйства используются земельные участки размером не более 2,0 гектар.</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t xml:space="preserve">Физические лица, ведущие личное крестьянское хозяйство на земельных участках, превышающих максимально допустимый размер таких земельных участков, указанный в настоящей статье, подлежат государственной регистрации в качестве физических лиц-предпринимателей или личное крестьянское хозяйство подлежит государственной регистрации в качестве фермерского хозяйства в соответствии с законодательством Донецкой Народной Республики. </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r>
        <w:rPr>
          <w:bCs/>
          <w:sz w:val="28"/>
          <w:szCs w:val="28"/>
        </w:rPr>
        <w:lastRenderedPageBreak/>
        <w:t>Первоочередным правом на получение земельного участка из земель государственной или муниципальной собственности для ведения личного крестьянского хозяйства обладают физические лица, зарегистрированные и постоянно проживающие не менее пяти лет на территории населенного пункта, в состав земель которого относится земельный участок. Такие земельные участки предоставляются только в пользование, на условиях и в порядке, установленном земельным законодательством ДНР.</w:t>
      </w:r>
    </w:p>
    <w:p w:rsidR="00573E79" w:rsidRDefault="00573E79" w:rsidP="00573E79">
      <w:pPr>
        <w:widowControl w:val="0"/>
        <w:tabs>
          <w:tab w:val="left" w:pos="1134"/>
        </w:tabs>
        <w:autoSpaceDE w:val="0"/>
        <w:autoSpaceDN w:val="0"/>
        <w:spacing w:line="312" w:lineRule="auto"/>
        <w:ind w:firstLine="709"/>
        <w:jc w:val="both"/>
        <w:outlineLvl w:val="3"/>
        <w:rPr>
          <w:bCs/>
          <w:sz w:val="28"/>
          <w:szCs w:val="28"/>
        </w:rPr>
      </w:pPr>
    </w:p>
    <w:p w:rsidR="00573E79" w:rsidRDefault="00573E79" w:rsidP="00573E79">
      <w:pPr>
        <w:widowControl w:val="0"/>
        <w:tabs>
          <w:tab w:val="left" w:pos="1134"/>
        </w:tabs>
        <w:autoSpaceDE w:val="0"/>
        <w:autoSpaceDN w:val="0"/>
        <w:spacing w:line="312" w:lineRule="auto"/>
        <w:ind w:firstLine="709"/>
        <w:jc w:val="both"/>
        <w:outlineLvl w:val="3"/>
        <w:rPr>
          <w:b/>
          <w:bCs/>
          <w:sz w:val="28"/>
          <w:szCs w:val="28"/>
        </w:rPr>
      </w:pPr>
      <w:r>
        <w:rPr>
          <w:b/>
          <w:bCs/>
          <w:sz w:val="28"/>
          <w:szCs w:val="28"/>
        </w:rPr>
        <w:t>6. Государственная аграрная политика и государственное регулирование функционирования АПК</w:t>
      </w:r>
    </w:p>
    <w:p w:rsidR="00573E79" w:rsidRDefault="00573E79" w:rsidP="00573E79">
      <w:pPr>
        <w:widowControl w:val="0"/>
        <w:tabs>
          <w:tab w:val="left" w:pos="1134"/>
        </w:tabs>
        <w:autoSpaceDE w:val="0"/>
        <w:autoSpaceDN w:val="0"/>
        <w:spacing w:line="312" w:lineRule="auto"/>
        <w:ind w:left="709"/>
        <w:outlineLvl w:val="3"/>
        <w:rPr>
          <w:bCs/>
          <w:sz w:val="28"/>
          <w:szCs w:val="28"/>
          <w:lang w:bidi="ru-RU"/>
        </w:rPr>
      </w:pPr>
    </w:p>
    <w:p w:rsidR="00573E79" w:rsidRDefault="00573E79" w:rsidP="00573E79">
      <w:pPr>
        <w:pStyle w:val="af"/>
        <w:spacing w:after="0" w:line="312" w:lineRule="auto"/>
        <w:ind w:firstLine="709"/>
        <w:jc w:val="both"/>
        <w:rPr>
          <w:sz w:val="28"/>
          <w:szCs w:val="28"/>
        </w:rPr>
      </w:pPr>
      <w:r>
        <w:rPr>
          <w:b/>
          <w:i/>
          <w:sz w:val="28"/>
          <w:szCs w:val="28"/>
        </w:rPr>
        <w:t>Государственная аграрная политика</w:t>
      </w:r>
      <w:r>
        <w:rPr>
          <w:sz w:val="28"/>
          <w:szCs w:val="28"/>
        </w:rPr>
        <w:t xml:space="preserve"> представляет собой составную часть государственной социально-экономической политики, направленной на устойчивое развитие сельских территорий и сельского хозяйства.</w:t>
      </w:r>
    </w:p>
    <w:p w:rsidR="00573E79" w:rsidRDefault="00573E79" w:rsidP="00573E79">
      <w:pPr>
        <w:pStyle w:val="af"/>
        <w:spacing w:after="0" w:line="312" w:lineRule="auto"/>
        <w:ind w:firstLine="709"/>
        <w:jc w:val="both"/>
        <w:rPr>
          <w:sz w:val="28"/>
          <w:szCs w:val="28"/>
        </w:rPr>
      </w:pPr>
      <w:r>
        <w:rPr>
          <w:sz w:val="28"/>
          <w:szCs w:val="28"/>
        </w:rPr>
        <w:t xml:space="preserve">Основными </w:t>
      </w:r>
      <w:r>
        <w:rPr>
          <w:i/>
          <w:sz w:val="28"/>
          <w:szCs w:val="28"/>
        </w:rPr>
        <w:t>целями государственной аграрной политики</w:t>
      </w:r>
      <w:r>
        <w:rPr>
          <w:sz w:val="28"/>
          <w:szCs w:val="28"/>
        </w:rPr>
        <w:t xml:space="preserve"> являются:</w:t>
      </w:r>
    </w:p>
    <w:p w:rsidR="00573E79" w:rsidRDefault="00573E79" w:rsidP="00D348F4">
      <w:pPr>
        <w:pStyle w:val="af"/>
        <w:numPr>
          <w:ilvl w:val="0"/>
          <w:numId w:val="6"/>
        </w:numPr>
        <w:tabs>
          <w:tab w:val="left" w:pos="1134"/>
        </w:tabs>
        <w:spacing w:after="0" w:line="312" w:lineRule="auto"/>
        <w:ind w:left="0" w:firstLine="709"/>
        <w:jc w:val="both"/>
        <w:rPr>
          <w:sz w:val="28"/>
          <w:szCs w:val="28"/>
        </w:rPr>
      </w:pPr>
      <w:r>
        <w:rPr>
          <w:sz w:val="28"/>
          <w:szCs w:val="28"/>
        </w:rPr>
        <w:t>повышение конкурентоспособности отечественной сельскохозяйственной продукции и отечественных сельскохозяйственных товаропроизводителей, обеспечение качества отечественных продовольственных товаров;</w:t>
      </w:r>
    </w:p>
    <w:p w:rsidR="00573E79" w:rsidRDefault="00573E79" w:rsidP="00D348F4">
      <w:pPr>
        <w:pStyle w:val="af"/>
        <w:numPr>
          <w:ilvl w:val="0"/>
          <w:numId w:val="6"/>
        </w:numPr>
        <w:tabs>
          <w:tab w:val="left" w:pos="1134"/>
        </w:tabs>
        <w:spacing w:after="0" w:line="312" w:lineRule="auto"/>
        <w:ind w:left="0" w:firstLine="709"/>
        <w:jc w:val="both"/>
        <w:rPr>
          <w:sz w:val="28"/>
          <w:szCs w:val="28"/>
        </w:rPr>
      </w:pPr>
      <w:r>
        <w:rPr>
          <w:sz w:val="28"/>
          <w:szCs w:val="28"/>
        </w:rPr>
        <w:t>обеспечение устойчивого развития сельских территорий, занятости сельского населения, повышения уровня его жизни, в том числе за счет увеличения уровня доходов работников, занятых в сельском хозяйстве;</w:t>
      </w:r>
    </w:p>
    <w:p w:rsidR="00573E79" w:rsidRDefault="00573E79" w:rsidP="00D348F4">
      <w:pPr>
        <w:pStyle w:val="af"/>
        <w:numPr>
          <w:ilvl w:val="0"/>
          <w:numId w:val="6"/>
        </w:numPr>
        <w:tabs>
          <w:tab w:val="left" w:pos="1134"/>
        </w:tabs>
        <w:spacing w:after="0" w:line="312" w:lineRule="auto"/>
        <w:ind w:left="0" w:firstLine="709"/>
        <w:jc w:val="both"/>
        <w:rPr>
          <w:sz w:val="28"/>
          <w:szCs w:val="28"/>
        </w:rPr>
      </w:pPr>
      <w:r>
        <w:rPr>
          <w:sz w:val="28"/>
          <w:szCs w:val="28"/>
        </w:rPr>
        <w:t>сохранение и воспроизводство используемых для нужд сельскохозяйственного производства природных ресурсов;</w:t>
      </w:r>
    </w:p>
    <w:p w:rsidR="00573E79" w:rsidRDefault="00573E79" w:rsidP="00D348F4">
      <w:pPr>
        <w:pStyle w:val="af"/>
        <w:numPr>
          <w:ilvl w:val="0"/>
          <w:numId w:val="6"/>
        </w:numPr>
        <w:tabs>
          <w:tab w:val="left" w:pos="1134"/>
        </w:tabs>
        <w:spacing w:after="0" w:line="312" w:lineRule="auto"/>
        <w:ind w:left="0" w:firstLine="709"/>
        <w:jc w:val="both"/>
        <w:rPr>
          <w:sz w:val="28"/>
          <w:szCs w:val="28"/>
        </w:rPr>
      </w:pPr>
      <w:r>
        <w:rPr>
          <w:sz w:val="28"/>
          <w:szCs w:val="28"/>
        </w:rPr>
        <w:t>формирование эффективно функционирующего рынка сельскохозяйственной продукции, сырья и продовольствия, обеспечивающего повышение доходности сельскохозяйственных товаропроизводителей и развитие инфраструктуры этого рынка;</w:t>
      </w:r>
    </w:p>
    <w:p w:rsidR="00573E79" w:rsidRDefault="00573E79" w:rsidP="00D348F4">
      <w:pPr>
        <w:pStyle w:val="af"/>
        <w:numPr>
          <w:ilvl w:val="0"/>
          <w:numId w:val="6"/>
        </w:numPr>
        <w:tabs>
          <w:tab w:val="left" w:pos="1134"/>
        </w:tabs>
        <w:spacing w:after="0" w:line="312" w:lineRule="auto"/>
        <w:ind w:left="0" w:firstLine="709"/>
        <w:jc w:val="both"/>
        <w:rPr>
          <w:sz w:val="28"/>
          <w:szCs w:val="28"/>
        </w:rPr>
      </w:pPr>
      <w:r>
        <w:rPr>
          <w:sz w:val="28"/>
          <w:szCs w:val="28"/>
        </w:rPr>
        <w:t>создание благоприятного инвестиционного климата и повышение объемов привлечения инвестиций в развитие сельского хозяйства, пищевой и перерабатывающей сельскохозяйственную продукцию промышленности, устойчивое развитие сельских территорий и сельского хозяйства;</w:t>
      </w:r>
    </w:p>
    <w:p w:rsidR="00573E79" w:rsidRDefault="00573E79" w:rsidP="00D348F4">
      <w:pPr>
        <w:pStyle w:val="af"/>
        <w:numPr>
          <w:ilvl w:val="0"/>
          <w:numId w:val="6"/>
        </w:numPr>
        <w:tabs>
          <w:tab w:val="left" w:pos="1134"/>
        </w:tabs>
        <w:spacing w:after="0" w:line="312" w:lineRule="auto"/>
        <w:ind w:left="0" w:firstLine="709"/>
        <w:jc w:val="both"/>
        <w:rPr>
          <w:sz w:val="28"/>
          <w:szCs w:val="28"/>
        </w:rPr>
      </w:pPr>
      <w:r>
        <w:rPr>
          <w:sz w:val="28"/>
          <w:szCs w:val="28"/>
        </w:rPr>
        <w:t xml:space="preserve">наблюдение за индексом цен на сельскохозяйственную продукцию, сырье и индексом цен (тарифов) на промышленную продукцию (услуги), </w:t>
      </w:r>
      <w:r>
        <w:rPr>
          <w:sz w:val="28"/>
          <w:szCs w:val="28"/>
        </w:rPr>
        <w:lastRenderedPageBreak/>
        <w:t>используемую сельскохозяйственными товаропроизводителями, и поддержание паритета индексов таких цен (тарифов).</w:t>
      </w:r>
    </w:p>
    <w:p w:rsidR="00573E79" w:rsidRDefault="00573E79" w:rsidP="00573E79">
      <w:pPr>
        <w:pStyle w:val="af"/>
        <w:spacing w:after="0" w:line="312" w:lineRule="auto"/>
        <w:ind w:firstLine="709"/>
        <w:jc w:val="both"/>
        <w:rPr>
          <w:i/>
          <w:sz w:val="28"/>
          <w:szCs w:val="28"/>
        </w:rPr>
      </w:pPr>
      <w:r>
        <w:rPr>
          <w:sz w:val="28"/>
          <w:szCs w:val="28"/>
        </w:rPr>
        <w:t xml:space="preserve">Государственная аграрная политика </w:t>
      </w:r>
      <w:r>
        <w:rPr>
          <w:i/>
          <w:sz w:val="28"/>
          <w:szCs w:val="28"/>
        </w:rPr>
        <w:t>основывается на следующих принципах:</w:t>
      </w:r>
    </w:p>
    <w:p w:rsidR="00573E79" w:rsidRDefault="00573E79" w:rsidP="00D348F4">
      <w:pPr>
        <w:pStyle w:val="af"/>
        <w:numPr>
          <w:ilvl w:val="0"/>
          <w:numId w:val="7"/>
        </w:numPr>
        <w:tabs>
          <w:tab w:val="left" w:pos="1134"/>
        </w:tabs>
        <w:spacing w:after="0" w:line="312" w:lineRule="auto"/>
        <w:ind w:left="0" w:firstLine="709"/>
        <w:jc w:val="both"/>
        <w:rPr>
          <w:sz w:val="28"/>
          <w:szCs w:val="28"/>
        </w:rPr>
      </w:pPr>
      <w:r>
        <w:rPr>
          <w:sz w:val="28"/>
          <w:szCs w:val="28"/>
        </w:rPr>
        <w:t>доступность и адресность государственной поддержки сельскохозяйственных товаропроизводителей;</w:t>
      </w:r>
    </w:p>
    <w:p w:rsidR="00573E79" w:rsidRDefault="00573E79" w:rsidP="00D348F4">
      <w:pPr>
        <w:pStyle w:val="af"/>
        <w:numPr>
          <w:ilvl w:val="0"/>
          <w:numId w:val="7"/>
        </w:numPr>
        <w:tabs>
          <w:tab w:val="left" w:pos="1134"/>
        </w:tabs>
        <w:spacing w:after="0" w:line="312" w:lineRule="auto"/>
        <w:ind w:left="0" w:firstLine="709"/>
        <w:jc w:val="both"/>
        <w:rPr>
          <w:sz w:val="28"/>
          <w:szCs w:val="28"/>
        </w:rPr>
      </w:pPr>
      <w:r>
        <w:rPr>
          <w:sz w:val="28"/>
          <w:szCs w:val="28"/>
        </w:rPr>
        <w:t>доступность информации о состоянии государственной аграрной политики;</w:t>
      </w:r>
    </w:p>
    <w:p w:rsidR="00573E79" w:rsidRDefault="00573E79" w:rsidP="00D348F4">
      <w:pPr>
        <w:pStyle w:val="af"/>
        <w:numPr>
          <w:ilvl w:val="0"/>
          <w:numId w:val="7"/>
        </w:numPr>
        <w:tabs>
          <w:tab w:val="left" w:pos="1134"/>
        </w:tabs>
        <w:spacing w:after="0" w:line="312" w:lineRule="auto"/>
        <w:ind w:left="0" w:firstLine="709"/>
        <w:jc w:val="both"/>
        <w:rPr>
          <w:sz w:val="28"/>
          <w:szCs w:val="28"/>
        </w:rPr>
      </w:pPr>
      <w:r>
        <w:rPr>
          <w:sz w:val="28"/>
          <w:szCs w:val="28"/>
        </w:rPr>
        <w:t>единство рынка сельскохозяйственной продукции, сырья и продовольствия и обеспечение равных условий конкуренции на этом рынке;</w:t>
      </w:r>
    </w:p>
    <w:p w:rsidR="00573E79" w:rsidRDefault="00573E79" w:rsidP="00D348F4">
      <w:pPr>
        <w:pStyle w:val="af"/>
        <w:numPr>
          <w:ilvl w:val="0"/>
          <w:numId w:val="7"/>
        </w:numPr>
        <w:tabs>
          <w:tab w:val="left" w:pos="1134"/>
        </w:tabs>
        <w:spacing w:after="0" w:line="312" w:lineRule="auto"/>
        <w:ind w:left="0" w:firstLine="709"/>
        <w:jc w:val="both"/>
        <w:rPr>
          <w:sz w:val="28"/>
          <w:szCs w:val="28"/>
        </w:rPr>
      </w:pPr>
      <w:r>
        <w:rPr>
          <w:sz w:val="28"/>
          <w:szCs w:val="28"/>
        </w:rPr>
        <w:t>последовательность осуществления мер государственной аграрной политики и ее устойчивое развитие;</w:t>
      </w:r>
    </w:p>
    <w:p w:rsidR="00573E79" w:rsidRDefault="00573E79" w:rsidP="00D348F4">
      <w:pPr>
        <w:pStyle w:val="af"/>
        <w:numPr>
          <w:ilvl w:val="0"/>
          <w:numId w:val="7"/>
        </w:numPr>
        <w:tabs>
          <w:tab w:val="left" w:pos="1134"/>
        </w:tabs>
        <w:spacing w:after="0" w:line="312" w:lineRule="auto"/>
        <w:ind w:left="0" w:firstLine="709"/>
        <w:jc w:val="both"/>
        <w:rPr>
          <w:sz w:val="28"/>
          <w:szCs w:val="28"/>
        </w:rPr>
      </w:pPr>
      <w:r>
        <w:rPr>
          <w:sz w:val="28"/>
          <w:szCs w:val="28"/>
        </w:rPr>
        <w:t>участие союзов (ассоциаций) сельскохозяйственных товаропроизводителей в формировании и реализации государственной аграрной политики.</w:t>
      </w:r>
    </w:p>
    <w:p w:rsidR="00573E79" w:rsidRDefault="00573E79" w:rsidP="00573E79">
      <w:pPr>
        <w:pStyle w:val="af"/>
        <w:spacing w:after="0" w:line="312" w:lineRule="auto"/>
        <w:ind w:firstLine="709"/>
        <w:jc w:val="both"/>
        <w:rPr>
          <w:i/>
          <w:sz w:val="28"/>
          <w:szCs w:val="28"/>
        </w:rPr>
      </w:pPr>
      <w:r>
        <w:rPr>
          <w:i/>
          <w:sz w:val="28"/>
          <w:szCs w:val="28"/>
        </w:rPr>
        <w:t>Основные направления государственной аграрной политики:</w:t>
      </w:r>
    </w:p>
    <w:p w:rsidR="00573E79" w:rsidRDefault="00573E79" w:rsidP="00D348F4">
      <w:pPr>
        <w:pStyle w:val="af"/>
        <w:numPr>
          <w:ilvl w:val="0"/>
          <w:numId w:val="8"/>
        </w:numPr>
        <w:tabs>
          <w:tab w:val="left" w:pos="1134"/>
        </w:tabs>
        <w:spacing w:after="0" w:line="312" w:lineRule="auto"/>
        <w:ind w:left="0" w:firstLine="709"/>
        <w:jc w:val="both"/>
        <w:rPr>
          <w:sz w:val="28"/>
          <w:szCs w:val="28"/>
        </w:rPr>
      </w:pPr>
      <w:r>
        <w:rPr>
          <w:sz w:val="28"/>
          <w:szCs w:val="28"/>
        </w:rPr>
        <w:t>поддержание стабильности обеспечения населения отечественными продовольственными товарами;</w:t>
      </w:r>
    </w:p>
    <w:p w:rsidR="00573E79" w:rsidRDefault="00573E79" w:rsidP="00D348F4">
      <w:pPr>
        <w:pStyle w:val="af"/>
        <w:numPr>
          <w:ilvl w:val="0"/>
          <w:numId w:val="8"/>
        </w:numPr>
        <w:tabs>
          <w:tab w:val="left" w:pos="1134"/>
        </w:tabs>
        <w:spacing w:after="0" w:line="312" w:lineRule="auto"/>
        <w:ind w:left="0" w:firstLine="709"/>
        <w:jc w:val="both"/>
        <w:rPr>
          <w:sz w:val="28"/>
          <w:szCs w:val="28"/>
        </w:rPr>
      </w:pPr>
      <w:r>
        <w:rPr>
          <w:sz w:val="28"/>
          <w:szCs w:val="28"/>
        </w:rPr>
        <w:t>формирование и регулирование рынка сельскохозяйственной продукции, сырья и продовольствия, развитие его инфраструктуры;</w:t>
      </w:r>
    </w:p>
    <w:p w:rsidR="00573E79" w:rsidRDefault="00573E79" w:rsidP="00D348F4">
      <w:pPr>
        <w:pStyle w:val="af"/>
        <w:numPr>
          <w:ilvl w:val="0"/>
          <w:numId w:val="8"/>
        </w:numPr>
        <w:tabs>
          <w:tab w:val="left" w:pos="1134"/>
        </w:tabs>
        <w:spacing w:after="0" w:line="312" w:lineRule="auto"/>
        <w:ind w:left="0" w:firstLine="709"/>
        <w:jc w:val="both"/>
        <w:rPr>
          <w:sz w:val="28"/>
          <w:szCs w:val="28"/>
        </w:rPr>
      </w:pPr>
      <w:r>
        <w:rPr>
          <w:sz w:val="28"/>
          <w:szCs w:val="28"/>
        </w:rPr>
        <w:t>государственная поддержка сельскохозяйственных товаропроизводителей, а также юридических лиц и физических лиц – предпринимателей, осуществляющих первичную и (или) последующую (промышленную) переработку сельскохозяйственной продукции, научных организаций, профессиональных образовательных организаций и образовательных организаций высшего профессионального образования, которые в процессе научной, научно-технической и (или) образовательной деятельности осуществляют производство сельскохозяйственной продукции, ее первичную и последующую (промышленную) переработку;</w:t>
      </w:r>
    </w:p>
    <w:p w:rsidR="00573E79" w:rsidRDefault="00573E79" w:rsidP="00D348F4">
      <w:pPr>
        <w:pStyle w:val="af"/>
        <w:numPr>
          <w:ilvl w:val="0"/>
          <w:numId w:val="8"/>
        </w:numPr>
        <w:tabs>
          <w:tab w:val="left" w:pos="1134"/>
        </w:tabs>
        <w:spacing w:after="0" w:line="312" w:lineRule="auto"/>
        <w:ind w:left="0" w:firstLine="709"/>
        <w:jc w:val="both"/>
        <w:rPr>
          <w:sz w:val="28"/>
          <w:szCs w:val="28"/>
        </w:rPr>
      </w:pPr>
      <w:r>
        <w:rPr>
          <w:sz w:val="28"/>
          <w:szCs w:val="28"/>
        </w:rPr>
        <w:t>защита экономических интересов отечественных сельскохозяйственных товаропроизводителей на внутреннем и внешнем рынках, содействие расширению их доступа на рынок сельскохозяйственной продукции, сырья и продовольствия;</w:t>
      </w:r>
    </w:p>
    <w:p w:rsidR="00573E79" w:rsidRDefault="00573E79" w:rsidP="00D348F4">
      <w:pPr>
        <w:pStyle w:val="af"/>
        <w:numPr>
          <w:ilvl w:val="0"/>
          <w:numId w:val="8"/>
        </w:numPr>
        <w:tabs>
          <w:tab w:val="left" w:pos="1134"/>
        </w:tabs>
        <w:spacing w:after="0" w:line="312" w:lineRule="auto"/>
        <w:ind w:left="0" w:firstLine="709"/>
        <w:jc w:val="both"/>
        <w:rPr>
          <w:sz w:val="28"/>
          <w:szCs w:val="28"/>
        </w:rPr>
      </w:pPr>
      <w:r>
        <w:rPr>
          <w:sz w:val="28"/>
          <w:szCs w:val="28"/>
        </w:rPr>
        <w:lastRenderedPageBreak/>
        <w:t>развитие науки и инновационной деятельности в сфере агропромышленного комплекса;</w:t>
      </w:r>
    </w:p>
    <w:p w:rsidR="00573E79" w:rsidRDefault="00573E79" w:rsidP="00D348F4">
      <w:pPr>
        <w:pStyle w:val="af"/>
        <w:numPr>
          <w:ilvl w:val="0"/>
          <w:numId w:val="8"/>
        </w:numPr>
        <w:tabs>
          <w:tab w:val="left" w:pos="1134"/>
        </w:tabs>
        <w:spacing w:after="0" w:line="312" w:lineRule="auto"/>
        <w:ind w:left="0" w:firstLine="709"/>
        <w:jc w:val="both"/>
        <w:rPr>
          <w:sz w:val="28"/>
          <w:szCs w:val="28"/>
        </w:rPr>
      </w:pPr>
      <w:r>
        <w:rPr>
          <w:sz w:val="28"/>
          <w:szCs w:val="28"/>
        </w:rPr>
        <w:t>устойчивое развитие сельских территорий;</w:t>
      </w:r>
    </w:p>
    <w:p w:rsidR="00573E79" w:rsidRDefault="00573E79" w:rsidP="00D348F4">
      <w:pPr>
        <w:pStyle w:val="af"/>
        <w:numPr>
          <w:ilvl w:val="0"/>
          <w:numId w:val="8"/>
        </w:numPr>
        <w:tabs>
          <w:tab w:val="left" w:pos="1134"/>
        </w:tabs>
        <w:spacing w:after="0" w:line="312" w:lineRule="auto"/>
        <w:ind w:left="0" w:firstLine="709"/>
        <w:jc w:val="both"/>
        <w:rPr>
          <w:sz w:val="28"/>
          <w:szCs w:val="28"/>
        </w:rPr>
      </w:pPr>
      <w:r>
        <w:rPr>
          <w:sz w:val="28"/>
          <w:szCs w:val="28"/>
        </w:rPr>
        <w:t>совершенствование системы подготовки, переподготовки и дополнительного профессионального образования кадров для сельского хозяйства.</w:t>
      </w:r>
    </w:p>
    <w:p w:rsidR="00573E79" w:rsidRDefault="00573E79" w:rsidP="00573E79">
      <w:pPr>
        <w:pStyle w:val="af"/>
        <w:spacing w:after="0" w:line="312" w:lineRule="auto"/>
        <w:ind w:firstLine="709"/>
        <w:jc w:val="both"/>
        <w:rPr>
          <w:i/>
          <w:sz w:val="28"/>
          <w:szCs w:val="28"/>
        </w:rPr>
      </w:pPr>
      <w:r>
        <w:rPr>
          <w:sz w:val="28"/>
          <w:szCs w:val="28"/>
        </w:rPr>
        <w:t xml:space="preserve">Для реализации государственной аграрной политики </w:t>
      </w:r>
      <w:r>
        <w:rPr>
          <w:i/>
          <w:sz w:val="28"/>
          <w:szCs w:val="28"/>
        </w:rPr>
        <w:t>могут применяться следующие меры:</w:t>
      </w:r>
    </w:p>
    <w:p w:rsidR="00573E79" w:rsidRDefault="00573E79" w:rsidP="00D348F4">
      <w:pPr>
        <w:pStyle w:val="af"/>
        <w:numPr>
          <w:ilvl w:val="0"/>
          <w:numId w:val="9"/>
        </w:numPr>
        <w:tabs>
          <w:tab w:val="left" w:pos="1134"/>
        </w:tabs>
        <w:spacing w:after="0" w:line="312" w:lineRule="auto"/>
        <w:ind w:left="0" w:firstLine="709"/>
        <w:jc w:val="both"/>
        <w:rPr>
          <w:sz w:val="28"/>
          <w:szCs w:val="28"/>
        </w:rPr>
      </w:pPr>
      <w:r>
        <w:rPr>
          <w:sz w:val="28"/>
          <w:szCs w:val="28"/>
        </w:rPr>
        <w:t>предоставление бюджетных средств сельскохозяйственным товаропроизводителям, научным организациям, образовательным организациям высшего профессионального образования, которые в процессе научной, научно-технической и (или) образовательной деятельности осуществляют производство сельскохозяйственной продукции, ее первичную и последующую (промышленную) переработку;</w:t>
      </w:r>
    </w:p>
    <w:p w:rsidR="00573E79" w:rsidRDefault="00573E79" w:rsidP="00D348F4">
      <w:pPr>
        <w:pStyle w:val="af"/>
        <w:numPr>
          <w:ilvl w:val="0"/>
          <w:numId w:val="9"/>
        </w:numPr>
        <w:tabs>
          <w:tab w:val="left" w:pos="1134"/>
        </w:tabs>
        <w:spacing w:after="0" w:line="312" w:lineRule="auto"/>
        <w:ind w:left="0" w:firstLine="709"/>
        <w:jc w:val="both"/>
        <w:rPr>
          <w:sz w:val="28"/>
          <w:szCs w:val="28"/>
        </w:rPr>
      </w:pPr>
      <w:r>
        <w:rPr>
          <w:sz w:val="28"/>
          <w:szCs w:val="28"/>
        </w:rPr>
        <w:t>применение специальных налоговых режимов в отношении сельскохозяйственных товаропроизводителей;</w:t>
      </w:r>
    </w:p>
    <w:p w:rsidR="00573E79" w:rsidRDefault="00573E79" w:rsidP="00D348F4">
      <w:pPr>
        <w:pStyle w:val="af"/>
        <w:numPr>
          <w:ilvl w:val="0"/>
          <w:numId w:val="9"/>
        </w:numPr>
        <w:tabs>
          <w:tab w:val="left" w:pos="1134"/>
        </w:tabs>
        <w:spacing w:after="0" w:line="312" w:lineRule="auto"/>
        <w:ind w:left="0" w:firstLine="709"/>
        <w:jc w:val="both"/>
        <w:rPr>
          <w:sz w:val="28"/>
          <w:szCs w:val="28"/>
        </w:rPr>
      </w:pPr>
      <w:r>
        <w:rPr>
          <w:sz w:val="28"/>
          <w:szCs w:val="28"/>
        </w:rPr>
        <w:t>осуществление закупки, хранения, переработки и поставок сельскохозяйственной продукции, сырья и продовольствия для государственных и муниципальных нужд;</w:t>
      </w:r>
    </w:p>
    <w:p w:rsidR="00573E79" w:rsidRDefault="00573E79" w:rsidP="00D348F4">
      <w:pPr>
        <w:pStyle w:val="af"/>
        <w:numPr>
          <w:ilvl w:val="0"/>
          <w:numId w:val="9"/>
        </w:numPr>
        <w:tabs>
          <w:tab w:val="left" w:pos="1134"/>
        </w:tabs>
        <w:spacing w:after="0" w:line="312" w:lineRule="auto"/>
        <w:ind w:left="0" w:firstLine="709"/>
        <w:jc w:val="both"/>
        <w:rPr>
          <w:sz w:val="28"/>
          <w:szCs w:val="28"/>
        </w:rPr>
      </w:pPr>
      <w:r>
        <w:rPr>
          <w:sz w:val="28"/>
          <w:szCs w:val="28"/>
        </w:rPr>
        <w:t>регулирование рынка сельскохозяйственной продукции, сырья и продовольствия, в том числе таможенно-тарифное и нетарифное регулирование;</w:t>
      </w:r>
    </w:p>
    <w:p w:rsidR="00573E79" w:rsidRDefault="00573E79" w:rsidP="00D348F4">
      <w:pPr>
        <w:pStyle w:val="af"/>
        <w:numPr>
          <w:ilvl w:val="0"/>
          <w:numId w:val="9"/>
        </w:numPr>
        <w:tabs>
          <w:tab w:val="left" w:pos="1134"/>
        </w:tabs>
        <w:spacing w:after="0" w:line="312" w:lineRule="auto"/>
        <w:ind w:left="0" w:firstLine="709"/>
        <w:jc w:val="both"/>
        <w:rPr>
          <w:sz w:val="28"/>
          <w:szCs w:val="28"/>
        </w:rPr>
      </w:pPr>
      <w:r>
        <w:rPr>
          <w:sz w:val="28"/>
          <w:szCs w:val="28"/>
        </w:rPr>
        <w:t>информационное обеспечение сельскохозяйственных товаропроизводителей и других участников рынка сельскохозяйственной продукции, сырья и продовольствия, а также предоставление им консультационной помощи;</w:t>
      </w:r>
    </w:p>
    <w:p w:rsidR="00573E79" w:rsidRDefault="00573E79" w:rsidP="00D348F4">
      <w:pPr>
        <w:pStyle w:val="af"/>
        <w:numPr>
          <w:ilvl w:val="0"/>
          <w:numId w:val="9"/>
        </w:numPr>
        <w:tabs>
          <w:tab w:val="left" w:pos="1134"/>
        </w:tabs>
        <w:spacing w:after="0" w:line="312" w:lineRule="auto"/>
        <w:ind w:left="0" w:firstLine="709"/>
        <w:jc w:val="both"/>
        <w:rPr>
          <w:sz w:val="28"/>
          <w:szCs w:val="28"/>
        </w:rPr>
      </w:pPr>
      <w:r>
        <w:rPr>
          <w:sz w:val="28"/>
          <w:szCs w:val="28"/>
        </w:rPr>
        <w:t>антимонопольное регулирование рынков сельскохозяйственной продукции, сырья и продовольствия;</w:t>
      </w:r>
    </w:p>
    <w:p w:rsidR="00573E79" w:rsidRDefault="00573E79" w:rsidP="00D348F4">
      <w:pPr>
        <w:pStyle w:val="af"/>
        <w:numPr>
          <w:ilvl w:val="0"/>
          <w:numId w:val="9"/>
        </w:numPr>
        <w:tabs>
          <w:tab w:val="left" w:pos="1134"/>
        </w:tabs>
        <w:spacing w:after="0" w:line="312" w:lineRule="auto"/>
        <w:ind w:left="0" w:firstLine="709"/>
        <w:jc w:val="both"/>
        <w:rPr>
          <w:sz w:val="28"/>
          <w:szCs w:val="28"/>
        </w:rPr>
      </w:pPr>
      <w:r>
        <w:rPr>
          <w:sz w:val="28"/>
          <w:szCs w:val="28"/>
        </w:rPr>
        <w:t>участие общественных организаций в формировании и реализации государственной аграрной политики;</w:t>
      </w:r>
    </w:p>
    <w:p w:rsidR="00573E79" w:rsidRDefault="00573E79" w:rsidP="00D348F4">
      <w:pPr>
        <w:pStyle w:val="af"/>
        <w:numPr>
          <w:ilvl w:val="0"/>
          <w:numId w:val="9"/>
        </w:numPr>
        <w:tabs>
          <w:tab w:val="left" w:pos="1134"/>
        </w:tabs>
        <w:spacing w:after="0" w:line="312" w:lineRule="auto"/>
        <w:ind w:left="0" w:firstLine="709"/>
        <w:jc w:val="both"/>
        <w:rPr>
          <w:sz w:val="28"/>
          <w:szCs w:val="28"/>
        </w:rPr>
      </w:pPr>
      <w:r>
        <w:rPr>
          <w:sz w:val="28"/>
          <w:szCs w:val="28"/>
        </w:rPr>
        <w:t>проведение закупочных интервенций, товарных интервенций на рынке сельскохозяйственной продукции, сырья и продовольствия, а также залоговых операций;</w:t>
      </w:r>
    </w:p>
    <w:p w:rsidR="00573E79" w:rsidRDefault="00573E79" w:rsidP="00D348F4">
      <w:pPr>
        <w:pStyle w:val="af"/>
        <w:numPr>
          <w:ilvl w:val="0"/>
          <w:numId w:val="9"/>
        </w:numPr>
        <w:tabs>
          <w:tab w:val="left" w:pos="1134"/>
        </w:tabs>
        <w:spacing w:after="0" w:line="312" w:lineRule="auto"/>
        <w:ind w:left="0" w:firstLine="709"/>
        <w:jc w:val="both"/>
        <w:rPr>
          <w:sz w:val="28"/>
          <w:szCs w:val="28"/>
        </w:rPr>
      </w:pPr>
      <w:r>
        <w:rPr>
          <w:sz w:val="28"/>
          <w:szCs w:val="28"/>
        </w:rPr>
        <w:lastRenderedPageBreak/>
        <w:t>подготовка и реализация республиканских программ, направленных на развитие сельского хозяйства;</w:t>
      </w:r>
    </w:p>
    <w:p w:rsidR="00573E79" w:rsidRDefault="00573E79" w:rsidP="00D348F4">
      <w:pPr>
        <w:pStyle w:val="af"/>
        <w:numPr>
          <w:ilvl w:val="0"/>
          <w:numId w:val="9"/>
        </w:numPr>
        <w:tabs>
          <w:tab w:val="left" w:pos="1134"/>
        </w:tabs>
        <w:spacing w:after="0" w:line="312" w:lineRule="auto"/>
        <w:ind w:left="0" w:firstLine="709"/>
        <w:jc w:val="both"/>
        <w:rPr>
          <w:sz w:val="28"/>
          <w:szCs w:val="28"/>
        </w:rPr>
      </w:pPr>
      <w:r>
        <w:rPr>
          <w:sz w:val="28"/>
          <w:szCs w:val="28"/>
        </w:rPr>
        <w:t>другие меры, предусмотренные законодательством Донецкой Народной Республики.</w:t>
      </w:r>
    </w:p>
    <w:p w:rsidR="00573E79" w:rsidRDefault="00573E79" w:rsidP="00573E79">
      <w:pPr>
        <w:pStyle w:val="af"/>
        <w:spacing w:after="0" w:line="312" w:lineRule="auto"/>
        <w:ind w:firstLine="709"/>
        <w:jc w:val="both"/>
        <w:rPr>
          <w:sz w:val="28"/>
          <w:szCs w:val="28"/>
        </w:rPr>
      </w:pPr>
      <w:r>
        <w:rPr>
          <w:b/>
          <w:i/>
          <w:sz w:val="28"/>
          <w:szCs w:val="28"/>
        </w:rPr>
        <w:t>Государственная поддержка развития сельского хозяйства,</w:t>
      </w:r>
      <w:r>
        <w:rPr>
          <w:sz w:val="28"/>
          <w:szCs w:val="28"/>
        </w:rPr>
        <w:t xml:space="preserve"> устойчивого развития сельских территорий осуществляется по следующим основным направлениям:</w:t>
      </w:r>
    </w:p>
    <w:p w:rsidR="00573E79" w:rsidRDefault="00573E79" w:rsidP="00573E79">
      <w:pPr>
        <w:pStyle w:val="af"/>
        <w:spacing w:after="0" w:line="312" w:lineRule="auto"/>
        <w:ind w:firstLine="709"/>
        <w:jc w:val="both"/>
        <w:rPr>
          <w:sz w:val="28"/>
          <w:szCs w:val="28"/>
        </w:rPr>
      </w:pPr>
      <w:r>
        <w:rPr>
          <w:sz w:val="28"/>
          <w:szCs w:val="28"/>
        </w:rPr>
        <w:t>1) обеспечение доступности кредитных ресурсов для сельскохозяйственных товаропроизводителей, производящих сельскохозяйственную продукцию, осуществляющих ее переработку и оказывающих соответствующие услуги, физических лиц, ведущих личное подсобное хозяйство, крестьянских (фермерских) хозяйств, сельскохозяйственных потребительских кооперативов, а также юридических лиц и физических лиц – предпринимателей, осуществляющих первичную и (или) последующую (промышленную) переработку сельскохозяйственной продукции (в том числе на арендованных основных средствах) и ее реализацию в соответствии с перечнем, утверждаемым Правительством Донецкой Народной Республики, при условии, что доля дохода от реализации этой продукции в доходе указанных организаций и указанных физических лиц –предпринимателей составляет не менее чем семьдесят процентов за соответствующий период, установленный законом;</w:t>
      </w:r>
    </w:p>
    <w:p w:rsidR="00573E79" w:rsidRDefault="00573E79" w:rsidP="00573E79">
      <w:pPr>
        <w:pStyle w:val="af"/>
        <w:spacing w:after="0" w:line="312" w:lineRule="auto"/>
        <w:ind w:firstLine="709"/>
        <w:jc w:val="both"/>
        <w:rPr>
          <w:sz w:val="28"/>
          <w:szCs w:val="28"/>
        </w:rPr>
      </w:pPr>
      <w:r>
        <w:rPr>
          <w:sz w:val="28"/>
          <w:szCs w:val="28"/>
        </w:rPr>
        <w:t>2) развитие системы страхования рисков в сельском хозяйстве;</w:t>
      </w:r>
    </w:p>
    <w:p w:rsidR="00573E79" w:rsidRDefault="00573E79" w:rsidP="00573E79">
      <w:pPr>
        <w:pStyle w:val="af"/>
        <w:spacing w:after="0" w:line="312" w:lineRule="auto"/>
        <w:ind w:firstLine="709"/>
        <w:jc w:val="both"/>
        <w:rPr>
          <w:sz w:val="28"/>
          <w:szCs w:val="28"/>
        </w:rPr>
      </w:pPr>
      <w:r>
        <w:rPr>
          <w:sz w:val="28"/>
          <w:szCs w:val="28"/>
        </w:rPr>
        <w:t>3) развитие племенного животноводства;</w:t>
      </w:r>
    </w:p>
    <w:p w:rsidR="00573E79" w:rsidRDefault="00573E79" w:rsidP="00573E79">
      <w:pPr>
        <w:pStyle w:val="af"/>
        <w:spacing w:after="0" w:line="312" w:lineRule="auto"/>
        <w:ind w:firstLine="709"/>
        <w:jc w:val="both"/>
        <w:rPr>
          <w:sz w:val="28"/>
          <w:szCs w:val="28"/>
        </w:rPr>
      </w:pPr>
      <w:r>
        <w:rPr>
          <w:sz w:val="28"/>
          <w:szCs w:val="28"/>
        </w:rPr>
        <w:t>4) развитие элитного семеноводства;</w:t>
      </w:r>
    </w:p>
    <w:p w:rsidR="00573E79" w:rsidRDefault="00573E79" w:rsidP="00573E79">
      <w:pPr>
        <w:pStyle w:val="af"/>
        <w:spacing w:after="0" w:line="312" w:lineRule="auto"/>
        <w:ind w:firstLine="709"/>
        <w:jc w:val="both"/>
        <w:rPr>
          <w:sz w:val="28"/>
          <w:szCs w:val="28"/>
        </w:rPr>
      </w:pPr>
      <w:r>
        <w:rPr>
          <w:sz w:val="28"/>
          <w:szCs w:val="28"/>
        </w:rPr>
        <w:t>5) обеспечение производства продукции животноводства;</w:t>
      </w:r>
    </w:p>
    <w:p w:rsidR="00573E79" w:rsidRDefault="00573E79" w:rsidP="00573E79">
      <w:pPr>
        <w:pStyle w:val="af"/>
        <w:spacing w:after="0" w:line="312" w:lineRule="auto"/>
        <w:ind w:firstLine="709"/>
        <w:jc w:val="both"/>
        <w:rPr>
          <w:sz w:val="28"/>
          <w:szCs w:val="28"/>
        </w:rPr>
      </w:pPr>
      <w:r>
        <w:rPr>
          <w:sz w:val="28"/>
          <w:szCs w:val="28"/>
        </w:rPr>
        <w:t>6) обеспечение закладки многолетних насаждений и уход за ними;</w:t>
      </w:r>
    </w:p>
    <w:p w:rsidR="00573E79" w:rsidRDefault="00573E79" w:rsidP="00573E79">
      <w:pPr>
        <w:pStyle w:val="af"/>
        <w:spacing w:after="0" w:line="312" w:lineRule="auto"/>
        <w:ind w:firstLine="709"/>
        <w:jc w:val="both"/>
        <w:rPr>
          <w:sz w:val="28"/>
          <w:szCs w:val="28"/>
        </w:rPr>
      </w:pPr>
      <w:r>
        <w:rPr>
          <w:sz w:val="28"/>
          <w:szCs w:val="28"/>
        </w:rPr>
        <w:t>7) обеспечение обновления основных средств сельскохозяйственных товаропроизводителей;</w:t>
      </w:r>
    </w:p>
    <w:p w:rsidR="00573E79" w:rsidRDefault="00573E79" w:rsidP="00573E79">
      <w:pPr>
        <w:pStyle w:val="af"/>
        <w:spacing w:after="0" w:line="312" w:lineRule="auto"/>
        <w:ind w:firstLine="709"/>
        <w:jc w:val="both"/>
        <w:rPr>
          <w:sz w:val="28"/>
          <w:szCs w:val="28"/>
        </w:rPr>
      </w:pPr>
      <w:r>
        <w:rPr>
          <w:sz w:val="28"/>
          <w:szCs w:val="28"/>
        </w:rPr>
        <w:t>8) обеспечение мероприятий по повышению плодородия почв;</w:t>
      </w:r>
    </w:p>
    <w:p w:rsidR="00573E79" w:rsidRDefault="00573E79" w:rsidP="00573E79">
      <w:pPr>
        <w:pStyle w:val="af"/>
        <w:spacing w:after="0" w:line="312" w:lineRule="auto"/>
        <w:ind w:firstLine="709"/>
        <w:jc w:val="both"/>
        <w:rPr>
          <w:sz w:val="28"/>
          <w:szCs w:val="28"/>
        </w:rPr>
      </w:pPr>
      <w:r>
        <w:rPr>
          <w:sz w:val="28"/>
          <w:szCs w:val="28"/>
        </w:rPr>
        <w:t>9) обеспечение устойчивого развития сельских территорий, в том числе строительство и содержание в надлежащем порядке связывающих населенные пункты автомобильных дорог;</w:t>
      </w:r>
    </w:p>
    <w:p w:rsidR="00573E79" w:rsidRDefault="00573E79" w:rsidP="00573E79">
      <w:pPr>
        <w:pStyle w:val="af"/>
        <w:spacing w:after="0" w:line="312" w:lineRule="auto"/>
        <w:ind w:firstLine="709"/>
        <w:jc w:val="both"/>
        <w:rPr>
          <w:sz w:val="28"/>
          <w:szCs w:val="28"/>
        </w:rPr>
      </w:pPr>
      <w:r>
        <w:rPr>
          <w:sz w:val="28"/>
          <w:szCs w:val="28"/>
        </w:rPr>
        <w:t xml:space="preserve">10) предоставление консультационной помощи сельскохозяйственным товаропроизводителям, подготовка, переподготовка и повышение </w:t>
      </w:r>
      <w:r>
        <w:rPr>
          <w:sz w:val="28"/>
          <w:szCs w:val="28"/>
        </w:rPr>
        <w:lastRenderedPageBreak/>
        <w:t>квалификации специалистов для сельского хозяйства, пищевой и перерабатывающей сельскохозяйственную продукцию промышленности;</w:t>
      </w:r>
    </w:p>
    <w:p w:rsidR="00573E79" w:rsidRDefault="00573E79" w:rsidP="00573E79">
      <w:pPr>
        <w:pStyle w:val="af"/>
        <w:spacing w:after="0" w:line="312" w:lineRule="auto"/>
        <w:ind w:firstLine="709"/>
        <w:jc w:val="both"/>
        <w:rPr>
          <w:sz w:val="28"/>
          <w:szCs w:val="28"/>
        </w:rPr>
      </w:pPr>
      <w:r>
        <w:rPr>
          <w:sz w:val="28"/>
          <w:szCs w:val="28"/>
        </w:rPr>
        <w:t>11) информационное обеспечение при реализации государственной аграрной политики;</w:t>
      </w:r>
    </w:p>
    <w:p w:rsidR="00573E79" w:rsidRDefault="00573E79" w:rsidP="00573E79">
      <w:pPr>
        <w:pStyle w:val="af"/>
        <w:spacing w:after="0" w:line="312" w:lineRule="auto"/>
        <w:ind w:firstLine="709"/>
        <w:jc w:val="both"/>
        <w:rPr>
          <w:sz w:val="28"/>
          <w:szCs w:val="28"/>
        </w:rPr>
      </w:pPr>
      <w:r>
        <w:rPr>
          <w:sz w:val="28"/>
          <w:szCs w:val="28"/>
        </w:rPr>
        <w:t>12) поддержка сельскохозяйственных товаропроизводителей, осуществляющих производство сельскохозяйственной продукции на неблагоприятных для такого производства территориях. Неблагоприятными для производства сельскохозяйственной продукции территориями в целях настоящего Закона признаются территории Донецкой Народной Республики, на которых вследствие природно-климатических условий, состояния почвы, а также социально-экономических факторов уровень доходов сельскохозяйственных товаропроизводителей ниже, чем в среднем по сельскому хозяйству, но производство сельскохозяйственной продукции должно осуществляться для обеспечения занятости сельского населения, повышения уровня его доходов. Порядок и критерии отнесения территорий к неблагоприятным для производства сельскохозяйственной продукции территориям устанавливаются Правительством Донецкой Народной Республики;</w:t>
      </w:r>
    </w:p>
    <w:p w:rsidR="00573E79" w:rsidRDefault="00573E79" w:rsidP="00573E79">
      <w:pPr>
        <w:pStyle w:val="af"/>
        <w:spacing w:after="0" w:line="312" w:lineRule="auto"/>
        <w:ind w:firstLine="709"/>
        <w:jc w:val="both"/>
        <w:rPr>
          <w:sz w:val="28"/>
          <w:szCs w:val="28"/>
        </w:rPr>
      </w:pPr>
      <w:r>
        <w:rPr>
          <w:sz w:val="28"/>
          <w:szCs w:val="28"/>
        </w:rPr>
        <w:t>13) развитие органического сельского хозяйства и поддержка производителей органической продукции.</w:t>
      </w:r>
    </w:p>
    <w:p w:rsidR="00573E79" w:rsidRDefault="00573E79" w:rsidP="00573E79">
      <w:pPr>
        <w:pStyle w:val="af"/>
        <w:spacing w:after="0" w:line="312" w:lineRule="auto"/>
        <w:ind w:firstLine="709"/>
        <w:jc w:val="both"/>
        <w:rPr>
          <w:sz w:val="28"/>
          <w:szCs w:val="28"/>
        </w:rPr>
      </w:pPr>
      <w:r>
        <w:rPr>
          <w:sz w:val="28"/>
          <w:szCs w:val="28"/>
        </w:rPr>
        <w:t xml:space="preserve">Органом, осуществляющим управление АПК, является </w:t>
      </w:r>
      <w:r>
        <w:rPr>
          <w:i/>
          <w:sz w:val="28"/>
          <w:szCs w:val="28"/>
        </w:rPr>
        <w:t xml:space="preserve">Министерство агропромышленной политики и продовольствия ДНР. Задачи </w:t>
      </w:r>
      <w:r>
        <w:rPr>
          <w:sz w:val="28"/>
          <w:szCs w:val="28"/>
        </w:rPr>
        <w:t>Министерства:</w:t>
      </w:r>
    </w:p>
    <w:p w:rsidR="00573E79" w:rsidRDefault="00573E79" w:rsidP="00573E79">
      <w:pPr>
        <w:pStyle w:val="af"/>
        <w:spacing w:after="0" w:line="312" w:lineRule="auto"/>
        <w:ind w:firstLine="709"/>
        <w:jc w:val="both"/>
        <w:rPr>
          <w:sz w:val="28"/>
          <w:szCs w:val="28"/>
        </w:rPr>
      </w:pPr>
      <w:r>
        <w:rPr>
          <w:sz w:val="28"/>
          <w:szCs w:val="28"/>
        </w:rPr>
        <w:t xml:space="preserve">1. Формирование и обеспечение реализации: </w:t>
      </w:r>
    </w:p>
    <w:p w:rsidR="00573E79" w:rsidRDefault="00573E79" w:rsidP="00573E79">
      <w:pPr>
        <w:pStyle w:val="af"/>
        <w:spacing w:after="0" w:line="312" w:lineRule="auto"/>
        <w:ind w:firstLine="709"/>
        <w:jc w:val="both"/>
        <w:rPr>
          <w:sz w:val="28"/>
          <w:szCs w:val="28"/>
        </w:rPr>
      </w:pPr>
      <w:r>
        <w:rPr>
          <w:sz w:val="28"/>
          <w:szCs w:val="28"/>
        </w:rPr>
        <w:t xml:space="preserve">государственной политики, направленной на развитие агропромышленного комплекса, создание условий для устойчивого развития сельскохозяйственного производства, увеличение объема производства сельскохозяйственной продукции, рациональное использование земель сельскохозяйственного назначения, развитие сельских территорий; </w:t>
      </w:r>
    </w:p>
    <w:p w:rsidR="00573E79" w:rsidRDefault="00573E79" w:rsidP="00573E79">
      <w:pPr>
        <w:pStyle w:val="af"/>
        <w:spacing w:after="0" w:line="312" w:lineRule="auto"/>
        <w:ind w:firstLine="709"/>
        <w:jc w:val="both"/>
        <w:rPr>
          <w:sz w:val="28"/>
          <w:szCs w:val="28"/>
        </w:rPr>
      </w:pPr>
      <w:r>
        <w:rPr>
          <w:sz w:val="28"/>
          <w:szCs w:val="28"/>
        </w:rPr>
        <w:t xml:space="preserve">продовольственной безопасности Донецкой Народной Республики; </w:t>
      </w:r>
    </w:p>
    <w:p w:rsidR="00573E79" w:rsidRDefault="00573E79" w:rsidP="00573E79">
      <w:pPr>
        <w:pStyle w:val="af"/>
        <w:spacing w:after="0" w:line="312" w:lineRule="auto"/>
        <w:ind w:firstLine="709"/>
        <w:jc w:val="both"/>
        <w:rPr>
          <w:sz w:val="28"/>
          <w:szCs w:val="28"/>
        </w:rPr>
      </w:pPr>
      <w:r>
        <w:rPr>
          <w:sz w:val="28"/>
          <w:szCs w:val="28"/>
        </w:rPr>
        <w:t xml:space="preserve">повышения эффективности сельскохозяйственного производства в Донецкой Народной Республике, конкурентоспособности произведенной продукции. </w:t>
      </w:r>
    </w:p>
    <w:p w:rsidR="00573E79" w:rsidRDefault="00573E79" w:rsidP="00573E79">
      <w:pPr>
        <w:pStyle w:val="af"/>
        <w:spacing w:after="0" w:line="312" w:lineRule="auto"/>
        <w:ind w:firstLine="709"/>
        <w:jc w:val="both"/>
        <w:rPr>
          <w:sz w:val="28"/>
          <w:szCs w:val="28"/>
        </w:rPr>
      </w:pPr>
      <w:r>
        <w:rPr>
          <w:sz w:val="28"/>
          <w:szCs w:val="28"/>
        </w:rPr>
        <w:t xml:space="preserve">2. Становление в государстве эффективно функционирующего рынка: </w:t>
      </w:r>
    </w:p>
    <w:p w:rsidR="00573E79" w:rsidRDefault="00573E79" w:rsidP="00573E79">
      <w:pPr>
        <w:pStyle w:val="af"/>
        <w:spacing w:after="0" w:line="312" w:lineRule="auto"/>
        <w:ind w:firstLine="709"/>
        <w:jc w:val="both"/>
        <w:rPr>
          <w:sz w:val="28"/>
          <w:szCs w:val="28"/>
        </w:rPr>
      </w:pPr>
      <w:r>
        <w:rPr>
          <w:sz w:val="28"/>
          <w:szCs w:val="28"/>
        </w:rPr>
        <w:t xml:space="preserve">сельскохозяйственной продукции; </w:t>
      </w:r>
    </w:p>
    <w:p w:rsidR="00573E79" w:rsidRDefault="00573E79" w:rsidP="00573E79">
      <w:pPr>
        <w:pStyle w:val="af"/>
        <w:spacing w:after="0" w:line="312" w:lineRule="auto"/>
        <w:ind w:firstLine="709"/>
        <w:jc w:val="both"/>
        <w:rPr>
          <w:sz w:val="28"/>
          <w:szCs w:val="28"/>
        </w:rPr>
      </w:pPr>
      <w:r>
        <w:rPr>
          <w:sz w:val="28"/>
          <w:szCs w:val="28"/>
        </w:rPr>
        <w:lastRenderedPageBreak/>
        <w:t xml:space="preserve">сырья и продовольствия, обеспечивающего повышения доходности агропромышленного комплекса. </w:t>
      </w:r>
    </w:p>
    <w:p w:rsidR="00573E79" w:rsidRDefault="00573E79" w:rsidP="00573E79">
      <w:pPr>
        <w:pStyle w:val="af"/>
        <w:spacing w:after="0" w:line="312" w:lineRule="auto"/>
        <w:ind w:firstLine="709"/>
        <w:jc w:val="both"/>
        <w:rPr>
          <w:sz w:val="28"/>
          <w:szCs w:val="28"/>
        </w:rPr>
      </w:pPr>
      <w:r>
        <w:rPr>
          <w:sz w:val="28"/>
          <w:szCs w:val="28"/>
        </w:rPr>
        <w:t xml:space="preserve">3. Создание благоприятного инвестиционного климата и повышения объема инвестиций в сфере агропромышленного комплекса. </w:t>
      </w:r>
    </w:p>
    <w:p w:rsidR="00573E79" w:rsidRDefault="00573E79" w:rsidP="00573E79">
      <w:pPr>
        <w:pStyle w:val="af"/>
        <w:spacing w:after="0" w:line="312" w:lineRule="auto"/>
        <w:ind w:firstLine="709"/>
        <w:jc w:val="both"/>
        <w:rPr>
          <w:sz w:val="28"/>
          <w:szCs w:val="28"/>
        </w:rPr>
      </w:pPr>
      <w:r>
        <w:rPr>
          <w:sz w:val="28"/>
          <w:szCs w:val="28"/>
        </w:rPr>
        <w:t xml:space="preserve">4. Содействие развитию внешнеэкономических связей и торговых отношений: </w:t>
      </w:r>
    </w:p>
    <w:p w:rsidR="00573E79" w:rsidRDefault="00573E79" w:rsidP="00573E79">
      <w:pPr>
        <w:pStyle w:val="af"/>
        <w:spacing w:after="0" w:line="312" w:lineRule="auto"/>
        <w:ind w:firstLine="709"/>
        <w:jc w:val="both"/>
        <w:rPr>
          <w:sz w:val="28"/>
          <w:szCs w:val="28"/>
        </w:rPr>
      </w:pPr>
      <w:r>
        <w:rPr>
          <w:sz w:val="28"/>
          <w:szCs w:val="28"/>
        </w:rPr>
        <w:t xml:space="preserve">сельскохозяйственных товаропроизводителей на внутреннем и внешнем рынках; </w:t>
      </w:r>
    </w:p>
    <w:p w:rsidR="00573E79" w:rsidRDefault="00573E79" w:rsidP="00573E79">
      <w:pPr>
        <w:pStyle w:val="af"/>
        <w:spacing w:after="0" w:line="312" w:lineRule="auto"/>
        <w:ind w:firstLine="709"/>
        <w:jc w:val="both"/>
        <w:rPr>
          <w:sz w:val="28"/>
          <w:szCs w:val="28"/>
        </w:rPr>
      </w:pPr>
      <w:r>
        <w:rPr>
          <w:sz w:val="28"/>
          <w:szCs w:val="28"/>
        </w:rPr>
        <w:t xml:space="preserve">мер по государственной поддержке производства сельскохозяйственной продукции; </w:t>
      </w:r>
    </w:p>
    <w:p w:rsidR="00573E79" w:rsidRDefault="00573E79" w:rsidP="00573E79">
      <w:pPr>
        <w:pStyle w:val="af"/>
        <w:spacing w:after="0" w:line="312" w:lineRule="auto"/>
        <w:ind w:firstLine="709"/>
        <w:jc w:val="both"/>
        <w:rPr>
          <w:sz w:val="28"/>
          <w:szCs w:val="28"/>
        </w:rPr>
      </w:pPr>
      <w:r>
        <w:rPr>
          <w:sz w:val="28"/>
          <w:szCs w:val="28"/>
        </w:rPr>
        <w:t xml:space="preserve">сырья и продовольствия; </w:t>
      </w:r>
    </w:p>
    <w:p w:rsidR="00573E79" w:rsidRDefault="00573E79" w:rsidP="00573E79">
      <w:pPr>
        <w:pStyle w:val="af"/>
        <w:spacing w:after="0" w:line="312" w:lineRule="auto"/>
        <w:ind w:firstLine="709"/>
        <w:jc w:val="both"/>
        <w:rPr>
          <w:sz w:val="28"/>
          <w:szCs w:val="28"/>
        </w:rPr>
      </w:pPr>
      <w:r>
        <w:rPr>
          <w:sz w:val="28"/>
          <w:szCs w:val="28"/>
        </w:rPr>
        <w:t xml:space="preserve">продовольственного рынка; </w:t>
      </w:r>
    </w:p>
    <w:p w:rsidR="00573E79" w:rsidRDefault="00573E79" w:rsidP="00573E79">
      <w:pPr>
        <w:pStyle w:val="af"/>
        <w:spacing w:after="0" w:line="312" w:lineRule="auto"/>
        <w:ind w:firstLine="709"/>
        <w:jc w:val="both"/>
        <w:rPr>
          <w:sz w:val="28"/>
          <w:szCs w:val="28"/>
        </w:rPr>
      </w:pPr>
      <w:r>
        <w:rPr>
          <w:sz w:val="28"/>
          <w:szCs w:val="28"/>
        </w:rPr>
        <w:t xml:space="preserve">обеспечению качества сельскохозяйственной продукции; </w:t>
      </w:r>
    </w:p>
    <w:p w:rsidR="00573E79" w:rsidRDefault="00573E79" w:rsidP="00573E79">
      <w:pPr>
        <w:pStyle w:val="af"/>
        <w:spacing w:after="0" w:line="312" w:lineRule="auto"/>
        <w:ind w:firstLine="709"/>
        <w:jc w:val="both"/>
        <w:rPr>
          <w:sz w:val="28"/>
          <w:szCs w:val="28"/>
        </w:rPr>
      </w:pPr>
      <w:r>
        <w:rPr>
          <w:sz w:val="28"/>
          <w:szCs w:val="28"/>
        </w:rPr>
        <w:t xml:space="preserve">обеспечению сельскохозяйственной отрасли материально-техническими ресурсами; </w:t>
      </w:r>
    </w:p>
    <w:p w:rsidR="00573E79" w:rsidRDefault="00573E79" w:rsidP="00573E79">
      <w:pPr>
        <w:pStyle w:val="af"/>
        <w:spacing w:after="0" w:line="312" w:lineRule="auto"/>
        <w:ind w:firstLine="709"/>
        <w:jc w:val="both"/>
        <w:rPr>
          <w:sz w:val="28"/>
          <w:szCs w:val="28"/>
        </w:rPr>
      </w:pPr>
      <w:r>
        <w:rPr>
          <w:sz w:val="28"/>
          <w:szCs w:val="28"/>
        </w:rPr>
        <w:t>обеспечению развития сельских территорий.</w:t>
      </w:r>
    </w:p>
    <w:p w:rsidR="00573E79" w:rsidRDefault="00573E79" w:rsidP="00573E79">
      <w:pPr>
        <w:pStyle w:val="af"/>
        <w:spacing w:after="0" w:line="312" w:lineRule="auto"/>
        <w:ind w:firstLine="709"/>
        <w:jc w:val="both"/>
        <w:rPr>
          <w:sz w:val="28"/>
          <w:szCs w:val="28"/>
        </w:rPr>
      </w:pPr>
      <w:r>
        <w:rPr>
          <w:sz w:val="28"/>
          <w:szCs w:val="28"/>
        </w:rPr>
        <w:t xml:space="preserve">5. Государственная политика в сферах: </w:t>
      </w:r>
    </w:p>
    <w:p w:rsidR="00573E79" w:rsidRDefault="00573E79" w:rsidP="00573E79">
      <w:pPr>
        <w:pStyle w:val="af"/>
        <w:spacing w:after="0" w:line="312" w:lineRule="auto"/>
        <w:ind w:firstLine="709"/>
        <w:jc w:val="both"/>
        <w:rPr>
          <w:sz w:val="28"/>
          <w:szCs w:val="28"/>
        </w:rPr>
      </w:pPr>
      <w:r>
        <w:rPr>
          <w:sz w:val="28"/>
          <w:szCs w:val="28"/>
        </w:rPr>
        <w:t xml:space="preserve">сельского хозяйства, включая растениеводство (в том числе семеноводство, садоводство, питомниководство и виноградарство) и животноводство (в том числе племенное дело и пчеловодство); </w:t>
      </w:r>
    </w:p>
    <w:p w:rsidR="00573E79" w:rsidRDefault="00573E79" w:rsidP="00573E79">
      <w:pPr>
        <w:pStyle w:val="af"/>
        <w:spacing w:after="0" w:line="312" w:lineRule="auto"/>
        <w:ind w:firstLine="709"/>
        <w:jc w:val="both"/>
        <w:rPr>
          <w:sz w:val="28"/>
          <w:szCs w:val="28"/>
        </w:rPr>
      </w:pPr>
      <w:r>
        <w:rPr>
          <w:sz w:val="28"/>
          <w:szCs w:val="28"/>
        </w:rPr>
        <w:t xml:space="preserve">пищевой и перерабатывающей промышленности (производство пищевых продуктов и производство напитков). </w:t>
      </w:r>
    </w:p>
    <w:p w:rsidR="00573E79" w:rsidRDefault="00573E79" w:rsidP="00573E79">
      <w:pPr>
        <w:pStyle w:val="af"/>
        <w:spacing w:after="0" w:line="312" w:lineRule="auto"/>
        <w:ind w:firstLine="709"/>
        <w:jc w:val="both"/>
        <w:rPr>
          <w:sz w:val="28"/>
          <w:szCs w:val="28"/>
        </w:rPr>
      </w:pPr>
      <w:r>
        <w:rPr>
          <w:sz w:val="28"/>
          <w:szCs w:val="28"/>
        </w:rPr>
        <w:t xml:space="preserve">6. Государственная политика в сфере ветеринарной медицины (ветеринарии), в том числе: </w:t>
      </w:r>
    </w:p>
    <w:p w:rsidR="00573E79" w:rsidRDefault="00573E79" w:rsidP="00573E79">
      <w:pPr>
        <w:pStyle w:val="af"/>
        <w:spacing w:after="0" w:line="312" w:lineRule="auto"/>
        <w:ind w:firstLine="709"/>
        <w:jc w:val="both"/>
        <w:rPr>
          <w:sz w:val="28"/>
          <w:szCs w:val="28"/>
        </w:rPr>
      </w:pPr>
      <w:r>
        <w:rPr>
          <w:sz w:val="28"/>
          <w:szCs w:val="28"/>
        </w:rPr>
        <w:t xml:space="preserve">защита территории ДНР от проникновения болезней животных из других стран или карантинных зон; </w:t>
      </w:r>
    </w:p>
    <w:p w:rsidR="00573E79" w:rsidRDefault="00573E79" w:rsidP="00573E79">
      <w:pPr>
        <w:pStyle w:val="af"/>
        <w:spacing w:after="0" w:line="312" w:lineRule="auto"/>
        <w:ind w:firstLine="709"/>
        <w:jc w:val="both"/>
        <w:rPr>
          <w:sz w:val="28"/>
          <w:szCs w:val="28"/>
        </w:rPr>
      </w:pPr>
      <w:r>
        <w:rPr>
          <w:sz w:val="28"/>
          <w:szCs w:val="28"/>
        </w:rPr>
        <w:t>обеспечение ветеринарно-санитарного и эпизоотического благополучия;</w:t>
      </w:r>
    </w:p>
    <w:p w:rsidR="00573E79" w:rsidRDefault="00573E79" w:rsidP="00573E79">
      <w:pPr>
        <w:pStyle w:val="af"/>
        <w:spacing w:after="0" w:line="312" w:lineRule="auto"/>
        <w:ind w:firstLine="709"/>
        <w:jc w:val="both"/>
        <w:rPr>
          <w:sz w:val="28"/>
          <w:szCs w:val="28"/>
        </w:rPr>
      </w:pPr>
      <w:r>
        <w:rPr>
          <w:sz w:val="28"/>
          <w:szCs w:val="28"/>
        </w:rPr>
        <w:t xml:space="preserve">осуществление государственного ветеринарно-санитарного контроля и надзора за безопасностью продуктов животного происхождения; </w:t>
      </w:r>
    </w:p>
    <w:p w:rsidR="00573E79" w:rsidRDefault="00573E79" w:rsidP="00573E79">
      <w:pPr>
        <w:pStyle w:val="af"/>
        <w:spacing w:after="0" w:line="312" w:lineRule="auto"/>
        <w:ind w:firstLine="709"/>
        <w:jc w:val="both"/>
        <w:rPr>
          <w:sz w:val="28"/>
          <w:szCs w:val="28"/>
        </w:rPr>
      </w:pPr>
      <w:r>
        <w:rPr>
          <w:sz w:val="28"/>
          <w:szCs w:val="28"/>
        </w:rPr>
        <w:t>решение других вопросов в сфере ветеринарии согласно действующему законодательству.</w:t>
      </w:r>
    </w:p>
    <w:p w:rsidR="00573E79" w:rsidRDefault="00573E79" w:rsidP="00573E79">
      <w:pPr>
        <w:pStyle w:val="af"/>
        <w:spacing w:after="0" w:line="312" w:lineRule="auto"/>
        <w:ind w:firstLine="709"/>
        <w:jc w:val="both"/>
        <w:rPr>
          <w:i/>
          <w:sz w:val="28"/>
          <w:szCs w:val="28"/>
        </w:rPr>
      </w:pPr>
      <w:r>
        <w:rPr>
          <w:sz w:val="28"/>
          <w:szCs w:val="28"/>
        </w:rPr>
        <w:t xml:space="preserve">Положение о формировании и ведении Реестра субъектов хозяйственной деятельности, подотчетных Министерству </w:t>
      </w:r>
      <w:r>
        <w:rPr>
          <w:sz w:val="28"/>
          <w:szCs w:val="28"/>
        </w:rPr>
        <w:lastRenderedPageBreak/>
        <w:t xml:space="preserve">агропромышленной политики и продовольствия Донецкой Народной Республики, утвержденное Приказом Министерства АПП ДНР № 406 от 11.11.2015 г., регулирует </w:t>
      </w:r>
      <w:r>
        <w:rPr>
          <w:i/>
          <w:sz w:val="28"/>
          <w:szCs w:val="28"/>
        </w:rPr>
        <w:t>вопросы включения субъектов хозяйственной деятельности в реестр министерства.</w:t>
      </w:r>
    </w:p>
    <w:p w:rsidR="00573E79" w:rsidRDefault="00573E79" w:rsidP="00573E79">
      <w:pPr>
        <w:pStyle w:val="af"/>
        <w:spacing w:after="0" w:line="312" w:lineRule="auto"/>
        <w:ind w:firstLine="709"/>
        <w:jc w:val="both"/>
        <w:rPr>
          <w:sz w:val="28"/>
          <w:szCs w:val="28"/>
        </w:rPr>
      </w:pPr>
      <w:r>
        <w:rPr>
          <w:sz w:val="28"/>
          <w:szCs w:val="28"/>
        </w:rPr>
        <w:t xml:space="preserve">Согласно данного Положения </w:t>
      </w:r>
      <w:r>
        <w:rPr>
          <w:i/>
          <w:sz w:val="28"/>
          <w:szCs w:val="28"/>
        </w:rPr>
        <w:t>реестр является единой информационной базой,</w:t>
      </w:r>
      <w:r>
        <w:rPr>
          <w:sz w:val="28"/>
          <w:szCs w:val="28"/>
        </w:rPr>
        <w:t xml:space="preserve"> содержащей сведения о субъектах хозяйственной деятельности, подотчетных Министерству, закладывает основы механизма информационного обмена между органами власти, субъектами хозяйствования, который позволяет получать оперативную и достоверную информацию о субъектах хозяйствования и их технологических, финансовых, экономических показателях (объемах производства, реализации, остатках, импорте, экспорте, структуре цен на продовольствие; планах загрузки производственных мощностей, потребности в ресурсном обеспечении и возможности освоения новых рынков продовольственной продукции).</w:t>
      </w:r>
    </w:p>
    <w:p w:rsidR="00573E79" w:rsidRDefault="00573E79" w:rsidP="00573E79">
      <w:pPr>
        <w:pStyle w:val="af"/>
        <w:spacing w:after="0" w:line="312" w:lineRule="auto"/>
        <w:ind w:firstLine="709"/>
        <w:jc w:val="both"/>
        <w:rPr>
          <w:sz w:val="28"/>
          <w:szCs w:val="28"/>
        </w:rPr>
      </w:pPr>
      <w:r>
        <w:rPr>
          <w:sz w:val="28"/>
          <w:szCs w:val="28"/>
        </w:rPr>
        <w:t>Реестр включает данные о субъектах хозяйственной деятельности всех форм собственности, которые зарегистрированы на территории ДНР и осуществляют свою деятельность согласно классификации видов экономической деятельности (КВЭД), а именно:</w:t>
      </w:r>
    </w:p>
    <w:p w:rsidR="00573E79" w:rsidRDefault="00573E79" w:rsidP="00573E79">
      <w:pPr>
        <w:pStyle w:val="af"/>
        <w:spacing w:after="0" w:line="312" w:lineRule="auto"/>
        <w:ind w:firstLine="709"/>
        <w:jc w:val="both"/>
        <w:rPr>
          <w:sz w:val="28"/>
          <w:szCs w:val="28"/>
        </w:rPr>
      </w:pPr>
      <w:r>
        <w:rPr>
          <w:sz w:val="28"/>
          <w:szCs w:val="28"/>
        </w:rPr>
        <w:t>Сельское хозяйство, охота, и предоставление связанных с ними услуг (КВЭД 01);</w:t>
      </w:r>
    </w:p>
    <w:p w:rsidR="00573E79" w:rsidRDefault="00573E79" w:rsidP="00573E79">
      <w:pPr>
        <w:pStyle w:val="af"/>
        <w:spacing w:after="0" w:line="312" w:lineRule="auto"/>
        <w:ind w:firstLine="709"/>
        <w:jc w:val="both"/>
        <w:rPr>
          <w:sz w:val="28"/>
          <w:szCs w:val="28"/>
        </w:rPr>
      </w:pPr>
      <w:r>
        <w:rPr>
          <w:sz w:val="28"/>
          <w:szCs w:val="28"/>
        </w:rPr>
        <w:t>Лесное хозяйство и лесозаготовки (КВЭД 02);</w:t>
      </w:r>
    </w:p>
    <w:p w:rsidR="00573E79" w:rsidRDefault="00573E79" w:rsidP="00573E79">
      <w:pPr>
        <w:pStyle w:val="af"/>
        <w:spacing w:after="0" w:line="312" w:lineRule="auto"/>
        <w:ind w:firstLine="709"/>
        <w:jc w:val="both"/>
        <w:rPr>
          <w:sz w:val="28"/>
          <w:szCs w:val="28"/>
        </w:rPr>
      </w:pPr>
      <w:r>
        <w:rPr>
          <w:sz w:val="28"/>
          <w:szCs w:val="28"/>
        </w:rPr>
        <w:t>Рыбное хозяйство (КВЭД 03);</w:t>
      </w:r>
    </w:p>
    <w:p w:rsidR="00573E79" w:rsidRDefault="00573E79" w:rsidP="00573E79">
      <w:pPr>
        <w:pStyle w:val="af"/>
        <w:spacing w:after="0" w:line="312" w:lineRule="auto"/>
        <w:ind w:firstLine="709"/>
        <w:jc w:val="both"/>
        <w:rPr>
          <w:sz w:val="28"/>
          <w:szCs w:val="28"/>
        </w:rPr>
      </w:pPr>
      <w:r>
        <w:rPr>
          <w:sz w:val="28"/>
          <w:szCs w:val="28"/>
        </w:rPr>
        <w:t>Производство пищевых продуктов (КВЭД 10);</w:t>
      </w:r>
    </w:p>
    <w:p w:rsidR="00573E79" w:rsidRDefault="00573E79" w:rsidP="00573E79">
      <w:pPr>
        <w:pStyle w:val="af"/>
        <w:spacing w:after="0" w:line="312" w:lineRule="auto"/>
        <w:ind w:firstLine="709"/>
        <w:jc w:val="both"/>
        <w:rPr>
          <w:sz w:val="28"/>
          <w:szCs w:val="28"/>
        </w:rPr>
      </w:pPr>
      <w:r>
        <w:rPr>
          <w:sz w:val="28"/>
          <w:szCs w:val="28"/>
        </w:rPr>
        <w:t>Производство напитков (КВЭД 11);</w:t>
      </w:r>
    </w:p>
    <w:p w:rsidR="00573E79" w:rsidRDefault="00573E79" w:rsidP="00573E79">
      <w:pPr>
        <w:pStyle w:val="af"/>
        <w:spacing w:after="0" w:line="312" w:lineRule="auto"/>
        <w:ind w:firstLine="709"/>
        <w:jc w:val="both"/>
        <w:rPr>
          <w:sz w:val="28"/>
          <w:szCs w:val="28"/>
        </w:rPr>
      </w:pPr>
      <w:r>
        <w:rPr>
          <w:sz w:val="28"/>
          <w:szCs w:val="28"/>
        </w:rPr>
        <w:t>Производство табачных изделий (КВЭД 12);</w:t>
      </w:r>
    </w:p>
    <w:p w:rsidR="00573E79" w:rsidRDefault="00573E79" w:rsidP="00573E79">
      <w:pPr>
        <w:pStyle w:val="af"/>
        <w:spacing w:after="0" w:line="312" w:lineRule="auto"/>
        <w:ind w:firstLine="709"/>
        <w:jc w:val="both"/>
        <w:rPr>
          <w:sz w:val="28"/>
          <w:szCs w:val="28"/>
        </w:rPr>
      </w:pPr>
      <w:r>
        <w:rPr>
          <w:sz w:val="28"/>
          <w:szCs w:val="28"/>
        </w:rPr>
        <w:t>Складское хозяйство (КВЭД 52.1);</w:t>
      </w:r>
    </w:p>
    <w:p w:rsidR="00573E79" w:rsidRDefault="00573E79" w:rsidP="00573E79">
      <w:pPr>
        <w:pStyle w:val="af"/>
        <w:spacing w:after="0" w:line="312" w:lineRule="auto"/>
        <w:ind w:firstLine="709"/>
        <w:jc w:val="both"/>
        <w:rPr>
          <w:sz w:val="28"/>
          <w:szCs w:val="28"/>
        </w:rPr>
      </w:pPr>
      <w:r>
        <w:rPr>
          <w:sz w:val="28"/>
          <w:szCs w:val="28"/>
        </w:rPr>
        <w:t>Предоставление в аренду сельскохозяйственных машин и оборудования (КВЭД 77.31).</w:t>
      </w:r>
    </w:p>
    <w:p w:rsidR="00573E79" w:rsidRDefault="00573E79" w:rsidP="00573E79">
      <w:pPr>
        <w:pStyle w:val="af"/>
        <w:spacing w:after="0" w:line="312" w:lineRule="auto"/>
        <w:ind w:firstLine="709"/>
        <w:jc w:val="both"/>
        <w:rPr>
          <w:sz w:val="28"/>
          <w:szCs w:val="28"/>
        </w:rPr>
      </w:pPr>
      <w:r>
        <w:rPr>
          <w:i/>
          <w:sz w:val="28"/>
          <w:szCs w:val="28"/>
        </w:rPr>
        <w:t>Сбор, обработка и анализ данных и информации</w:t>
      </w:r>
      <w:r>
        <w:rPr>
          <w:sz w:val="28"/>
          <w:szCs w:val="28"/>
        </w:rPr>
        <w:t xml:space="preserve">, используемых при формировании и ведении Реестра и отраслевой отчетности, </w:t>
      </w:r>
      <w:r>
        <w:rPr>
          <w:i/>
          <w:sz w:val="28"/>
          <w:szCs w:val="28"/>
        </w:rPr>
        <w:t>используются</w:t>
      </w:r>
      <w:r>
        <w:rPr>
          <w:sz w:val="28"/>
          <w:szCs w:val="28"/>
        </w:rPr>
        <w:t xml:space="preserve"> Министерством, его структурными подразделениями и подведомственными организациями, органами государственной власти, органами местного самоуправления для:</w:t>
      </w:r>
    </w:p>
    <w:p w:rsidR="00573E79" w:rsidRDefault="00573E79" w:rsidP="00573E79">
      <w:pPr>
        <w:pStyle w:val="af"/>
        <w:spacing w:after="0" w:line="312" w:lineRule="auto"/>
        <w:ind w:firstLine="709"/>
        <w:jc w:val="both"/>
        <w:rPr>
          <w:sz w:val="28"/>
          <w:szCs w:val="28"/>
        </w:rPr>
      </w:pPr>
      <w:r>
        <w:rPr>
          <w:sz w:val="28"/>
          <w:szCs w:val="28"/>
        </w:rPr>
        <w:lastRenderedPageBreak/>
        <w:t>оценки состояния экономической и продовольственной безопасности ДНР;</w:t>
      </w:r>
    </w:p>
    <w:p w:rsidR="00573E79" w:rsidRDefault="00573E79" w:rsidP="00573E79">
      <w:pPr>
        <w:pStyle w:val="af"/>
        <w:spacing w:after="0" w:line="312" w:lineRule="auto"/>
        <w:ind w:firstLine="709"/>
        <w:jc w:val="both"/>
        <w:rPr>
          <w:sz w:val="28"/>
          <w:szCs w:val="28"/>
        </w:rPr>
      </w:pPr>
      <w:r>
        <w:rPr>
          <w:sz w:val="28"/>
          <w:szCs w:val="28"/>
        </w:rPr>
        <w:t>разработки и реализации государственных, отраслевых, целевых программ развития сельского хозяйства, пищевой и перерабатывающей промышленности, лесного и охотничьего хозяйства, водных ресурсов, земельных ресурсов, рыбных ресурсов, экологии и природных ресурсов, иных сфер профильной деятельности, на основе программно-целевого метода планирования и прогнозирования результатов, показателей, индикаторов, балансов;</w:t>
      </w:r>
    </w:p>
    <w:p w:rsidR="00573E79" w:rsidRDefault="00573E79" w:rsidP="00573E79">
      <w:pPr>
        <w:pStyle w:val="af"/>
        <w:spacing w:after="0" w:line="312" w:lineRule="auto"/>
        <w:ind w:firstLine="709"/>
        <w:jc w:val="both"/>
        <w:rPr>
          <w:sz w:val="28"/>
          <w:szCs w:val="28"/>
        </w:rPr>
      </w:pPr>
      <w:r>
        <w:rPr>
          <w:sz w:val="28"/>
          <w:szCs w:val="28"/>
        </w:rPr>
        <w:t>определения состояния и эффективного использования финансового, экономического и социального потенциала субъектов хозяйственной деятельности;</w:t>
      </w:r>
    </w:p>
    <w:p w:rsidR="00573E79" w:rsidRDefault="00573E79" w:rsidP="00573E79">
      <w:pPr>
        <w:pStyle w:val="af"/>
        <w:spacing w:after="0" w:line="312" w:lineRule="auto"/>
        <w:ind w:firstLine="709"/>
        <w:jc w:val="both"/>
        <w:rPr>
          <w:sz w:val="28"/>
          <w:szCs w:val="28"/>
        </w:rPr>
      </w:pPr>
      <w:r>
        <w:rPr>
          <w:sz w:val="28"/>
          <w:szCs w:val="28"/>
        </w:rPr>
        <w:t>повышения уровня жизни и удовлетворения потребностей населения в продуктах питания и полуфабрикатах; производителей в сырье, пищевых добавках, концентратах и услугах; органов государственной власти и местного самоуправления в развитии профильных отраслей экономики, рыночных отношений, развития сельской местности и аграрной инфраструктуры ДНР.</w:t>
      </w:r>
    </w:p>
    <w:p w:rsidR="00573E79" w:rsidRDefault="00573E79" w:rsidP="00573E79">
      <w:pPr>
        <w:pStyle w:val="af"/>
        <w:spacing w:after="0" w:line="312" w:lineRule="auto"/>
        <w:ind w:firstLine="709"/>
        <w:jc w:val="both"/>
        <w:rPr>
          <w:sz w:val="28"/>
          <w:szCs w:val="28"/>
        </w:rPr>
      </w:pPr>
      <w:r>
        <w:rPr>
          <w:i/>
          <w:sz w:val="28"/>
          <w:szCs w:val="28"/>
        </w:rPr>
        <w:t xml:space="preserve">Вопросы лицензирования отдельных видов хозяйственной деятельности </w:t>
      </w:r>
      <w:r>
        <w:rPr>
          <w:sz w:val="28"/>
          <w:szCs w:val="28"/>
        </w:rPr>
        <w:t>регулируются Законом ДНР «О лицензировании отдельных видов хозяйственной деятельности» № 18-IHC от 27.02.2015 г.</w:t>
      </w:r>
    </w:p>
    <w:p w:rsidR="00573E79" w:rsidRDefault="00573E79" w:rsidP="00573E79">
      <w:pPr>
        <w:pStyle w:val="af"/>
        <w:spacing w:after="0" w:line="312" w:lineRule="auto"/>
        <w:ind w:firstLine="709"/>
        <w:jc w:val="both"/>
        <w:rPr>
          <w:sz w:val="28"/>
          <w:szCs w:val="28"/>
        </w:rPr>
      </w:pPr>
      <w:r>
        <w:rPr>
          <w:b/>
          <w:i/>
          <w:sz w:val="28"/>
          <w:szCs w:val="28"/>
        </w:rPr>
        <w:t xml:space="preserve">Лицензия </w:t>
      </w:r>
      <w:r>
        <w:rPr>
          <w:sz w:val="28"/>
          <w:szCs w:val="28"/>
        </w:rPr>
        <w:t>– документ установленного образца, который удостоверяет право лицензиата на осуществление указанного в нем вида хозяйственной деятельности при обязательном соблюдении лицензионных условий, выданное органом по лицензированию юридическому лицу, представительству юридического лица – нерезидента или физическому лицу-предпринимателю.</w:t>
      </w:r>
    </w:p>
    <w:p w:rsidR="00573E79" w:rsidRDefault="00573E79" w:rsidP="00573E79">
      <w:pPr>
        <w:pStyle w:val="af"/>
        <w:spacing w:after="0" w:line="312" w:lineRule="auto"/>
        <w:ind w:firstLine="709"/>
        <w:jc w:val="both"/>
        <w:rPr>
          <w:sz w:val="28"/>
          <w:szCs w:val="28"/>
        </w:rPr>
      </w:pPr>
      <w:r>
        <w:rPr>
          <w:b/>
          <w:i/>
          <w:sz w:val="28"/>
          <w:szCs w:val="28"/>
        </w:rPr>
        <w:t>Лицензирование</w:t>
      </w:r>
      <w:r>
        <w:rPr>
          <w:sz w:val="28"/>
          <w:szCs w:val="28"/>
        </w:rPr>
        <w:t xml:space="preserve"> – выдача, переоформление и аннулирование лицензий, выдача дубликатов лицензий, ведение лицензионных дел и лицензионных реестров, выдача распоряжений об устранении нарушений, контроль за соблюдением лицензиатами лицензионных условий, выдача предписаний об устранении нарушений законодательства в сфере лицензирования.</w:t>
      </w:r>
    </w:p>
    <w:p w:rsidR="00573E79" w:rsidRDefault="00573E79" w:rsidP="00573E79">
      <w:pPr>
        <w:pStyle w:val="af"/>
        <w:spacing w:after="0" w:line="312" w:lineRule="auto"/>
        <w:ind w:firstLine="709"/>
        <w:jc w:val="both"/>
        <w:rPr>
          <w:sz w:val="28"/>
          <w:szCs w:val="28"/>
        </w:rPr>
      </w:pPr>
      <w:r>
        <w:rPr>
          <w:b/>
          <w:i/>
          <w:sz w:val="28"/>
          <w:szCs w:val="28"/>
        </w:rPr>
        <w:lastRenderedPageBreak/>
        <w:t>Лицензируемый вид деятельности</w:t>
      </w:r>
      <w:r>
        <w:rPr>
          <w:sz w:val="28"/>
          <w:szCs w:val="28"/>
        </w:rPr>
        <w:t xml:space="preserve"> – вид деятельности, для осуществления которого на территории Донецкой Народной Республики в соответствии с законодательством Донецкой Народной Республики, требуется получение лицензии.</w:t>
      </w:r>
    </w:p>
    <w:p w:rsidR="00573E79" w:rsidRDefault="00573E79" w:rsidP="00573E79">
      <w:pPr>
        <w:pStyle w:val="af"/>
        <w:spacing w:after="0" w:line="312" w:lineRule="auto"/>
        <w:ind w:firstLine="709"/>
        <w:jc w:val="both"/>
        <w:rPr>
          <w:sz w:val="28"/>
          <w:szCs w:val="28"/>
        </w:rPr>
      </w:pPr>
      <w:r>
        <w:rPr>
          <w:sz w:val="28"/>
          <w:szCs w:val="28"/>
        </w:rPr>
        <w:t xml:space="preserve">Согласно постановлению «Об утверждении Перечня распределения полномочий между органами исполнительной власти по вопросу лицензирования отдельных видов хозяйственной деятельности», постановление Совета министров ДНР от 28 марта 2016 г. № 4-1 осуществляется распределение полномочий между органами исполнительной власти по вопросу лицензирования отдельных видов хозяйственной деятельности. В отношении АПК, это следующие органы (таблица </w:t>
      </w:r>
      <w:r w:rsidR="00EA0170">
        <w:rPr>
          <w:sz w:val="28"/>
          <w:szCs w:val="28"/>
        </w:rPr>
        <w:t>1.</w:t>
      </w:r>
      <w:r>
        <w:rPr>
          <w:sz w:val="28"/>
          <w:szCs w:val="28"/>
        </w:rPr>
        <w:t>1).</w:t>
      </w:r>
    </w:p>
    <w:p w:rsidR="00573E79" w:rsidRDefault="00573E79" w:rsidP="00573E79">
      <w:pPr>
        <w:pStyle w:val="af"/>
        <w:spacing w:after="0" w:line="312" w:lineRule="auto"/>
        <w:ind w:firstLine="709"/>
        <w:jc w:val="right"/>
        <w:rPr>
          <w:sz w:val="28"/>
          <w:szCs w:val="28"/>
        </w:rPr>
      </w:pPr>
      <w:r>
        <w:rPr>
          <w:sz w:val="28"/>
          <w:szCs w:val="28"/>
        </w:rPr>
        <w:t>Таблица 1</w:t>
      </w:r>
      <w:r w:rsidR="00EA0170">
        <w:rPr>
          <w:sz w:val="28"/>
          <w:szCs w:val="28"/>
        </w:rPr>
        <w:t>.1</w:t>
      </w:r>
    </w:p>
    <w:p w:rsidR="00573E79" w:rsidRDefault="00573E79" w:rsidP="00573E79">
      <w:pPr>
        <w:pStyle w:val="af"/>
        <w:spacing w:after="0" w:line="312" w:lineRule="auto"/>
        <w:ind w:firstLine="709"/>
        <w:jc w:val="center"/>
        <w:rPr>
          <w:sz w:val="28"/>
          <w:szCs w:val="28"/>
        </w:rPr>
      </w:pPr>
      <w:r>
        <w:rPr>
          <w:sz w:val="28"/>
          <w:szCs w:val="28"/>
        </w:rPr>
        <w:t>Перечень распределения полномочий между органами исполнительной власти по вопросу лицензирования отдельных видов хозяйственной деятельности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2"/>
        <w:gridCol w:w="6674"/>
      </w:tblGrid>
      <w:tr w:rsidR="00573E79" w:rsidTr="00573E79">
        <w:tc>
          <w:tcPr>
            <w:tcW w:w="2682" w:type="dxa"/>
            <w:tcBorders>
              <w:top w:val="single" w:sz="4" w:space="0" w:color="auto"/>
              <w:left w:val="single" w:sz="4" w:space="0" w:color="auto"/>
              <w:bottom w:val="single" w:sz="4" w:space="0" w:color="auto"/>
              <w:right w:val="single" w:sz="4" w:space="0" w:color="auto"/>
            </w:tcBorders>
            <w:hideMark/>
          </w:tcPr>
          <w:p w:rsidR="00573E79" w:rsidRDefault="00573E79">
            <w:pPr>
              <w:pStyle w:val="af"/>
              <w:spacing w:after="0"/>
              <w:jc w:val="center"/>
              <w:rPr>
                <w:sz w:val="24"/>
                <w:szCs w:val="24"/>
              </w:rPr>
            </w:pPr>
            <w:r>
              <w:rPr>
                <w:sz w:val="24"/>
                <w:szCs w:val="24"/>
              </w:rPr>
              <w:t>Орган лицензирования</w:t>
            </w:r>
          </w:p>
        </w:tc>
        <w:tc>
          <w:tcPr>
            <w:tcW w:w="6674" w:type="dxa"/>
            <w:tcBorders>
              <w:top w:val="single" w:sz="4" w:space="0" w:color="auto"/>
              <w:left w:val="single" w:sz="4" w:space="0" w:color="auto"/>
              <w:bottom w:val="single" w:sz="4" w:space="0" w:color="auto"/>
              <w:right w:val="single" w:sz="4" w:space="0" w:color="auto"/>
            </w:tcBorders>
            <w:hideMark/>
          </w:tcPr>
          <w:p w:rsidR="00573E79" w:rsidRDefault="00573E79">
            <w:pPr>
              <w:pStyle w:val="af"/>
              <w:spacing w:after="0"/>
              <w:jc w:val="center"/>
              <w:rPr>
                <w:sz w:val="24"/>
                <w:szCs w:val="24"/>
              </w:rPr>
            </w:pPr>
            <w:r>
              <w:rPr>
                <w:sz w:val="24"/>
                <w:szCs w:val="24"/>
              </w:rPr>
              <w:t>Вид хозяйственной деятельности</w:t>
            </w:r>
          </w:p>
        </w:tc>
      </w:tr>
      <w:tr w:rsidR="00573E79" w:rsidTr="00573E79">
        <w:tc>
          <w:tcPr>
            <w:tcW w:w="2682" w:type="dxa"/>
            <w:tcBorders>
              <w:top w:val="single" w:sz="4" w:space="0" w:color="auto"/>
              <w:left w:val="single" w:sz="4" w:space="0" w:color="auto"/>
              <w:bottom w:val="single" w:sz="4" w:space="0" w:color="auto"/>
              <w:right w:val="single" w:sz="4" w:space="0" w:color="auto"/>
            </w:tcBorders>
            <w:hideMark/>
          </w:tcPr>
          <w:p w:rsidR="00573E79" w:rsidRDefault="00573E79">
            <w:pPr>
              <w:pStyle w:val="af"/>
              <w:spacing w:after="0"/>
              <w:rPr>
                <w:sz w:val="24"/>
                <w:szCs w:val="24"/>
              </w:rPr>
            </w:pPr>
            <w:r>
              <w:rPr>
                <w:sz w:val="24"/>
                <w:szCs w:val="24"/>
              </w:rPr>
              <w:t>Главное управление земельных ресурсов ДНР</w:t>
            </w:r>
          </w:p>
        </w:tc>
        <w:tc>
          <w:tcPr>
            <w:tcW w:w="6674" w:type="dxa"/>
            <w:tcBorders>
              <w:top w:val="single" w:sz="4" w:space="0" w:color="auto"/>
              <w:left w:val="single" w:sz="4" w:space="0" w:color="auto"/>
              <w:bottom w:val="single" w:sz="4" w:space="0" w:color="auto"/>
              <w:right w:val="single" w:sz="4" w:space="0" w:color="auto"/>
            </w:tcBorders>
            <w:hideMark/>
          </w:tcPr>
          <w:p w:rsidR="00573E79" w:rsidRDefault="00573E79">
            <w:pPr>
              <w:pStyle w:val="af"/>
              <w:spacing w:after="0"/>
              <w:rPr>
                <w:sz w:val="24"/>
                <w:szCs w:val="24"/>
              </w:rPr>
            </w:pPr>
            <w:r>
              <w:rPr>
                <w:sz w:val="24"/>
                <w:szCs w:val="24"/>
              </w:rPr>
              <w:t>Проведение землеоценочных работ;</w:t>
            </w:r>
          </w:p>
          <w:p w:rsidR="00573E79" w:rsidRDefault="00573E79">
            <w:pPr>
              <w:pStyle w:val="af"/>
              <w:spacing w:after="0"/>
              <w:rPr>
                <w:sz w:val="24"/>
                <w:szCs w:val="24"/>
              </w:rPr>
            </w:pPr>
            <w:r>
              <w:rPr>
                <w:sz w:val="24"/>
                <w:szCs w:val="24"/>
              </w:rPr>
              <w:t>проведение геодезических и картографических работ;</w:t>
            </w:r>
          </w:p>
          <w:p w:rsidR="00573E79" w:rsidRDefault="00573E79">
            <w:pPr>
              <w:pStyle w:val="af"/>
              <w:spacing w:after="0"/>
              <w:rPr>
                <w:sz w:val="24"/>
                <w:szCs w:val="24"/>
              </w:rPr>
            </w:pPr>
            <w:r>
              <w:rPr>
                <w:sz w:val="24"/>
                <w:szCs w:val="24"/>
              </w:rPr>
              <w:t>проведение землеустроительных (землемерных) работ</w:t>
            </w:r>
          </w:p>
        </w:tc>
      </w:tr>
      <w:tr w:rsidR="00573E79" w:rsidTr="00573E79">
        <w:tc>
          <w:tcPr>
            <w:tcW w:w="2682" w:type="dxa"/>
            <w:tcBorders>
              <w:top w:val="single" w:sz="4" w:space="0" w:color="auto"/>
              <w:left w:val="single" w:sz="4" w:space="0" w:color="auto"/>
              <w:bottom w:val="single" w:sz="4" w:space="0" w:color="auto"/>
              <w:right w:val="single" w:sz="4" w:space="0" w:color="auto"/>
            </w:tcBorders>
            <w:hideMark/>
          </w:tcPr>
          <w:p w:rsidR="00573E79" w:rsidRDefault="00573E79">
            <w:pPr>
              <w:pStyle w:val="af"/>
              <w:spacing w:after="0"/>
              <w:rPr>
                <w:sz w:val="24"/>
                <w:szCs w:val="24"/>
              </w:rPr>
            </w:pPr>
            <w:r>
              <w:rPr>
                <w:sz w:val="24"/>
                <w:szCs w:val="24"/>
              </w:rPr>
              <w:t>Главное управление ветеринарного контроля и надзора ДНР</w:t>
            </w:r>
          </w:p>
        </w:tc>
        <w:tc>
          <w:tcPr>
            <w:tcW w:w="6674" w:type="dxa"/>
            <w:tcBorders>
              <w:top w:val="single" w:sz="4" w:space="0" w:color="auto"/>
              <w:left w:val="single" w:sz="4" w:space="0" w:color="auto"/>
              <w:bottom w:val="single" w:sz="4" w:space="0" w:color="auto"/>
              <w:right w:val="single" w:sz="4" w:space="0" w:color="auto"/>
            </w:tcBorders>
            <w:hideMark/>
          </w:tcPr>
          <w:p w:rsidR="00573E79" w:rsidRDefault="00573E79">
            <w:pPr>
              <w:pStyle w:val="af"/>
              <w:spacing w:after="0"/>
              <w:rPr>
                <w:sz w:val="24"/>
                <w:szCs w:val="24"/>
              </w:rPr>
            </w:pPr>
            <w:r>
              <w:rPr>
                <w:sz w:val="24"/>
                <w:szCs w:val="24"/>
              </w:rPr>
              <w:t>производство ветеринарных медикаментов и препаратов, оптовая, розничная торговля ветеринарными медикаментами и препаратами;</w:t>
            </w:r>
          </w:p>
          <w:p w:rsidR="00573E79" w:rsidRDefault="00573E79">
            <w:pPr>
              <w:pStyle w:val="af"/>
              <w:spacing w:after="0"/>
              <w:rPr>
                <w:sz w:val="24"/>
                <w:szCs w:val="24"/>
              </w:rPr>
            </w:pPr>
            <w:r>
              <w:rPr>
                <w:sz w:val="24"/>
                <w:szCs w:val="24"/>
              </w:rPr>
              <w:t>ветеринарная практика;</w:t>
            </w:r>
          </w:p>
          <w:p w:rsidR="00573E79" w:rsidRDefault="00573E79">
            <w:pPr>
              <w:pStyle w:val="af"/>
              <w:spacing w:after="0"/>
              <w:rPr>
                <w:sz w:val="24"/>
                <w:szCs w:val="24"/>
              </w:rPr>
            </w:pPr>
            <w:r>
              <w:rPr>
                <w:sz w:val="24"/>
                <w:szCs w:val="24"/>
              </w:rPr>
              <w:t>проведение дезинфекционных, дезинсекционных, дератизационных работ (на объектах ветеринарного контроля)</w:t>
            </w:r>
          </w:p>
        </w:tc>
      </w:tr>
      <w:tr w:rsidR="00573E79" w:rsidTr="00573E79">
        <w:tc>
          <w:tcPr>
            <w:tcW w:w="2682" w:type="dxa"/>
            <w:tcBorders>
              <w:top w:val="single" w:sz="4" w:space="0" w:color="auto"/>
              <w:left w:val="single" w:sz="4" w:space="0" w:color="auto"/>
              <w:bottom w:val="single" w:sz="4" w:space="0" w:color="auto"/>
              <w:right w:val="single" w:sz="4" w:space="0" w:color="auto"/>
            </w:tcBorders>
            <w:hideMark/>
          </w:tcPr>
          <w:p w:rsidR="00573E79" w:rsidRDefault="00573E79">
            <w:pPr>
              <w:pStyle w:val="af"/>
              <w:spacing w:after="0"/>
              <w:rPr>
                <w:sz w:val="24"/>
                <w:szCs w:val="24"/>
              </w:rPr>
            </w:pPr>
            <w:r>
              <w:rPr>
                <w:sz w:val="24"/>
                <w:szCs w:val="24"/>
              </w:rPr>
              <w:t>Главное управление рыбных ресурсов ДНР</w:t>
            </w:r>
          </w:p>
        </w:tc>
        <w:tc>
          <w:tcPr>
            <w:tcW w:w="6674" w:type="dxa"/>
            <w:tcBorders>
              <w:top w:val="single" w:sz="4" w:space="0" w:color="auto"/>
              <w:left w:val="single" w:sz="4" w:space="0" w:color="auto"/>
              <w:bottom w:val="single" w:sz="4" w:space="0" w:color="auto"/>
              <w:right w:val="single" w:sz="4" w:space="0" w:color="auto"/>
            </w:tcBorders>
            <w:hideMark/>
          </w:tcPr>
          <w:p w:rsidR="00573E79" w:rsidRDefault="00573E79">
            <w:pPr>
              <w:pStyle w:val="af"/>
              <w:spacing w:after="0"/>
              <w:rPr>
                <w:sz w:val="24"/>
                <w:szCs w:val="24"/>
              </w:rPr>
            </w:pPr>
            <w:r>
              <w:rPr>
                <w:sz w:val="24"/>
                <w:szCs w:val="24"/>
              </w:rPr>
              <w:t>деятельность, связанная с промышленным выловом рыбы</w:t>
            </w:r>
          </w:p>
        </w:tc>
      </w:tr>
      <w:tr w:rsidR="00573E79" w:rsidTr="00573E79">
        <w:tc>
          <w:tcPr>
            <w:tcW w:w="2682" w:type="dxa"/>
            <w:tcBorders>
              <w:top w:val="single" w:sz="4" w:space="0" w:color="auto"/>
              <w:left w:val="single" w:sz="4" w:space="0" w:color="auto"/>
              <w:bottom w:val="single" w:sz="4" w:space="0" w:color="auto"/>
              <w:right w:val="single" w:sz="4" w:space="0" w:color="auto"/>
            </w:tcBorders>
            <w:hideMark/>
          </w:tcPr>
          <w:p w:rsidR="00573E79" w:rsidRDefault="00573E79">
            <w:pPr>
              <w:pStyle w:val="af"/>
              <w:spacing w:after="0"/>
              <w:rPr>
                <w:sz w:val="24"/>
                <w:szCs w:val="24"/>
              </w:rPr>
            </w:pPr>
            <w:r>
              <w:rPr>
                <w:sz w:val="24"/>
                <w:szCs w:val="24"/>
              </w:rPr>
              <w:t>Главное управление агропромышленного развития ДНР</w:t>
            </w:r>
          </w:p>
        </w:tc>
        <w:tc>
          <w:tcPr>
            <w:tcW w:w="6674" w:type="dxa"/>
            <w:tcBorders>
              <w:top w:val="single" w:sz="4" w:space="0" w:color="auto"/>
              <w:left w:val="single" w:sz="4" w:space="0" w:color="auto"/>
              <w:bottom w:val="single" w:sz="4" w:space="0" w:color="auto"/>
              <w:right w:val="single" w:sz="4" w:space="0" w:color="auto"/>
            </w:tcBorders>
            <w:hideMark/>
          </w:tcPr>
          <w:p w:rsidR="00573E79" w:rsidRDefault="00573E79">
            <w:pPr>
              <w:pStyle w:val="af"/>
              <w:spacing w:after="0"/>
              <w:rPr>
                <w:sz w:val="24"/>
                <w:szCs w:val="24"/>
              </w:rPr>
            </w:pPr>
            <w:r>
              <w:rPr>
                <w:sz w:val="24"/>
                <w:szCs w:val="24"/>
              </w:rPr>
              <w:t>торговля племенными (генетическими) ресурсами, проведение генетической экспертизы происхождения и аномалий животных</w:t>
            </w:r>
          </w:p>
        </w:tc>
      </w:tr>
      <w:tr w:rsidR="00573E79" w:rsidTr="00573E79">
        <w:tc>
          <w:tcPr>
            <w:tcW w:w="2682" w:type="dxa"/>
            <w:tcBorders>
              <w:top w:val="single" w:sz="4" w:space="0" w:color="auto"/>
              <w:left w:val="single" w:sz="4" w:space="0" w:color="auto"/>
              <w:bottom w:val="single" w:sz="4" w:space="0" w:color="auto"/>
              <w:right w:val="single" w:sz="4" w:space="0" w:color="auto"/>
            </w:tcBorders>
            <w:hideMark/>
          </w:tcPr>
          <w:p w:rsidR="00573E79" w:rsidRDefault="00573E79">
            <w:pPr>
              <w:pStyle w:val="af"/>
              <w:spacing w:after="0"/>
              <w:rPr>
                <w:sz w:val="24"/>
                <w:szCs w:val="24"/>
              </w:rPr>
            </w:pPr>
            <w:r>
              <w:rPr>
                <w:sz w:val="24"/>
                <w:szCs w:val="24"/>
              </w:rPr>
              <w:t>Государственная инспекция Министерства агропромышленной политики и продовольствия ДНР</w:t>
            </w:r>
          </w:p>
        </w:tc>
        <w:tc>
          <w:tcPr>
            <w:tcW w:w="6674" w:type="dxa"/>
            <w:tcBorders>
              <w:top w:val="single" w:sz="4" w:space="0" w:color="auto"/>
              <w:left w:val="single" w:sz="4" w:space="0" w:color="auto"/>
              <w:bottom w:val="single" w:sz="4" w:space="0" w:color="auto"/>
              <w:right w:val="single" w:sz="4" w:space="0" w:color="auto"/>
            </w:tcBorders>
            <w:hideMark/>
          </w:tcPr>
          <w:p w:rsidR="00573E79" w:rsidRDefault="00573E79">
            <w:pPr>
              <w:pStyle w:val="af"/>
              <w:spacing w:after="0"/>
              <w:rPr>
                <w:sz w:val="24"/>
                <w:szCs w:val="24"/>
              </w:rPr>
            </w:pPr>
            <w:r>
              <w:rPr>
                <w:sz w:val="24"/>
                <w:szCs w:val="24"/>
              </w:rPr>
              <w:t>оптовая торговля семенами и посадочным материалом;</w:t>
            </w:r>
          </w:p>
          <w:p w:rsidR="00573E79" w:rsidRDefault="00573E79">
            <w:pPr>
              <w:pStyle w:val="af"/>
              <w:spacing w:after="0"/>
              <w:rPr>
                <w:sz w:val="24"/>
                <w:szCs w:val="24"/>
              </w:rPr>
            </w:pPr>
            <w:r>
              <w:rPr>
                <w:sz w:val="24"/>
                <w:szCs w:val="24"/>
              </w:rPr>
              <w:t>торговля пестицидами и агрохимиками (только регуляторами роста растений);</w:t>
            </w:r>
          </w:p>
          <w:p w:rsidR="00573E79" w:rsidRDefault="00573E79">
            <w:pPr>
              <w:pStyle w:val="af"/>
              <w:spacing w:after="0"/>
              <w:rPr>
                <w:sz w:val="24"/>
                <w:szCs w:val="24"/>
              </w:rPr>
            </w:pPr>
            <w:r>
              <w:rPr>
                <w:sz w:val="24"/>
                <w:szCs w:val="24"/>
              </w:rPr>
              <w:t>проведение фумигации (обеззараживания) объектов регулирования, определенных законодательством ДНР о карантине растений, которые перемещаются через государственную границу Донецкой Народной Республики и карантинные зоны</w:t>
            </w:r>
          </w:p>
        </w:tc>
      </w:tr>
      <w:tr w:rsidR="00573E79" w:rsidTr="00573E79">
        <w:tc>
          <w:tcPr>
            <w:tcW w:w="2682" w:type="dxa"/>
            <w:tcBorders>
              <w:top w:val="single" w:sz="4" w:space="0" w:color="auto"/>
              <w:left w:val="single" w:sz="4" w:space="0" w:color="auto"/>
              <w:bottom w:val="single" w:sz="4" w:space="0" w:color="auto"/>
              <w:right w:val="single" w:sz="4" w:space="0" w:color="auto"/>
            </w:tcBorders>
            <w:hideMark/>
          </w:tcPr>
          <w:p w:rsidR="00573E79" w:rsidRDefault="00573E79">
            <w:pPr>
              <w:pStyle w:val="af"/>
              <w:spacing w:after="0"/>
              <w:rPr>
                <w:sz w:val="24"/>
                <w:szCs w:val="24"/>
              </w:rPr>
            </w:pPr>
            <w:r>
              <w:rPr>
                <w:sz w:val="24"/>
                <w:szCs w:val="24"/>
              </w:rPr>
              <w:t>Министерство доходов и сборов ДНР</w:t>
            </w:r>
          </w:p>
        </w:tc>
        <w:tc>
          <w:tcPr>
            <w:tcW w:w="6674" w:type="dxa"/>
            <w:tcBorders>
              <w:top w:val="single" w:sz="4" w:space="0" w:color="auto"/>
              <w:left w:val="single" w:sz="4" w:space="0" w:color="auto"/>
              <w:bottom w:val="single" w:sz="4" w:space="0" w:color="auto"/>
              <w:right w:val="single" w:sz="4" w:space="0" w:color="auto"/>
            </w:tcBorders>
            <w:hideMark/>
          </w:tcPr>
          <w:p w:rsidR="00573E79" w:rsidRDefault="00573E79">
            <w:pPr>
              <w:pStyle w:val="af"/>
              <w:spacing w:after="0"/>
              <w:rPr>
                <w:sz w:val="24"/>
                <w:szCs w:val="24"/>
              </w:rPr>
            </w:pPr>
            <w:r>
              <w:rPr>
                <w:sz w:val="24"/>
                <w:szCs w:val="24"/>
              </w:rPr>
              <w:t>производство и торговля спиртом этиловым, коньячным и плодовым, алкогольными напитками и табачными изделиями</w:t>
            </w:r>
          </w:p>
        </w:tc>
      </w:tr>
    </w:tbl>
    <w:p w:rsidR="00573E79" w:rsidRDefault="00573E79" w:rsidP="00573E79">
      <w:pPr>
        <w:widowControl w:val="0"/>
        <w:tabs>
          <w:tab w:val="left" w:pos="1134"/>
        </w:tabs>
        <w:autoSpaceDE w:val="0"/>
        <w:autoSpaceDN w:val="0"/>
        <w:spacing w:line="312" w:lineRule="auto"/>
        <w:ind w:left="709"/>
        <w:outlineLvl w:val="3"/>
        <w:rPr>
          <w:bCs/>
          <w:sz w:val="28"/>
          <w:szCs w:val="28"/>
          <w:lang w:bidi="ru-RU"/>
        </w:rPr>
      </w:pPr>
    </w:p>
    <w:p w:rsidR="00573E79" w:rsidRDefault="00573E79">
      <w:pPr>
        <w:rPr>
          <w:bCs/>
          <w:sz w:val="28"/>
          <w:szCs w:val="28"/>
        </w:rPr>
      </w:pPr>
      <w:r>
        <w:rPr>
          <w:bCs/>
          <w:sz w:val="28"/>
          <w:szCs w:val="28"/>
        </w:rPr>
        <w:br w:type="page"/>
      </w:r>
    </w:p>
    <w:p w:rsidR="00A47995" w:rsidRPr="00A47995" w:rsidRDefault="00A47995" w:rsidP="00A47995">
      <w:pPr>
        <w:spacing w:line="312" w:lineRule="auto"/>
        <w:ind w:firstLine="709"/>
        <w:rPr>
          <w:rFonts w:eastAsia="Calibri"/>
          <w:b/>
          <w:sz w:val="28"/>
          <w:szCs w:val="28"/>
          <w:lang w:eastAsia="ar-SA"/>
        </w:rPr>
      </w:pPr>
      <w:r w:rsidRPr="00A47995">
        <w:rPr>
          <w:rFonts w:eastAsia="Calibri"/>
          <w:b/>
          <w:sz w:val="28"/>
          <w:szCs w:val="28"/>
          <w:lang w:eastAsia="ar-SA"/>
        </w:rPr>
        <w:lastRenderedPageBreak/>
        <w:t>Тема 1.3. Система ведения хозяйства</w:t>
      </w:r>
    </w:p>
    <w:p w:rsidR="00A47995" w:rsidRPr="00A47995" w:rsidRDefault="00A47995" w:rsidP="00A47995">
      <w:pPr>
        <w:spacing w:line="312" w:lineRule="auto"/>
        <w:ind w:firstLine="709"/>
        <w:rPr>
          <w:rFonts w:eastAsia="Calibri"/>
          <w:sz w:val="20"/>
          <w:szCs w:val="20"/>
          <w:lang w:eastAsia="ar-SA"/>
        </w:rPr>
      </w:pPr>
    </w:p>
    <w:p w:rsidR="00A47995" w:rsidRDefault="00A47995" w:rsidP="00A47995">
      <w:pPr>
        <w:spacing w:line="312" w:lineRule="auto"/>
        <w:ind w:firstLine="709"/>
        <w:jc w:val="both"/>
        <w:rPr>
          <w:i/>
          <w:sz w:val="28"/>
          <w:szCs w:val="28"/>
        </w:rPr>
      </w:pPr>
      <w:r>
        <w:rPr>
          <w:i/>
          <w:sz w:val="28"/>
          <w:szCs w:val="28"/>
        </w:rPr>
        <w:t>Цель лекции: рассмотреть сущность и принципы построения системы ведения хозяйства, особенности и элементы системы растениеводства и животноводства.</w:t>
      </w:r>
    </w:p>
    <w:p w:rsidR="00A47995" w:rsidRDefault="00A47995" w:rsidP="00A47995">
      <w:pPr>
        <w:spacing w:line="312" w:lineRule="auto"/>
        <w:ind w:firstLine="709"/>
        <w:jc w:val="both"/>
        <w:rPr>
          <w:rFonts w:eastAsia="Calibri"/>
          <w:sz w:val="28"/>
          <w:szCs w:val="28"/>
          <w:lang w:eastAsia="ar-SA"/>
        </w:rPr>
      </w:pPr>
    </w:p>
    <w:p w:rsidR="00A47995" w:rsidRPr="00A47995" w:rsidRDefault="00A47995" w:rsidP="00A47995">
      <w:pPr>
        <w:spacing w:line="312" w:lineRule="auto"/>
        <w:ind w:firstLine="709"/>
        <w:jc w:val="both"/>
        <w:rPr>
          <w:rFonts w:eastAsia="Calibri"/>
          <w:sz w:val="28"/>
          <w:szCs w:val="28"/>
          <w:lang w:eastAsia="ar-SA"/>
        </w:rPr>
      </w:pPr>
      <w:r w:rsidRPr="00A47995">
        <w:rPr>
          <w:rFonts w:eastAsia="Calibri"/>
          <w:sz w:val="28"/>
          <w:szCs w:val="28"/>
          <w:lang w:eastAsia="ar-SA"/>
        </w:rPr>
        <w:t>План лекции</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1. Сущность системного подхода</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2. Сущность и принципы постр</w:t>
      </w:r>
      <w:r>
        <w:rPr>
          <w:rFonts w:eastAsia="Calibri"/>
          <w:sz w:val="28"/>
          <w:szCs w:val="28"/>
          <w:lang w:eastAsia="en-US"/>
        </w:rPr>
        <w:t>оения системы ведения хозяйства</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3. Классификация систем ведения хозяйства и основные требова</w:t>
      </w:r>
      <w:r>
        <w:rPr>
          <w:rFonts w:eastAsia="Calibri"/>
          <w:sz w:val="28"/>
          <w:szCs w:val="28"/>
          <w:lang w:eastAsia="en-US"/>
        </w:rPr>
        <w:t>ния рационального их построения</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4. Система растениев</w:t>
      </w:r>
      <w:r>
        <w:rPr>
          <w:rFonts w:eastAsia="Calibri"/>
          <w:sz w:val="28"/>
          <w:szCs w:val="28"/>
          <w:lang w:eastAsia="en-US"/>
        </w:rPr>
        <w:t>одства и ее элементы</w:t>
      </w:r>
    </w:p>
    <w:p w:rsidR="00A47995" w:rsidRPr="00A47995" w:rsidRDefault="00A47995" w:rsidP="00A47995">
      <w:pPr>
        <w:spacing w:line="312" w:lineRule="auto"/>
        <w:ind w:firstLine="709"/>
        <w:jc w:val="both"/>
        <w:rPr>
          <w:rFonts w:eastAsia="Calibri"/>
          <w:sz w:val="28"/>
          <w:szCs w:val="28"/>
          <w:lang w:eastAsia="en-US"/>
        </w:rPr>
      </w:pPr>
      <w:r>
        <w:rPr>
          <w:rFonts w:eastAsia="Calibri"/>
          <w:sz w:val="28"/>
          <w:szCs w:val="28"/>
          <w:lang w:eastAsia="en-US"/>
        </w:rPr>
        <w:t>5. Система животноводства</w:t>
      </w:r>
    </w:p>
    <w:p w:rsidR="00A47995" w:rsidRDefault="00DC76B8" w:rsidP="00A47995">
      <w:pPr>
        <w:spacing w:line="312" w:lineRule="auto"/>
        <w:ind w:firstLine="709"/>
        <w:jc w:val="both"/>
        <w:rPr>
          <w:rFonts w:eastAsia="Calibri"/>
          <w:sz w:val="28"/>
          <w:szCs w:val="28"/>
          <w:lang w:eastAsia="en-US"/>
        </w:rPr>
      </w:pPr>
      <w:r w:rsidRPr="00DC76B8">
        <w:rPr>
          <w:rFonts w:eastAsia="Calibri"/>
          <w:sz w:val="28"/>
          <w:szCs w:val="28"/>
          <w:lang w:eastAsia="en-US"/>
        </w:rPr>
        <w:t>6. Системы подсобных и обслуживающих производственных отраслей сельского хозяйства</w:t>
      </w:r>
    </w:p>
    <w:p w:rsidR="00DC76B8" w:rsidRPr="00A47995" w:rsidRDefault="00DC76B8" w:rsidP="00A47995">
      <w:pPr>
        <w:spacing w:line="312" w:lineRule="auto"/>
        <w:ind w:firstLine="709"/>
        <w:jc w:val="both"/>
        <w:rPr>
          <w:rFonts w:eastAsia="Calibri"/>
          <w:sz w:val="28"/>
          <w:szCs w:val="28"/>
          <w:lang w:eastAsia="en-US"/>
        </w:rPr>
      </w:pPr>
    </w:p>
    <w:p w:rsidR="00A47995" w:rsidRPr="00A47995" w:rsidRDefault="00A47995" w:rsidP="00D348F4">
      <w:pPr>
        <w:numPr>
          <w:ilvl w:val="0"/>
          <w:numId w:val="10"/>
        </w:numPr>
        <w:spacing w:line="312" w:lineRule="auto"/>
        <w:ind w:left="0" w:firstLine="709"/>
        <w:jc w:val="both"/>
        <w:rPr>
          <w:rFonts w:eastAsia="Calibri"/>
          <w:b/>
          <w:sz w:val="28"/>
          <w:szCs w:val="28"/>
          <w:lang w:eastAsia="en-US"/>
        </w:rPr>
      </w:pPr>
      <w:r w:rsidRPr="00A47995">
        <w:rPr>
          <w:rFonts w:eastAsia="Calibri"/>
          <w:b/>
          <w:sz w:val="28"/>
          <w:szCs w:val="28"/>
          <w:lang w:eastAsia="en-US"/>
        </w:rPr>
        <w:t>Сущность системного подхода</w:t>
      </w:r>
    </w:p>
    <w:p w:rsidR="00A47995" w:rsidRPr="00A47995" w:rsidRDefault="00A47995" w:rsidP="00A47995">
      <w:pPr>
        <w:spacing w:line="312" w:lineRule="auto"/>
        <w:ind w:firstLine="709"/>
        <w:jc w:val="both"/>
        <w:rPr>
          <w:rFonts w:eastAsia="Calibri"/>
          <w:b/>
          <w:i/>
          <w:sz w:val="28"/>
          <w:szCs w:val="28"/>
          <w:lang w:eastAsia="en-US"/>
        </w:rPr>
      </w:pPr>
    </w:p>
    <w:p w:rsidR="00A47995" w:rsidRPr="00A47995" w:rsidRDefault="00A47995" w:rsidP="00A47995">
      <w:pPr>
        <w:spacing w:line="312" w:lineRule="auto"/>
        <w:ind w:firstLine="709"/>
        <w:jc w:val="both"/>
        <w:rPr>
          <w:rFonts w:eastAsia="Calibri"/>
          <w:sz w:val="28"/>
          <w:szCs w:val="28"/>
        </w:rPr>
      </w:pPr>
      <w:r w:rsidRPr="00A47995">
        <w:rPr>
          <w:rFonts w:eastAsia="Calibri"/>
          <w:b/>
          <w:i/>
          <w:sz w:val="28"/>
          <w:szCs w:val="28"/>
          <w:lang w:eastAsia="en-US"/>
        </w:rPr>
        <w:t>Система</w:t>
      </w:r>
      <w:r w:rsidRPr="00A47995">
        <w:rPr>
          <w:rFonts w:eastAsia="Calibri"/>
          <w:sz w:val="28"/>
          <w:szCs w:val="28"/>
          <w:lang w:eastAsia="en-US"/>
        </w:rPr>
        <w:t xml:space="preserve"> – это упорядоченная совокупность взаимосвязанных и взаимодействующих элементов и подсистем, образующих единое целое, обладающее свойствами, отсутствующими у элементов и отношений, его образующих. С этой точки зрения системного подхода, </w:t>
      </w:r>
      <w:r w:rsidRPr="00A47995">
        <w:rPr>
          <w:rFonts w:eastAsia="Calibri"/>
          <w:b/>
          <w:i/>
          <w:sz w:val="28"/>
          <w:szCs w:val="28"/>
          <w:lang w:eastAsia="en-US"/>
        </w:rPr>
        <w:t>организация</w:t>
      </w:r>
      <w:r w:rsidRPr="00A47995">
        <w:rPr>
          <w:rFonts w:eastAsia="Calibri"/>
          <w:sz w:val="28"/>
          <w:szCs w:val="28"/>
          <w:lang w:eastAsia="en-US"/>
        </w:rPr>
        <w:t xml:space="preserve"> – это открытая система, находящаяся в постоянном взаимодействии с внешней средой, которая представляет собой совокупность объектов (взаимозависимых частей и переменных), изменение свойств которых влияет на систему, а также тех объектов, чьи свойства трансформируются вследствие поведения системы.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 xml:space="preserve">К основным признакам системы относятся: </w:t>
      </w:r>
    </w:p>
    <w:p w:rsidR="00A47995" w:rsidRPr="00A47995" w:rsidRDefault="00A47995" w:rsidP="00D348F4">
      <w:pPr>
        <w:numPr>
          <w:ilvl w:val="0"/>
          <w:numId w:val="11"/>
        </w:numPr>
        <w:tabs>
          <w:tab w:val="left" w:pos="993"/>
        </w:tabs>
        <w:spacing w:line="312" w:lineRule="auto"/>
        <w:ind w:left="0" w:firstLine="709"/>
        <w:contextualSpacing/>
        <w:jc w:val="both"/>
        <w:rPr>
          <w:rFonts w:eastAsia="Calibri"/>
          <w:sz w:val="28"/>
          <w:szCs w:val="28"/>
          <w:lang w:eastAsia="en-US"/>
        </w:rPr>
      </w:pPr>
      <w:r w:rsidRPr="00A47995">
        <w:rPr>
          <w:rFonts w:eastAsia="Calibri"/>
          <w:sz w:val="28"/>
          <w:szCs w:val="28"/>
          <w:lang w:eastAsia="en-US"/>
        </w:rPr>
        <w:t xml:space="preserve">общую главную цель для всех элементов; </w:t>
      </w:r>
    </w:p>
    <w:p w:rsidR="00A47995" w:rsidRPr="00A47995" w:rsidRDefault="00A47995" w:rsidP="00D348F4">
      <w:pPr>
        <w:numPr>
          <w:ilvl w:val="0"/>
          <w:numId w:val="11"/>
        </w:numPr>
        <w:tabs>
          <w:tab w:val="left" w:pos="993"/>
        </w:tabs>
        <w:spacing w:line="312" w:lineRule="auto"/>
        <w:ind w:left="0" w:firstLine="709"/>
        <w:contextualSpacing/>
        <w:jc w:val="both"/>
        <w:rPr>
          <w:rFonts w:eastAsia="Calibri"/>
          <w:sz w:val="28"/>
          <w:szCs w:val="28"/>
          <w:lang w:eastAsia="en-US"/>
        </w:rPr>
      </w:pPr>
      <w:r w:rsidRPr="00A47995">
        <w:rPr>
          <w:rFonts w:eastAsia="Calibri"/>
          <w:sz w:val="28"/>
          <w:szCs w:val="28"/>
          <w:lang w:eastAsia="en-US"/>
        </w:rPr>
        <w:t xml:space="preserve">наличие связей между ними; </w:t>
      </w:r>
    </w:p>
    <w:p w:rsidR="00A47995" w:rsidRPr="00A47995" w:rsidRDefault="00A47995" w:rsidP="00D348F4">
      <w:pPr>
        <w:numPr>
          <w:ilvl w:val="0"/>
          <w:numId w:val="11"/>
        </w:numPr>
        <w:tabs>
          <w:tab w:val="left" w:pos="993"/>
        </w:tabs>
        <w:spacing w:line="312" w:lineRule="auto"/>
        <w:ind w:left="0" w:firstLine="709"/>
        <w:contextualSpacing/>
        <w:jc w:val="both"/>
        <w:rPr>
          <w:rFonts w:eastAsia="Calibri"/>
          <w:sz w:val="28"/>
          <w:szCs w:val="28"/>
          <w:lang w:eastAsia="en-US"/>
        </w:rPr>
      </w:pPr>
      <w:r w:rsidRPr="00A47995">
        <w:rPr>
          <w:rFonts w:eastAsia="Calibri"/>
          <w:sz w:val="28"/>
          <w:szCs w:val="28"/>
          <w:lang w:eastAsia="en-US"/>
        </w:rPr>
        <w:t xml:space="preserve">наличие организационной структуры и иерархичности; </w:t>
      </w:r>
    </w:p>
    <w:p w:rsidR="00A47995" w:rsidRPr="00A47995" w:rsidRDefault="00A47995" w:rsidP="00D348F4">
      <w:pPr>
        <w:numPr>
          <w:ilvl w:val="0"/>
          <w:numId w:val="11"/>
        </w:numPr>
        <w:tabs>
          <w:tab w:val="left" w:pos="993"/>
        </w:tabs>
        <w:spacing w:line="312" w:lineRule="auto"/>
        <w:ind w:left="0" w:firstLine="709"/>
        <w:contextualSpacing/>
        <w:jc w:val="both"/>
        <w:rPr>
          <w:rFonts w:eastAsia="Calibri"/>
          <w:sz w:val="28"/>
          <w:szCs w:val="28"/>
          <w:lang w:eastAsia="en-US"/>
        </w:rPr>
      </w:pPr>
      <w:r w:rsidRPr="00A47995">
        <w:rPr>
          <w:rFonts w:eastAsia="Calibri"/>
          <w:sz w:val="28"/>
          <w:szCs w:val="28"/>
          <w:lang w:eastAsia="en-US"/>
        </w:rPr>
        <w:t xml:space="preserve">относительную самостоятельность; </w:t>
      </w:r>
    </w:p>
    <w:p w:rsidR="00A47995" w:rsidRPr="00A47995" w:rsidRDefault="00A47995" w:rsidP="00D348F4">
      <w:pPr>
        <w:numPr>
          <w:ilvl w:val="0"/>
          <w:numId w:val="11"/>
        </w:numPr>
        <w:tabs>
          <w:tab w:val="left" w:pos="993"/>
        </w:tabs>
        <w:spacing w:line="312" w:lineRule="auto"/>
        <w:ind w:left="0" w:firstLine="709"/>
        <w:contextualSpacing/>
        <w:jc w:val="both"/>
        <w:rPr>
          <w:rFonts w:eastAsia="Calibri"/>
          <w:sz w:val="28"/>
          <w:szCs w:val="28"/>
          <w:lang w:eastAsia="en-US"/>
        </w:rPr>
      </w:pPr>
      <w:r w:rsidRPr="00A47995">
        <w:rPr>
          <w:rFonts w:eastAsia="Calibri"/>
          <w:sz w:val="28"/>
          <w:szCs w:val="28"/>
          <w:lang w:eastAsia="en-US"/>
        </w:rPr>
        <w:t xml:space="preserve">наличие управления данными элементами.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lastRenderedPageBreak/>
        <w:t xml:space="preserve">Существование и функционирование систем определено следующими закономерностями: целостностью, интегративностью, коммуникативностью, иерархичностью, осуществляемостью и др.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Система состоит из подсистем и элементов.</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b/>
          <w:i/>
          <w:sz w:val="28"/>
          <w:szCs w:val="28"/>
          <w:lang w:eastAsia="en-US"/>
        </w:rPr>
        <w:t>Подсистема</w:t>
      </w:r>
      <w:r w:rsidRPr="00A47995">
        <w:rPr>
          <w:rFonts w:eastAsia="Calibri"/>
          <w:b/>
          <w:sz w:val="28"/>
          <w:szCs w:val="28"/>
          <w:lang w:eastAsia="en-US"/>
        </w:rPr>
        <w:t xml:space="preserve"> </w:t>
      </w:r>
      <w:r w:rsidRPr="00A47995">
        <w:rPr>
          <w:rFonts w:eastAsia="Calibri"/>
          <w:sz w:val="28"/>
          <w:szCs w:val="28"/>
          <w:lang w:eastAsia="en-US"/>
        </w:rPr>
        <w:t>– это совокупность элементов, объединенных общим процессом функционирования для достижения определенных подцелей цели системы. Подсистема, в свою очередь, также состоит из субподсистем и т.д. Например, транспортная система города включает подсистемы автомобильного, троллейбусного транспорта, метро.</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 xml:space="preserve">Под </w:t>
      </w:r>
      <w:r w:rsidRPr="00A47995">
        <w:rPr>
          <w:rFonts w:eastAsia="Calibri"/>
          <w:b/>
          <w:i/>
          <w:sz w:val="28"/>
          <w:szCs w:val="28"/>
          <w:lang w:eastAsia="en-US"/>
        </w:rPr>
        <w:t>элементом системы</w:t>
      </w:r>
      <w:r w:rsidRPr="00A47995">
        <w:rPr>
          <w:rFonts w:eastAsia="Calibri"/>
          <w:sz w:val="28"/>
          <w:szCs w:val="28"/>
          <w:lang w:eastAsia="en-US"/>
        </w:rPr>
        <w:t xml:space="preserve"> обычно понимают объект, выполняющий определенные функции, который в условиях данной задачи не подлежит расчленению на части. Можно выделить следующие системы [6].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i/>
          <w:sz w:val="28"/>
          <w:szCs w:val="28"/>
          <w:lang w:eastAsia="en-US"/>
        </w:rPr>
        <w:t>Техническая система</w:t>
      </w:r>
      <w:r w:rsidRPr="00A47995">
        <w:rPr>
          <w:rFonts w:eastAsia="Calibri"/>
          <w:sz w:val="28"/>
          <w:szCs w:val="28"/>
          <w:lang w:eastAsia="en-US"/>
        </w:rPr>
        <w:t xml:space="preserve"> включает станки, оборудование, компьютеры и другие объекты, имеющие инструкции для пользователя. Для данной системы характерна высокая степень определенности, число решений конечно, а их последствия, как правило, заранее известны. Решения, принимаемые в рамках данной системы, строго формализованы и выполняются в определенном порядке. Качество решения в системе зависит от профессионализма специалиста, его принимающего. Примерами действий в рамках данной системы являются: работа с компьютером, вождение автомобиля, решение задач по математике и др.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i/>
          <w:sz w:val="28"/>
          <w:szCs w:val="28"/>
          <w:lang w:eastAsia="en-US"/>
        </w:rPr>
        <w:t>Биологическая система</w:t>
      </w:r>
      <w:r w:rsidRPr="00A47995">
        <w:rPr>
          <w:rFonts w:eastAsia="Calibri"/>
          <w:sz w:val="28"/>
          <w:szCs w:val="28"/>
          <w:lang w:eastAsia="en-US"/>
        </w:rPr>
        <w:t xml:space="preserve"> включает относительно замкнутые биологические подсистемы, например, муравейник, человеческий организм и др. Функционирование данной системы разнообразно, но набор решений ограничен из-за медленной эволюции флоры и фауны планеты. Однако последствия решений могут быть непредсказуемыми. Задача специалиста – правильно выбрать лучшее решение.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i/>
          <w:sz w:val="28"/>
          <w:szCs w:val="28"/>
          <w:lang w:eastAsia="en-US"/>
        </w:rPr>
        <w:t>Социальная (общественная) система</w:t>
      </w:r>
      <w:r w:rsidRPr="00A47995">
        <w:rPr>
          <w:rFonts w:eastAsia="Calibri"/>
          <w:sz w:val="28"/>
          <w:szCs w:val="28"/>
          <w:lang w:eastAsia="en-US"/>
        </w:rPr>
        <w:t xml:space="preserve"> характеризуется наличием человека в совокупности взаимосвязанных элементов. Такие системы характеризуются еще большим разнообразием, чем биологические. Так как сознание человека быстро и по-разному реагирует на различные ситуации, набор решений расширяется, а неопределенность увеличивается.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 xml:space="preserve">Все три системы взаимодействуют друг с другом. Социальная система может включать биологическую и техническую подсистемы, а биологическая </w:t>
      </w:r>
      <w:r w:rsidRPr="00A47995">
        <w:rPr>
          <w:rFonts w:eastAsia="Calibri"/>
          <w:sz w:val="28"/>
          <w:szCs w:val="28"/>
          <w:lang w:eastAsia="en-US"/>
        </w:rPr>
        <w:lastRenderedPageBreak/>
        <w:t xml:space="preserve">– техническую. Различна и </w:t>
      </w:r>
      <w:r w:rsidRPr="00A47995">
        <w:rPr>
          <w:rFonts w:eastAsia="Calibri"/>
          <w:i/>
          <w:sz w:val="28"/>
          <w:szCs w:val="28"/>
          <w:lang w:eastAsia="en-US"/>
        </w:rPr>
        <w:t>роль человека</w:t>
      </w:r>
      <w:r w:rsidRPr="00A47995">
        <w:rPr>
          <w:rFonts w:eastAsia="Calibri"/>
          <w:sz w:val="28"/>
          <w:szCs w:val="28"/>
          <w:lang w:eastAsia="en-US"/>
        </w:rPr>
        <w:t xml:space="preserve"> в этих системах: в технической человек отсутствует, в биологической он играет роль объекта управления, а в социальной – субъекта и объекта управления.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 xml:space="preserve">Системы подразделяются на закрытые и открытые.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i/>
          <w:sz w:val="28"/>
          <w:szCs w:val="28"/>
          <w:lang w:eastAsia="en-US"/>
        </w:rPr>
        <w:t>Закрытые системы</w:t>
      </w:r>
      <w:r w:rsidRPr="00A47995">
        <w:rPr>
          <w:rFonts w:eastAsia="Calibri"/>
          <w:sz w:val="28"/>
          <w:szCs w:val="28"/>
          <w:lang w:eastAsia="en-US"/>
        </w:rPr>
        <w:t xml:space="preserve"> игнорируют любые внешние эффекты как на входе, так и на выходе системы, что для большинства организаций невозможно.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i/>
          <w:sz w:val="28"/>
          <w:szCs w:val="28"/>
          <w:lang w:eastAsia="en-US"/>
        </w:rPr>
        <w:t>Открытая система</w:t>
      </w:r>
      <w:r w:rsidRPr="00A47995">
        <w:rPr>
          <w:rFonts w:eastAsia="Calibri"/>
          <w:sz w:val="28"/>
          <w:szCs w:val="28"/>
          <w:lang w:eastAsia="en-US"/>
        </w:rPr>
        <w:t xml:space="preserve"> взаимодействует с внешней средой и зависит от энергии, информации, материалов, которые поступают из внешней среды.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i/>
          <w:sz w:val="28"/>
          <w:szCs w:val="28"/>
          <w:lang w:eastAsia="en-US"/>
        </w:rPr>
        <w:t>Искусственные системы</w:t>
      </w:r>
      <w:r w:rsidRPr="00A47995">
        <w:rPr>
          <w:rFonts w:eastAsia="Calibri"/>
          <w:sz w:val="28"/>
          <w:szCs w:val="28"/>
          <w:lang w:eastAsia="en-US"/>
        </w:rPr>
        <w:t xml:space="preserve"> создаются человеком для выполнения определенных программ или целей. Например, конструкторское бюро, клуб любителей шахмат, компьютер и пр.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i/>
          <w:sz w:val="28"/>
          <w:szCs w:val="28"/>
          <w:lang w:eastAsia="en-US"/>
        </w:rPr>
        <w:t>Естественные системы</w:t>
      </w:r>
      <w:r w:rsidRPr="00A47995">
        <w:rPr>
          <w:rFonts w:eastAsia="Calibri"/>
          <w:sz w:val="28"/>
          <w:szCs w:val="28"/>
          <w:lang w:eastAsia="en-US"/>
        </w:rPr>
        <w:t xml:space="preserve"> создаются природой и человеком для реализации целей мирового существования. Например, система мироздания, циклическая система землепользования, муравейник.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 xml:space="preserve">Поведение </w:t>
      </w:r>
      <w:r w:rsidRPr="00A47995">
        <w:rPr>
          <w:rFonts w:eastAsia="Calibri"/>
          <w:i/>
          <w:sz w:val="28"/>
          <w:szCs w:val="28"/>
          <w:lang w:eastAsia="en-US"/>
        </w:rPr>
        <w:t>детерминированных (предсказуемых) систем</w:t>
      </w:r>
      <w:r w:rsidRPr="00A47995">
        <w:rPr>
          <w:rFonts w:eastAsia="Calibri"/>
          <w:sz w:val="28"/>
          <w:szCs w:val="28"/>
          <w:lang w:eastAsia="en-US"/>
        </w:rPr>
        <w:t xml:space="preserve"> полностью объяснимо и предсказуемо на основе информации об их состоянии, так как они работают по заранее заданным правилам, с заранее известным результатом. Например, обучение студентов в институте, производство стандартизированной продукции.</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i/>
          <w:sz w:val="28"/>
          <w:szCs w:val="28"/>
          <w:lang w:eastAsia="en-US"/>
        </w:rPr>
        <w:t>Стохастические (вероятностные) системы</w:t>
      </w:r>
      <w:r w:rsidRPr="00A47995">
        <w:rPr>
          <w:rFonts w:eastAsia="Calibri"/>
          <w:sz w:val="28"/>
          <w:szCs w:val="28"/>
          <w:lang w:eastAsia="en-US"/>
        </w:rPr>
        <w:t xml:space="preserve"> характеризуются тем, что входные воздействия внешней и (или) внутренней среды, а также выходные результаты практически нельзя спрогнозировать. Например, исследовательские подразделения, предпринимательские компании, игра в лотерею.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 xml:space="preserve">Для </w:t>
      </w:r>
      <w:r w:rsidRPr="00A47995">
        <w:rPr>
          <w:rFonts w:eastAsia="Calibri"/>
          <w:i/>
          <w:sz w:val="28"/>
          <w:szCs w:val="28"/>
          <w:lang w:eastAsia="en-US"/>
        </w:rPr>
        <w:t>мягких систем</w:t>
      </w:r>
      <w:r w:rsidRPr="00A47995">
        <w:rPr>
          <w:rFonts w:eastAsia="Calibri"/>
          <w:sz w:val="28"/>
          <w:szCs w:val="28"/>
          <w:lang w:eastAsia="en-US"/>
        </w:rPr>
        <w:t xml:space="preserve"> характерна большая чувствительность к внешним воздействиям и низкая устойчивость. Например, система котировок ценных бумаг, только что появившаяся на рынке организация, человек при отсутствии твердых принципов.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i/>
          <w:sz w:val="28"/>
          <w:szCs w:val="28"/>
          <w:lang w:eastAsia="en-US"/>
        </w:rPr>
        <w:t>Жесткие системы</w:t>
      </w:r>
      <w:r w:rsidRPr="00A47995">
        <w:rPr>
          <w:rFonts w:eastAsia="Calibri"/>
          <w:sz w:val="28"/>
          <w:szCs w:val="28"/>
          <w:lang w:eastAsia="en-US"/>
        </w:rPr>
        <w:t xml:space="preserve"> – как правило, авторитарные организации, основанные на высоком профессионализме небольшой группы руководителей. Они устойчивы к внешним воздействиям и слабо реагируют на небольшие изменения. Например, церковь, авторитарные государственные режимы.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lastRenderedPageBreak/>
        <w:t xml:space="preserve">Системы также бывают </w:t>
      </w:r>
      <w:r w:rsidRPr="00A47995">
        <w:rPr>
          <w:rFonts w:eastAsia="Calibri"/>
          <w:i/>
          <w:sz w:val="28"/>
          <w:szCs w:val="28"/>
          <w:lang w:eastAsia="en-US"/>
        </w:rPr>
        <w:t>простыми и сложными, активными и пассивными</w:t>
      </w:r>
      <w:r w:rsidRPr="00A47995">
        <w:rPr>
          <w:rFonts w:eastAsia="Calibri"/>
          <w:sz w:val="28"/>
          <w:szCs w:val="28"/>
          <w:lang w:eastAsia="en-US"/>
        </w:rPr>
        <w:t xml:space="preserve">. </w:t>
      </w:r>
    </w:p>
    <w:p w:rsidR="00A47995" w:rsidRPr="00A47995" w:rsidRDefault="00A47995" w:rsidP="00A47995">
      <w:pPr>
        <w:spacing w:line="312" w:lineRule="auto"/>
        <w:ind w:firstLine="709"/>
        <w:jc w:val="both"/>
        <w:rPr>
          <w:rFonts w:eastAsia="Calibri"/>
          <w:sz w:val="28"/>
          <w:szCs w:val="28"/>
        </w:rPr>
      </w:pPr>
      <w:r w:rsidRPr="00A47995">
        <w:rPr>
          <w:rFonts w:eastAsia="Calibri"/>
          <w:sz w:val="28"/>
          <w:szCs w:val="28"/>
          <w:lang w:eastAsia="en-US"/>
        </w:rPr>
        <w:t xml:space="preserve">Основные свойства систем: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 xml:space="preserve">• свойство связности – элементы набора могут действовать только вместе друг с другом, в противном случае эффективность их деятельности резко снижается;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 xml:space="preserve">• свойство эмерджентности характеризуется появлением качественно новых свойств у системы, отсутствующих или нехарактерных для ее элементов, в то же время объединенные в систему элементы могут терять свойства, присущие им вне системы;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 xml:space="preserve">• свойство самосохранения – система стремится сохранить свою структуру неизменной при наличии возмущающих воздействий и использует для этого все свои возможности;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 xml:space="preserve">• свойство организационной целостности – система имеет потребность в организации и управлении. </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 xml:space="preserve">В системе формируется сложная зависимость от свойств входящих в нее элементов и подсистем. Каждая система имеет входное воздействие, систему его обработки, конечные результаты и обратную связь. Таким образом, системный характер организации – это необходимое условие ее деятельности. </w:t>
      </w:r>
    </w:p>
    <w:p w:rsidR="00A47995" w:rsidRPr="00A47995" w:rsidRDefault="00A47995" w:rsidP="00A47995">
      <w:pPr>
        <w:spacing w:line="312" w:lineRule="auto"/>
        <w:ind w:left="1069"/>
        <w:jc w:val="both"/>
        <w:rPr>
          <w:rFonts w:eastAsia="Calibri"/>
          <w:sz w:val="28"/>
          <w:szCs w:val="28"/>
          <w:lang w:eastAsia="en-US"/>
        </w:rPr>
      </w:pPr>
    </w:p>
    <w:p w:rsidR="00A47995" w:rsidRPr="00A47995" w:rsidRDefault="00A47995" w:rsidP="00A47995">
      <w:pPr>
        <w:spacing w:line="312" w:lineRule="auto"/>
        <w:ind w:firstLine="709"/>
        <w:jc w:val="both"/>
        <w:rPr>
          <w:rFonts w:eastAsia="Calibri"/>
          <w:b/>
          <w:sz w:val="28"/>
          <w:szCs w:val="28"/>
          <w:lang w:eastAsia="en-US"/>
        </w:rPr>
      </w:pPr>
      <w:r w:rsidRPr="00A47995">
        <w:rPr>
          <w:rFonts w:eastAsia="Calibri"/>
          <w:b/>
          <w:sz w:val="28"/>
          <w:szCs w:val="28"/>
          <w:lang w:eastAsia="en-US"/>
        </w:rPr>
        <w:t>2. Сущность и принципы построения системы ведения хозяйства</w:t>
      </w:r>
    </w:p>
    <w:p w:rsidR="00A47995" w:rsidRPr="00A47995" w:rsidRDefault="00A47995" w:rsidP="00A47995">
      <w:pPr>
        <w:spacing w:line="312" w:lineRule="auto"/>
        <w:ind w:firstLine="709"/>
        <w:jc w:val="both"/>
        <w:rPr>
          <w:rFonts w:eastAsia="Calibri"/>
          <w:sz w:val="28"/>
          <w:szCs w:val="28"/>
          <w:lang w:eastAsia="en-US"/>
        </w:rPr>
      </w:pP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Сельскохозяйственное производство необходимо осуществлять на основе научно обоснованных систем ведения хозяйства, важными составными частями которых являются отрасли: растениеводства, животноводства и др.</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b/>
          <w:i/>
          <w:sz w:val="28"/>
          <w:szCs w:val="28"/>
          <w:lang w:bidi="ru-RU"/>
        </w:rPr>
        <w:t xml:space="preserve">Система ведения сельского хозяйства </w:t>
      </w:r>
      <w:r w:rsidRPr="00A47995">
        <w:rPr>
          <w:sz w:val="28"/>
          <w:szCs w:val="28"/>
          <w:lang w:bidi="ru-RU"/>
        </w:rPr>
        <w:t>(система хозяйства) представляет собой совокупность экономических, организационных, технических и технологических принципов рационального построения и ведения производства для конкретных условий с целью получения прибыли через производство и реализацию потребительных стоимостей и удовлетворения потребностей людей в продуктах питания.</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Система хозяйства складывается под воздействием многих социально-</w:t>
      </w:r>
      <w:r w:rsidRPr="00A47995">
        <w:rPr>
          <w:sz w:val="28"/>
          <w:szCs w:val="28"/>
          <w:lang w:bidi="ru-RU"/>
        </w:rPr>
        <w:lastRenderedPageBreak/>
        <w:t>экономических, научно-технических и природных факторов. Однако решающее значение имеет ресурсный потенциал хозяйства, т. е. количественное и качественное состояние материально-технических, трудовых и земельных ресурсов.</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Система ведения хозяйства эффективна лишь в том случае, если все ее составляющие находятся в оптимальном соотношении. Для этого необходимы:</w:t>
      </w:r>
    </w:p>
    <w:p w:rsidR="00A47995" w:rsidRPr="00A47995" w:rsidRDefault="00A47995" w:rsidP="00D348F4">
      <w:pPr>
        <w:widowControl w:val="0"/>
        <w:numPr>
          <w:ilvl w:val="0"/>
          <w:numId w:val="12"/>
        </w:numPr>
        <w:tabs>
          <w:tab w:val="left" w:pos="993"/>
          <w:tab w:val="left" w:pos="1472"/>
        </w:tabs>
        <w:autoSpaceDE w:val="0"/>
        <w:autoSpaceDN w:val="0"/>
        <w:spacing w:line="312" w:lineRule="auto"/>
        <w:ind w:left="0" w:firstLine="709"/>
        <w:contextualSpacing/>
        <w:jc w:val="both"/>
        <w:rPr>
          <w:rFonts w:eastAsia="Calibri"/>
          <w:sz w:val="28"/>
          <w:szCs w:val="28"/>
          <w:lang w:eastAsia="en-US"/>
        </w:rPr>
      </w:pPr>
      <w:r w:rsidRPr="00A47995">
        <w:rPr>
          <w:rFonts w:eastAsia="Calibri"/>
          <w:sz w:val="28"/>
          <w:szCs w:val="28"/>
          <w:lang w:eastAsia="en-US"/>
        </w:rPr>
        <w:t>углубление специализации</w:t>
      </w:r>
      <w:r w:rsidRPr="00A47995">
        <w:rPr>
          <w:rFonts w:eastAsia="Calibri"/>
          <w:spacing w:val="-2"/>
          <w:sz w:val="28"/>
          <w:szCs w:val="28"/>
          <w:lang w:eastAsia="en-US"/>
        </w:rPr>
        <w:t xml:space="preserve"> </w:t>
      </w:r>
      <w:r w:rsidRPr="00A47995">
        <w:rPr>
          <w:rFonts w:eastAsia="Calibri"/>
          <w:sz w:val="28"/>
          <w:szCs w:val="28"/>
          <w:lang w:eastAsia="en-US"/>
        </w:rPr>
        <w:t>производства;</w:t>
      </w:r>
    </w:p>
    <w:p w:rsidR="00A47995" w:rsidRPr="00A47995" w:rsidRDefault="00A47995" w:rsidP="00D348F4">
      <w:pPr>
        <w:widowControl w:val="0"/>
        <w:numPr>
          <w:ilvl w:val="0"/>
          <w:numId w:val="12"/>
        </w:numPr>
        <w:tabs>
          <w:tab w:val="left" w:pos="993"/>
          <w:tab w:val="left" w:pos="1473"/>
        </w:tabs>
        <w:autoSpaceDE w:val="0"/>
        <w:autoSpaceDN w:val="0"/>
        <w:spacing w:line="312" w:lineRule="auto"/>
        <w:ind w:left="0" w:firstLine="709"/>
        <w:contextualSpacing/>
        <w:jc w:val="both"/>
        <w:rPr>
          <w:rFonts w:eastAsia="Calibri"/>
          <w:sz w:val="28"/>
          <w:szCs w:val="28"/>
          <w:lang w:eastAsia="en-US"/>
        </w:rPr>
      </w:pPr>
      <w:r w:rsidRPr="00A47995">
        <w:rPr>
          <w:rFonts w:eastAsia="Calibri"/>
          <w:sz w:val="28"/>
          <w:szCs w:val="28"/>
          <w:lang w:eastAsia="en-US"/>
        </w:rPr>
        <w:t xml:space="preserve">рациональная структура производственных фондов </w:t>
      </w:r>
      <w:r w:rsidRPr="00A47995">
        <w:rPr>
          <w:rFonts w:eastAsia="Calibri"/>
          <w:spacing w:val="-12"/>
          <w:sz w:val="28"/>
          <w:szCs w:val="28"/>
          <w:lang w:eastAsia="en-US"/>
        </w:rPr>
        <w:t xml:space="preserve">и </w:t>
      </w:r>
      <w:r w:rsidRPr="00A47995">
        <w:rPr>
          <w:rFonts w:eastAsia="Calibri"/>
          <w:sz w:val="28"/>
          <w:szCs w:val="28"/>
          <w:lang w:eastAsia="en-US"/>
        </w:rPr>
        <w:t>издержек, обеспечивающих высокую окупаемость затрат;</w:t>
      </w:r>
    </w:p>
    <w:p w:rsidR="00A47995" w:rsidRPr="00A47995" w:rsidRDefault="00A47995" w:rsidP="00D348F4">
      <w:pPr>
        <w:widowControl w:val="0"/>
        <w:numPr>
          <w:ilvl w:val="0"/>
          <w:numId w:val="12"/>
        </w:numPr>
        <w:tabs>
          <w:tab w:val="left" w:pos="993"/>
          <w:tab w:val="left" w:pos="1474"/>
        </w:tabs>
        <w:autoSpaceDE w:val="0"/>
        <w:autoSpaceDN w:val="0"/>
        <w:spacing w:line="312" w:lineRule="auto"/>
        <w:ind w:left="0" w:firstLine="709"/>
        <w:contextualSpacing/>
        <w:jc w:val="both"/>
        <w:rPr>
          <w:rFonts w:eastAsia="Calibri"/>
          <w:sz w:val="28"/>
          <w:szCs w:val="28"/>
          <w:lang w:eastAsia="en-US"/>
        </w:rPr>
      </w:pPr>
      <w:r w:rsidRPr="00A47995">
        <w:rPr>
          <w:rFonts w:eastAsia="Calibri"/>
          <w:sz w:val="28"/>
          <w:szCs w:val="28"/>
          <w:lang w:eastAsia="en-US"/>
        </w:rPr>
        <w:t>наличие прогрессивной техники и внедрение наукоемких</w:t>
      </w:r>
      <w:r w:rsidRPr="00A47995">
        <w:rPr>
          <w:rFonts w:eastAsia="Calibri"/>
          <w:spacing w:val="-2"/>
          <w:sz w:val="28"/>
          <w:szCs w:val="28"/>
          <w:lang w:eastAsia="en-US"/>
        </w:rPr>
        <w:t xml:space="preserve"> </w:t>
      </w:r>
      <w:r w:rsidRPr="00A47995">
        <w:rPr>
          <w:rFonts w:eastAsia="Calibri"/>
          <w:sz w:val="28"/>
          <w:szCs w:val="28"/>
          <w:lang w:eastAsia="en-US"/>
        </w:rPr>
        <w:t>технологий;</w:t>
      </w:r>
    </w:p>
    <w:p w:rsidR="00A47995" w:rsidRPr="00A47995" w:rsidRDefault="00A47995" w:rsidP="00D348F4">
      <w:pPr>
        <w:widowControl w:val="0"/>
        <w:numPr>
          <w:ilvl w:val="0"/>
          <w:numId w:val="12"/>
        </w:numPr>
        <w:tabs>
          <w:tab w:val="left" w:pos="993"/>
          <w:tab w:val="left" w:pos="1474"/>
        </w:tabs>
        <w:autoSpaceDE w:val="0"/>
        <w:autoSpaceDN w:val="0"/>
        <w:spacing w:line="312" w:lineRule="auto"/>
        <w:ind w:left="0" w:firstLine="709"/>
        <w:contextualSpacing/>
        <w:jc w:val="both"/>
        <w:rPr>
          <w:rFonts w:eastAsia="Calibri"/>
          <w:sz w:val="28"/>
          <w:szCs w:val="28"/>
          <w:lang w:eastAsia="en-US"/>
        </w:rPr>
      </w:pPr>
      <w:r w:rsidRPr="00A47995">
        <w:rPr>
          <w:rFonts w:eastAsia="Calibri"/>
          <w:sz w:val="28"/>
          <w:szCs w:val="28"/>
          <w:lang w:eastAsia="en-US"/>
        </w:rPr>
        <w:t xml:space="preserve">оптимальная внутрихозяйственная </w:t>
      </w:r>
      <w:r w:rsidRPr="00A47995">
        <w:rPr>
          <w:rFonts w:eastAsia="Calibri"/>
          <w:spacing w:val="-3"/>
          <w:sz w:val="28"/>
          <w:szCs w:val="28"/>
          <w:lang w:eastAsia="en-US"/>
        </w:rPr>
        <w:t>организационно-</w:t>
      </w:r>
      <w:r w:rsidRPr="00A47995">
        <w:rPr>
          <w:rFonts w:eastAsia="Calibri"/>
          <w:sz w:val="28"/>
          <w:szCs w:val="28"/>
          <w:lang w:eastAsia="en-US"/>
        </w:rPr>
        <w:t>производственная структура;</w:t>
      </w:r>
    </w:p>
    <w:p w:rsidR="00A47995" w:rsidRPr="00A47995" w:rsidRDefault="00A47995" w:rsidP="00D348F4">
      <w:pPr>
        <w:widowControl w:val="0"/>
        <w:numPr>
          <w:ilvl w:val="0"/>
          <w:numId w:val="12"/>
        </w:numPr>
        <w:tabs>
          <w:tab w:val="left" w:pos="993"/>
          <w:tab w:val="left" w:pos="1474"/>
        </w:tabs>
        <w:autoSpaceDE w:val="0"/>
        <w:autoSpaceDN w:val="0"/>
        <w:spacing w:line="312" w:lineRule="auto"/>
        <w:ind w:left="0" w:firstLine="709"/>
        <w:contextualSpacing/>
        <w:jc w:val="both"/>
        <w:rPr>
          <w:rFonts w:eastAsia="Calibri"/>
          <w:sz w:val="28"/>
          <w:szCs w:val="28"/>
          <w:lang w:eastAsia="en-US"/>
        </w:rPr>
      </w:pPr>
      <w:r w:rsidRPr="00A47995">
        <w:rPr>
          <w:rFonts w:eastAsia="Calibri"/>
          <w:sz w:val="28"/>
          <w:szCs w:val="28"/>
          <w:lang w:eastAsia="en-US"/>
        </w:rPr>
        <w:t>высокий уровень профессиональной подготовленности специалистов и работников массовых</w:t>
      </w:r>
      <w:r w:rsidRPr="00A47995">
        <w:rPr>
          <w:rFonts w:eastAsia="Calibri"/>
          <w:spacing w:val="-7"/>
          <w:sz w:val="28"/>
          <w:szCs w:val="28"/>
          <w:lang w:eastAsia="en-US"/>
        </w:rPr>
        <w:t xml:space="preserve"> </w:t>
      </w:r>
      <w:r w:rsidRPr="00A47995">
        <w:rPr>
          <w:rFonts w:eastAsia="Calibri"/>
          <w:sz w:val="28"/>
          <w:szCs w:val="28"/>
          <w:lang w:eastAsia="en-US"/>
        </w:rPr>
        <w:t>профессий.</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Среди социально-экономических факторов важную роль играют социальная инфраструктура села, условия жизни и мотивация труда, аграрная и финансово-инвестиционная политика государства.</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Научно-технические факторы – это, прежде всего, внедрение прогрессивных технологий производства, хранения и переработки продукции, а также развитие агросервиса и совершенствование структуры агропромышленного комплекса.</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Наиболее устойчивыми являются природные условия – климат, рельеф, почвы, водный режим. К ним необходимо приспосабливать проектируемую систему. Важность биологических условий обусловлена применением в сельском хозяйстве живых организмов, биологического потенциала растений и животных, который используется сегодня не более чем на 50%.</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 xml:space="preserve">Совершенствование системы ведения хозяйства направлено на наращивание производства сельскохозяйственной продукции, повышение его эффективности и качества работ. Это достигается путем совершенствования размещения производства и внутрихозяйственной организационной структуры агропредприятия, применения инноваций, наукоемких технологий </w:t>
      </w:r>
      <w:r w:rsidRPr="00A47995">
        <w:rPr>
          <w:sz w:val="28"/>
          <w:szCs w:val="28"/>
          <w:lang w:bidi="ru-RU"/>
        </w:rPr>
        <w:lastRenderedPageBreak/>
        <w:t>возделывания сельскохозяйственных культур и содержания животных, рационального построения производственных связей по материально-техническому обеспечению производства и реализации продукции.</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b/>
          <w:i/>
          <w:sz w:val="28"/>
          <w:szCs w:val="28"/>
          <w:lang w:eastAsia="en-US"/>
        </w:rPr>
        <w:t xml:space="preserve">Основные принципы </w:t>
      </w:r>
      <w:r w:rsidRPr="00A47995">
        <w:rPr>
          <w:rFonts w:eastAsia="Calibri"/>
          <w:sz w:val="28"/>
          <w:szCs w:val="28"/>
          <w:lang w:eastAsia="en-US"/>
        </w:rPr>
        <w:t>построения рациональной системы ведения хозяйства следующие.</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i/>
          <w:sz w:val="28"/>
          <w:szCs w:val="28"/>
          <w:lang w:bidi="ru-RU"/>
        </w:rPr>
        <w:t xml:space="preserve">Целостность. </w:t>
      </w:r>
      <w:r w:rsidRPr="00A47995">
        <w:rPr>
          <w:sz w:val="28"/>
          <w:szCs w:val="28"/>
          <w:lang w:bidi="ru-RU"/>
        </w:rPr>
        <w:t>Принцип не сводится к механической сумме свойств компонентов и элементов системы. Каждый компонент и элемент зависит от его места, функции внутри целого (системы).</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i/>
          <w:sz w:val="28"/>
          <w:szCs w:val="28"/>
          <w:lang w:eastAsia="en-US"/>
        </w:rPr>
        <w:t>Структурность</w:t>
      </w:r>
      <w:r w:rsidRPr="00A47995">
        <w:rPr>
          <w:rFonts w:eastAsia="Calibri"/>
          <w:sz w:val="28"/>
          <w:szCs w:val="28"/>
          <w:lang w:eastAsia="en-US"/>
        </w:rPr>
        <w:t>. Возможность представить систему через структуру ее компонентов и элементов.</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i/>
          <w:sz w:val="28"/>
          <w:szCs w:val="28"/>
          <w:lang w:bidi="ru-RU"/>
        </w:rPr>
        <w:t>Иерархичность</w:t>
      </w:r>
      <w:r w:rsidRPr="00A47995">
        <w:rPr>
          <w:sz w:val="28"/>
          <w:szCs w:val="28"/>
          <w:lang w:bidi="ru-RU"/>
        </w:rPr>
        <w:t>. Каждый компонент (система растениеводства, система земледелия и т. д.) или элемент может рассматриваться как самостоятельная система. Система – это множество взаимосвязанных элементов, образующих определенную целостность, единство. Так, в зависимости от построения системы ведения хозяйства ее элемент – рабочая сила может быть общим для систем ведения растениеводства и животноводства.</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i/>
          <w:sz w:val="28"/>
          <w:szCs w:val="28"/>
          <w:lang w:eastAsia="en-US"/>
        </w:rPr>
        <w:t xml:space="preserve">Взаимосвязь и соотношения компонентов и элементов </w:t>
      </w:r>
      <w:r w:rsidRPr="00A47995">
        <w:rPr>
          <w:rFonts w:eastAsia="Calibri"/>
          <w:sz w:val="28"/>
          <w:szCs w:val="28"/>
          <w:lang w:eastAsia="en-US"/>
        </w:rPr>
        <w:t>строятся с учетом наиболее рационального использования факторов внешней среды, устойчивого развития сельской местности.</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i/>
          <w:sz w:val="28"/>
          <w:szCs w:val="28"/>
          <w:lang w:eastAsia="en-US"/>
        </w:rPr>
        <w:t xml:space="preserve">Множественность вариантов формирования </w:t>
      </w:r>
      <w:r w:rsidRPr="00A47995">
        <w:rPr>
          <w:rFonts w:eastAsia="Calibri"/>
          <w:sz w:val="28"/>
          <w:szCs w:val="28"/>
          <w:lang w:eastAsia="en-US"/>
        </w:rPr>
        <w:t>систем ведения хозяйства исходя из конкретных условий.</w:t>
      </w:r>
    </w:p>
    <w:p w:rsidR="00A47995" w:rsidRP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spacing w:line="312" w:lineRule="auto"/>
        <w:ind w:firstLine="709"/>
        <w:jc w:val="both"/>
        <w:rPr>
          <w:rFonts w:eastAsia="Calibri"/>
          <w:b/>
          <w:sz w:val="28"/>
          <w:szCs w:val="28"/>
          <w:lang w:eastAsia="en-US"/>
        </w:rPr>
      </w:pPr>
      <w:r w:rsidRPr="00A47995">
        <w:rPr>
          <w:rFonts w:eastAsia="Calibri"/>
          <w:b/>
          <w:sz w:val="28"/>
          <w:szCs w:val="28"/>
          <w:lang w:eastAsia="en-US"/>
        </w:rPr>
        <w:t>3. Классификация систем ведения хозяйства и основные требова</w:t>
      </w:r>
      <w:r>
        <w:rPr>
          <w:rFonts w:eastAsia="Calibri"/>
          <w:b/>
          <w:sz w:val="28"/>
          <w:szCs w:val="28"/>
          <w:lang w:eastAsia="en-US"/>
        </w:rPr>
        <w:t>ния рационального их построения</w:t>
      </w:r>
    </w:p>
    <w:p w:rsidR="00A47995" w:rsidRPr="00A47995" w:rsidRDefault="00A47995" w:rsidP="00A47995">
      <w:pPr>
        <w:widowControl w:val="0"/>
        <w:autoSpaceDE w:val="0"/>
        <w:autoSpaceDN w:val="0"/>
        <w:spacing w:line="312" w:lineRule="auto"/>
        <w:ind w:firstLine="709"/>
        <w:rPr>
          <w:b/>
          <w:i/>
          <w:sz w:val="28"/>
          <w:szCs w:val="28"/>
          <w:lang w:bidi="ru-RU"/>
        </w:rPr>
      </w:pP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В зависимости от применяемых критериев системы ведения хозяйства могут быть классифицированы:</w:t>
      </w:r>
    </w:p>
    <w:p w:rsidR="00A47995" w:rsidRPr="00A47995" w:rsidRDefault="00A47995" w:rsidP="00D348F4">
      <w:pPr>
        <w:widowControl w:val="0"/>
        <w:numPr>
          <w:ilvl w:val="2"/>
          <w:numId w:val="13"/>
        </w:numPr>
        <w:tabs>
          <w:tab w:val="left" w:pos="993"/>
          <w:tab w:val="left" w:pos="1475"/>
        </w:tabs>
        <w:autoSpaceDE w:val="0"/>
        <w:autoSpaceDN w:val="0"/>
        <w:spacing w:line="312" w:lineRule="auto"/>
        <w:ind w:left="0" w:firstLine="709"/>
        <w:contextualSpacing/>
        <w:jc w:val="both"/>
        <w:rPr>
          <w:rFonts w:eastAsia="Calibri"/>
          <w:sz w:val="28"/>
          <w:szCs w:val="28"/>
          <w:lang w:eastAsia="en-US"/>
        </w:rPr>
      </w:pPr>
      <w:r w:rsidRPr="00A47995">
        <w:rPr>
          <w:rFonts w:eastAsia="Calibri"/>
          <w:sz w:val="28"/>
          <w:szCs w:val="28"/>
          <w:lang w:eastAsia="en-US"/>
        </w:rPr>
        <w:t>по иерархическим уровням (для страны, зоны,</w:t>
      </w:r>
      <w:r w:rsidRPr="00A47995">
        <w:rPr>
          <w:rFonts w:eastAsia="Calibri"/>
          <w:spacing w:val="9"/>
          <w:sz w:val="28"/>
          <w:szCs w:val="28"/>
          <w:lang w:eastAsia="en-US"/>
        </w:rPr>
        <w:t xml:space="preserve"> </w:t>
      </w:r>
      <w:r w:rsidRPr="00A47995">
        <w:rPr>
          <w:rFonts w:eastAsia="Calibri"/>
          <w:sz w:val="28"/>
          <w:szCs w:val="28"/>
          <w:lang w:eastAsia="en-US"/>
        </w:rPr>
        <w:t>области, района, предприятия);</w:t>
      </w:r>
    </w:p>
    <w:p w:rsidR="00A47995" w:rsidRPr="00A47995" w:rsidRDefault="00A47995" w:rsidP="00D348F4">
      <w:pPr>
        <w:widowControl w:val="0"/>
        <w:numPr>
          <w:ilvl w:val="2"/>
          <w:numId w:val="13"/>
        </w:numPr>
        <w:tabs>
          <w:tab w:val="left" w:pos="993"/>
          <w:tab w:val="left" w:pos="1474"/>
        </w:tabs>
        <w:autoSpaceDE w:val="0"/>
        <w:autoSpaceDN w:val="0"/>
        <w:spacing w:line="312" w:lineRule="auto"/>
        <w:ind w:left="0" w:firstLine="709"/>
        <w:contextualSpacing/>
        <w:jc w:val="both"/>
        <w:rPr>
          <w:rFonts w:eastAsia="Calibri"/>
          <w:sz w:val="28"/>
          <w:szCs w:val="28"/>
          <w:lang w:eastAsia="en-US"/>
        </w:rPr>
      </w:pPr>
      <w:r w:rsidRPr="00A47995">
        <w:rPr>
          <w:rFonts w:eastAsia="Calibri"/>
          <w:sz w:val="28"/>
          <w:szCs w:val="28"/>
          <w:lang w:eastAsia="en-US"/>
        </w:rPr>
        <w:t>по отраслевому принципу (системы растениеводства, животноводства, вспомогательных и обслуживающих производств для предприятий, для АПК – по сферам деятельности);</w:t>
      </w:r>
    </w:p>
    <w:p w:rsidR="00A47995" w:rsidRPr="00A47995" w:rsidRDefault="00A47995" w:rsidP="00D348F4">
      <w:pPr>
        <w:widowControl w:val="0"/>
        <w:numPr>
          <w:ilvl w:val="2"/>
          <w:numId w:val="13"/>
        </w:numPr>
        <w:tabs>
          <w:tab w:val="left" w:pos="993"/>
          <w:tab w:val="left" w:pos="1475"/>
        </w:tabs>
        <w:autoSpaceDE w:val="0"/>
        <w:autoSpaceDN w:val="0"/>
        <w:spacing w:line="312" w:lineRule="auto"/>
        <w:ind w:left="0" w:firstLine="709"/>
        <w:contextualSpacing/>
        <w:jc w:val="both"/>
        <w:rPr>
          <w:rFonts w:eastAsia="Calibri"/>
          <w:sz w:val="28"/>
          <w:szCs w:val="28"/>
          <w:lang w:eastAsia="en-US"/>
        </w:rPr>
      </w:pPr>
      <w:r w:rsidRPr="00A47995">
        <w:rPr>
          <w:rFonts w:eastAsia="Calibri"/>
          <w:sz w:val="28"/>
          <w:szCs w:val="28"/>
          <w:lang w:eastAsia="en-US"/>
        </w:rPr>
        <w:t>по факторно-технологическому признаку (системы оплаты труда, машин, земледелия, удобрений, кормления животных);</w:t>
      </w:r>
    </w:p>
    <w:p w:rsidR="00A47995" w:rsidRPr="00A47995" w:rsidRDefault="00A47995" w:rsidP="00D348F4">
      <w:pPr>
        <w:widowControl w:val="0"/>
        <w:numPr>
          <w:ilvl w:val="2"/>
          <w:numId w:val="13"/>
        </w:numPr>
        <w:tabs>
          <w:tab w:val="left" w:pos="993"/>
          <w:tab w:val="left" w:pos="1476"/>
        </w:tabs>
        <w:autoSpaceDE w:val="0"/>
        <w:autoSpaceDN w:val="0"/>
        <w:spacing w:line="312" w:lineRule="auto"/>
        <w:ind w:left="0" w:firstLine="709"/>
        <w:contextualSpacing/>
        <w:jc w:val="both"/>
        <w:rPr>
          <w:rFonts w:eastAsia="Calibri"/>
          <w:sz w:val="28"/>
          <w:szCs w:val="28"/>
          <w:lang w:eastAsia="en-US"/>
        </w:rPr>
      </w:pPr>
      <w:r w:rsidRPr="00A47995">
        <w:rPr>
          <w:rFonts w:eastAsia="Calibri"/>
          <w:sz w:val="28"/>
          <w:szCs w:val="28"/>
          <w:lang w:eastAsia="en-US"/>
        </w:rPr>
        <w:lastRenderedPageBreak/>
        <w:t>по структурному принципу (производственная, организационная структуры предприятия и</w:t>
      </w:r>
      <w:r w:rsidRPr="00A47995">
        <w:rPr>
          <w:rFonts w:eastAsia="Calibri"/>
          <w:spacing w:val="-4"/>
          <w:sz w:val="28"/>
          <w:szCs w:val="28"/>
          <w:lang w:eastAsia="en-US"/>
        </w:rPr>
        <w:t xml:space="preserve"> </w:t>
      </w:r>
      <w:r w:rsidRPr="00A47995">
        <w:rPr>
          <w:rFonts w:eastAsia="Calibri"/>
          <w:sz w:val="28"/>
          <w:szCs w:val="28"/>
          <w:lang w:eastAsia="en-US"/>
        </w:rPr>
        <w:t>т.д.).</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На всех уровнях разработки систем (от уровня страны и до уровня предприятия) цели и задачи в основном аналогичны. Методологически правомерно вести обоснование системы на всех уровнях одновременно. Причем чем ниже уровень, тем глубже и конкретнее должна быть разработка. Конструирование системы ведения хозяйства должно проводиться в органической взаимосвязи с развитием несельскохозяйственных отраслей АПК, чтобы объемы, ассортимент и качество сельскохозяйственной продукции соответствовали производственным планам перерабатывающих предприятий и чтобы сырье равномерно в течение года (или сезона) поступало на переработку.</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i/>
          <w:sz w:val="28"/>
          <w:szCs w:val="28"/>
          <w:lang w:bidi="ru-RU"/>
        </w:rPr>
        <w:t xml:space="preserve">К рациональной системе ведения хозяйства </w:t>
      </w:r>
      <w:r w:rsidRPr="00A47995">
        <w:rPr>
          <w:sz w:val="28"/>
          <w:szCs w:val="28"/>
          <w:lang w:bidi="ru-RU"/>
        </w:rPr>
        <w:t>предъявляются следующие требования: углубление специализации и концентрации производства; устойчивость; оптимальные связь и соотношение производственных подразделений и отраслей; полное и наиболее рациональное использование основных составляющих ресурсного потенциала (земли, трудовых ресурсов, основных и оборотных фондов); преодоление сезонности труда; создание необходимых накоплений для расширенного воспроизводства; ускорение оборота вкладываемых средств и сравнительно равномерное поступление денежной</w:t>
      </w:r>
      <w:r w:rsidRPr="00A47995">
        <w:rPr>
          <w:spacing w:val="-2"/>
          <w:sz w:val="28"/>
          <w:szCs w:val="28"/>
          <w:lang w:bidi="ru-RU"/>
        </w:rPr>
        <w:t xml:space="preserve"> </w:t>
      </w:r>
      <w:r w:rsidRPr="00A47995">
        <w:rPr>
          <w:sz w:val="28"/>
          <w:szCs w:val="28"/>
          <w:lang w:bidi="ru-RU"/>
        </w:rPr>
        <w:t>выручки.</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При обосновании системы ведения хозяйства конкретного предприятия необходимо определить наиболее рациональную для него производственную и организационную структуру. Опыт показывает, что обоснование может идти по трем основным направлениям:</w:t>
      </w:r>
    </w:p>
    <w:p w:rsidR="00A47995" w:rsidRPr="00A47995" w:rsidRDefault="00A47995" w:rsidP="00D348F4">
      <w:pPr>
        <w:widowControl w:val="0"/>
        <w:numPr>
          <w:ilvl w:val="2"/>
          <w:numId w:val="14"/>
        </w:numPr>
        <w:tabs>
          <w:tab w:val="left" w:pos="993"/>
          <w:tab w:val="left" w:pos="1475"/>
        </w:tabs>
        <w:autoSpaceDE w:val="0"/>
        <w:autoSpaceDN w:val="0"/>
        <w:spacing w:line="312" w:lineRule="auto"/>
        <w:ind w:left="0" w:firstLine="709"/>
        <w:contextualSpacing/>
        <w:jc w:val="both"/>
        <w:rPr>
          <w:rFonts w:eastAsia="Calibri"/>
          <w:sz w:val="28"/>
          <w:szCs w:val="28"/>
          <w:lang w:eastAsia="en-US"/>
        </w:rPr>
      </w:pPr>
      <w:r w:rsidRPr="00A47995">
        <w:rPr>
          <w:rFonts w:eastAsia="Calibri"/>
          <w:sz w:val="28"/>
          <w:szCs w:val="28"/>
          <w:lang w:eastAsia="en-US"/>
        </w:rPr>
        <w:t xml:space="preserve">сохранение числа сложившихся отраслей при изменении их качественного состояния, то есть внедрение в производство высокопродуктивных пород </w:t>
      </w:r>
      <w:r w:rsidRPr="00A47995">
        <w:rPr>
          <w:rFonts w:eastAsia="Calibri"/>
          <w:spacing w:val="-3"/>
          <w:sz w:val="28"/>
          <w:szCs w:val="28"/>
          <w:lang w:eastAsia="en-US"/>
        </w:rPr>
        <w:t xml:space="preserve">животных, </w:t>
      </w:r>
      <w:r w:rsidRPr="00A47995">
        <w:rPr>
          <w:rFonts w:eastAsia="Calibri"/>
          <w:sz w:val="28"/>
          <w:szCs w:val="28"/>
          <w:lang w:eastAsia="en-US"/>
        </w:rPr>
        <w:t>сортов сельскохозяйственных культур, высокопроизводительных машин и т.</w:t>
      </w:r>
      <w:r w:rsidRPr="00A47995">
        <w:rPr>
          <w:rFonts w:eastAsia="Calibri"/>
          <w:spacing w:val="-2"/>
          <w:sz w:val="28"/>
          <w:szCs w:val="28"/>
          <w:lang w:eastAsia="en-US"/>
        </w:rPr>
        <w:t xml:space="preserve"> </w:t>
      </w:r>
      <w:r w:rsidRPr="00A47995">
        <w:rPr>
          <w:rFonts w:eastAsia="Calibri"/>
          <w:sz w:val="28"/>
          <w:szCs w:val="28"/>
          <w:lang w:eastAsia="en-US"/>
        </w:rPr>
        <w:t>д.;</w:t>
      </w:r>
    </w:p>
    <w:p w:rsidR="00A47995" w:rsidRPr="00A47995" w:rsidRDefault="00A47995" w:rsidP="00D348F4">
      <w:pPr>
        <w:widowControl w:val="0"/>
        <w:numPr>
          <w:ilvl w:val="2"/>
          <w:numId w:val="14"/>
        </w:numPr>
        <w:tabs>
          <w:tab w:val="left" w:pos="993"/>
          <w:tab w:val="left" w:pos="1475"/>
        </w:tabs>
        <w:autoSpaceDE w:val="0"/>
        <w:autoSpaceDN w:val="0"/>
        <w:spacing w:line="312" w:lineRule="auto"/>
        <w:ind w:left="0" w:firstLine="709"/>
        <w:contextualSpacing/>
        <w:jc w:val="both"/>
        <w:rPr>
          <w:rFonts w:eastAsia="Calibri"/>
          <w:sz w:val="28"/>
          <w:szCs w:val="28"/>
          <w:lang w:eastAsia="en-US"/>
        </w:rPr>
      </w:pPr>
      <w:r w:rsidRPr="00A47995">
        <w:rPr>
          <w:rFonts w:eastAsia="Calibri"/>
          <w:sz w:val="28"/>
          <w:szCs w:val="28"/>
          <w:lang w:eastAsia="en-US"/>
        </w:rPr>
        <w:t>увеличение или уменьшение числа отраслей, то есть изменение производственного направления, соотношений в структуре основных и оборотных фондов, рабочей силы, посевных площадей и т.</w:t>
      </w:r>
      <w:r w:rsidRPr="00A47995">
        <w:rPr>
          <w:rFonts w:eastAsia="Calibri"/>
          <w:spacing w:val="-7"/>
          <w:sz w:val="28"/>
          <w:szCs w:val="28"/>
          <w:lang w:eastAsia="en-US"/>
        </w:rPr>
        <w:t xml:space="preserve"> </w:t>
      </w:r>
      <w:r w:rsidRPr="00A47995">
        <w:rPr>
          <w:rFonts w:eastAsia="Calibri"/>
          <w:sz w:val="28"/>
          <w:szCs w:val="28"/>
          <w:lang w:eastAsia="en-US"/>
        </w:rPr>
        <w:t>д.</w:t>
      </w:r>
    </w:p>
    <w:p w:rsidR="00A47995" w:rsidRPr="00A47995" w:rsidRDefault="00A47995" w:rsidP="00D348F4">
      <w:pPr>
        <w:widowControl w:val="0"/>
        <w:numPr>
          <w:ilvl w:val="2"/>
          <w:numId w:val="14"/>
        </w:numPr>
        <w:tabs>
          <w:tab w:val="left" w:pos="993"/>
          <w:tab w:val="left" w:pos="1474"/>
        </w:tabs>
        <w:autoSpaceDE w:val="0"/>
        <w:autoSpaceDN w:val="0"/>
        <w:spacing w:line="312" w:lineRule="auto"/>
        <w:ind w:left="0" w:firstLine="709"/>
        <w:contextualSpacing/>
        <w:jc w:val="both"/>
        <w:rPr>
          <w:rFonts w:eastAsia="Calibri"/>
          <w:sz w:val="28"/>
          <w:szCs w:val="28"/>
          <w:lang w:eastAsia="en-US"/>
        </w:rPr>
      </w:pPr>
      <w:r w:rsidRPr="00A47995">
        <w:rPr>
          <w:rFonts w:eastAsia="Calibri"/>
          <w:sz w:val="28"/>
          <w:szCs w:val="28"/>
          <w:lang w:eastAsia="en-US"/>
        </w:rPr>
        <w:t xml:space="preserve">относительное изменение количества и качественного состояния </w:t>
      </w:r>
      <w:r w:rsidRPr="00A47995">
        <w:rPr>
          <w:rFonts w:eastAsia="Calibri"/>
          <w:sz w:val="28"/>
          <w:szCs w:val="28"/>
          <w:lang w:eastAsia="en-US"/>
        </w:rPr>
        <w:lastRenderedPageBreak/>
        <w:t>отраслей и элементов производства: изменяются характер и уровень специализации хозяйства, происходят значительные структурные сдвиги в производстве сельскохозяйственной</w:t>
      </w:r>
      <w:r w:rsidRPr="00A47995">
        <w:rPr>
          <w:rFonts w:eastAsia="Calibri"/>
          <w:spacing w:val="-2"/>
          <w:sz w:val="28"/>
          <w:szCs w:val="28"/>
          <w:lang w:eastAsia="en-US"/>
        </w:rPr>
        <w:t xml:space="preserve"> </w:t>
      </w:r>
      <w:r w:rsidRPr="00A47995">
        <w:rPr>
          <w:rFonts w:eastAsia="Calibri"/>
          <w:sz w:val="28"/>
          <w:szCs w:val="28"/>
          <w:lang w:eastAsia="en-US"/>
        </w:rPr>
        <w:t>продукции.</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 xml:space="preserve">На крупных сельскохозяйственных </w:t>
      </w:r>
      <w:r w:rsidRPr="00A47995">
        <w:rPr>
          <w:spacing w:val="-3"/>
          <w:sz w:val="28"/>
          <w:szCs w:val="28"/>
          <w:lang w:bidi="ru-RU"/>
        </w:rPr>
        <w:t xml:space="preserve">предприятиях </w:t>
      </w:r>
      <w:r w:rsidRPr="00A47995">
        <w:rPr>
          <w:spacing w:val="-2"/>
          <w:sz w:val="28"/>
          <w:szCs w:val="28"/>
          <w:lang w:bidi="ru-RU"/>
        </w:rPr>
        <w:t xml:space="preserve">для </w:t>
      </w:r>
      <w:r w:rsidRPr="00A47995">
        <w:rPr>
          <w:spacing w:val="-3"/>
          <w:sz w:val="28"/>
          <w:szCs w:val="28"/>
          <w:lang w:bidi="ru-RU"/>
        </w:rPr>
        <w:t xml:space="preserve">обоснования </w:t>
      </w:r>
      <w:r w:rsidRPr="00A47995">
        <w:rPr>
          <w:sz w:val="28"/>
          <w:szCs w:val="28"/>
          <w:lang w:bidi="ru-RU"/>
        </w:rPr>
        <w:t xml:space="preserve">системы </w:t>
      </w:r>
      <w:r w:rsidRPr="00A47995">
        <w:rPr>
          <w:spacing w:val="-3"/>
          <w:sz w:val="28"/>
          <w:szCs w:val="28"/>
          <w:lang w:bidi="ru-RU"/>
        </w:rPr>
        <w:t xml:space="preserve">исследуют </w:t>
      </w:r>
      <w:r w:rsidRPr="00A47995">
        <w:rPr>
          <w:sz w:val="28"/>
          <w:szCs w:val="28"/>
          <w:lang w:bidi="ru-RU"/>
        </w:rPr>
        <w:t>следующие основные на</w:t>
      </w:r>
      <w:r w:rsidRPr="00A47995">
        <w:rPr>
          <w:spacing w:val="-3"/>
          <w:sz w:val="28"/>
          <w:szCs w:val="28"/>
          <w:lang w:bidi="ru-RU"/>
        </w:rPr>
        <w:t xml:space="preserve">правления: производственное </w:t>
      </w:r>
      <w:r w:rsidRPr="00A47995">
        <w:rPr>
          <w:sz w:val="28"/>
          <w:szCs w:val="28"/>
          <w:lang w:bidi="ru-RU"/>
        </w:rPr>
        <w:t xml:space="preserve">направление </w:t>
      </w:r>
      <w:r w:rsidRPr="00A47995">
        <w:rPr>
          <w:spacing w:val="-3"/>
          <w:sz w:val="28"/>
          <w:szCs w:val="28"/>
          <w:lang w:bidi="ru-RU"/>
        </w:rPr>
        <w:t xml:space="preserve">хозяйства </w:t>
      </w:r>
      <w:r w:rsidRPr="00A47995">
        <w:rPr>
          <w:sz w:val="28"/>
          <w:szCs w:val="28"/>
          <w:lang w:bidi="ru-RU"/>
        </w:rPr>
        <w:t xml:space="preserve">и </w:t>
      </w:r>
      <w:r w:rsidRPr="00A47995">
        <w:rPr>
          <w:spacing w:val="-2"/>
          <w:sz w:val="28"/>
          <w:szCs w:val="28"/>
          <w:lang w:bidi="ru-RU"/>
        </w:rPr>
        <w:t xml:space="preserve">его </w:t>
      </w:r>
      <w:r w:rsidRPr="00A47995">
        <w:rPr>
          <w:spacing w:val="-3"/>
          <w:sz w:val="28"/>
          <w:szCs w:val="28"/>
          <w:lang w:bidi="ru-RU"/>
        </w:rPr>
        <w:t xml:space="preserve">внутрихозяйственная </w:t>
      </w:r>
      <w:r w:rsidRPr="00A47995">
        <w:rPr>
          <w:sz w:val="28"/>
          <w:szCs w:val="28"/>
          <w:lang w:bidi="ru-RU"/>
        </w:rPr>
        <w:t xml:space="preserve">специализация; </w:t>
      </w:r>
      <w:r w:rsidRPr="00A47995">
        <w:rPr>
          <w:spacing w:val="-3"/>
          <w:sz w:val="28"/>
          <w:szCs w:val="28"/>
          <w:lang w:bidi="ru-RU"/>
        </w:rPr>
        <w:t xml:space="preserve">растениеводство </w:t>
      </w:r>
      <w:r w:rsidRPr="00A47995">
        <w:rPr>
          <w:sz w:val="28"/>
          <w:szCs w:val="28"/>
          <w:lang w:bidi="ru-RU"/>
        </w:rPr>
        <w:t xml:space="preserve">(в </w:t>
      </w:r>
      <w:r w:rsidRPr="00A47995">
        <w:rPr>
          <w:spacing w:val="-2"/>
          <w:sz w:val="28"/>
          <w:szCs w:val="28"/>
          <w:lang w:bidi="ru-RU"/>
        </w:rPr>
        <w:t xml:space="preserve">том </w:t>
      </w:r>
      <w:r w:rsidRPr="00A47995">
        <w:rPr>
          <w:spacing w:val="-3"/>
          <w:sz w:val="28"/>
          <w:szCs w:val="28"/>
          <w:lang w:bidi="ru-RU"/>
        </w:rPr>
        <w:t xml:space="preserve">числе </w:t>
      </w:r>
      <w:r w:rsidRPr="00A47995">
        <w:rPr>
          <w:sz w:val="28"/>
          <w:szCs w:val="28"/>
          <w:lang w:bidi="ru-RU"/>
        </w:rPr>
        <w:t xml:space="preserve">кормопроизводство); </w:t>
      </w:r>
      <w:r w:rsidRPr="00A47995">
        <w:rPr>
          <w:spacing w:val="-3"/>
          <w:sz w:val="28"/>
          <w:szCs w:val="28"/>
          <w:lang w:bidi="ru-RU"/>
        </w:rPr>
        <w:t xml:space="preserve">животноводство; </w:t>
      </w:r>
      <w:r w:rsidRPr="00A47995">
        <w:rPr>
          <w:sz w:val="28"/>
          <w:szCs w:val="28"/>
          <w:lang w:bidi="ru-RU"/>
        </w:rPr>
        <w:t xml:space="preserve">мероприятия по механизации, </w:t>
      </w:r>
      <w:r w:rsidRPr="00A47995">
        <w:rPr>
          <w:spacing w:val="-3"/>
          <w:sz w:val="28"/>
          <w:szCs w:val="28"/>
          <w:lang w:bidi="ru-RU"/>
        </w:rPr>
        <w:t xml:space="preserve">электрификации </w:t>
      </w:r>
      <w:r w:rsidRPr="00A47995">
        <w:rPr>
          <w:sz w:val="28"/>
          <w:szCs w:val="28"/>
          <w:lang w:bidi="ru-RU"/>
        </w:rPr>
        <w:t xml:space="preserve">и автоматизации </w:t>
      </w:r>
      <w:r w:rsidRPr="00A47995">
        <w:rPr>
          <w:spacing w:val="-3"/>
          <w:sz w:val="28"/>
          <w:szCs w:val="28"/>
          <w:lang w:bidi="ru-RU"/>
        </w:rPr>
        <w:t xml:space="preserve">сельскохозяйственного </w:t>
      </w:r>
      <w:r w:rsidRPr="00A47995">
        <w:rPr>
          <w:sz w:val="28"/>
          <w:szCs w:val="28"/>
          <w:lang w:bidi="ru-RU"/>
        </w:rPr>
        <w:t xml:space="preserve">производства; промышленная </w:t>
      </w:r>
      <w:r w:rsidRPr="00A47995">
        <w:rPr>
          <w:spacing w:val="-3"/>
          <w:sz w:val="28"/>
          <w:szCs w:val="28"/>
          <w:lang w:bidi="ru-RU"/>
        </w:rPr>
        <w:t>переработка, хране</w:t>
      </w:r>
      <w:r w:rsidRPr="00A47995">
        <w:rPr>
          <w:sz w:val="28"/>
          <w:szCs w:val="28"/>
          <w:lang w:bidi="ru-RU"/>
        </w:rPr>
        <w:t>ние сельскохозяйственной продукции; организация</w:t>
      </w:r>
      <w:r w:rsidRPr="00A47995">
        <w:rPr>
          <w:spacing w:val="-54"/>
          <w:sz w:val="28"/>
          <w:szCs w:val="28"/>
          <w:lang w:bidi="ru-RU"/>
        </w:rPr>
        <w:t xml:space="preserve"> </w:t>
      </w:r>
      <w:r w:rsidRPr="00A47995">
        <w:rPr>
          <w:spacing w:val="-3"/>
          <w:sz w:val="28"/>
          <w:szCs w:val="28"/>
          <w:lang w:bidi="ru-RU"/>
        </w:rPr>
        <w:t xml:space="preserve">подсобных промыслов </w:t>
      </w:r>
      <w:r w:rsidRPr="00A47995">
        <w:rPr>
          <w:sz w:val="28"/>
          <w:szCs w:val="28"/>
          <w:lang w:bidi="ru-RU"/>
        </w:rPr>
        <w:t xml:space="preserve">и производств; баланс </w:t>
      </w:r>
      <w:r w:rsidRPr="00A47995">
        <w:rPr>
          <w:spacing w:val="-3"/>
          <w:sz w:val="28"/>
          <w:szCs w:val="28"/>
          <w:lang w:bidi="ru-RU"/>
        </w:rPr>
        <w:t xml:space="preserve">труда; </w:t>
      </w:r>
      <w:r w:rsidRPr="00A47995">
        <w:rPr>
          <w:sz w:val="28"/>
          <w:szCs w:val="28"/>
          <w:lang w:bidi="ru-RU"/>
        </w:rPr>
        <w:t xml:space="preserve">организация </w:t>
      </w:r>
      <w:r w:rsidRPr="00A47995">
        <w:rPr>
          <w:spacing w:val="-3"/>
          <w:sz w:val="28"/>
          <w:szCs w:val="28"/>
          <w:lang w:bidi="ru-RU"/>
        </w:rPr>
        <w:t xml:space="preserve">оплаты труда; </w:t>
      </w:r>
      <w:r w:rsidRPr="00A47995">
        <w:rPr>
          <w:sz w:val="28"/>
          <w:szCs w:val="28"/>
          <w:lang w:bidi="ru-RU"/>
        </w:rPr>
        <w:t xml:space="preserve">совершенствование </w:t>
      </w:r>
      <w:r w:rsidRPr="00A47995">
        <w:rPr>
          <w:spacing w:val="-3"/>
          <w:sz w:val="28"/>
          <w:szCs w:val="28"/>
          <w:lang w:bidi="ru-RU"/>
        </w:rPr>
        <w:t xml:space="preserve">внутрихозяйственного расчета </w:t>
      </w:r>
      <w:r w:rsidRPr="00A47995">
        <w:rPr>
          <w:sz w:val="28"/>
          <w:szCs w:val="28"/>
          <w:lang w:bidi="ru-RU"/>
        </w:rPr>
        <w:t xml:space="preserve">и </w:t>
      </w:r>
      <w:r w:rsidRPr="00A47995">
        <w:rPr>
          <w:spacing w:val="-3"/>
          <w:sz w:val="28"/>
          <w:szCs w:val="28"/>
          <w:lang w:bidi="ru-RU"/>
        </w:rPr>
        <w:t xml:space="preserve">управления; социальное </w:t>
      </w:r>
      <w:r w:rsidRPr="00A47995">
        <w:rPr>
          <w:sz w:val="28"/>
          <w:szCs w:val="28"/>
          <w:lang w:bidi="ru-RU"/>
        </w:rPr>
        <w:t>развитие; развитие личных</w:t>
      </w:r>
      <w:r w:rsidRPr="00A47995">
        <w:rPr>
          <w:spacing w:val="-66"/>
          <w:sz w:val="28"/>
          <w:szCs w:val="28"/>
          <w:lang w:bidi="ru-RU"/>
        </w:rPr>
        <w:t xml:space="preserve"> </w:t>
      </w:r>
      <w:r w:rsidRPr="00A47995">
        <w:rPr>
          <w:sz w:val="28"/>
          <w:szCs w:val="28"/>
          <w:lang w:bidi="ru-RU"/>
        </w:rPr>
        <w:t xml:space="preserve">подсобных хозяйств населения; </w:t>
      </w:r>
      <w:r w:rsidRPr="00A47995">
        <w:rPr>
          <w:spacing w:val="-3"/>
          <w:sz w:val="28"/>
          <w:szCs w:val="28"/>
          <w:lang w:bidi="ru-RU"/>
        </w:rPr>
        <w:t xml:space="preserve">охрана окружающей </w:t>
      </w:r>
      <w:r w:rsidRPr="00A47995">
        <w:rPr>
          <w:sz w:val="28"/>
          <w:szCs w:val="28"/>
          <w:lang w:bidi="ru-RU"/>
        </w:rPr>
        <w:t>среды; потребность</w:t>
      </w:r>
      <w:r w:rsidRPr="00A47995">
        <w:rPr>
          <w:spacing w:val="-49"/>
          <w:sz w:val="28"/>
          <w:szCs w:val="28"/>
          <w:lang w:bidi="ru-RU"/>
        </w:rPr>
        <w:t xml:space="preserve"> </w:t>
      </w:r>
      <w:r w:rsidRPr="00A47995">
        <w:rPr>
          <w:sz w:val="28"/>
          <w:szCs w:val="28"/>
          <w:lang w:bidi="ru-RU"/>
        </w:rPr>
        <w:t xml:space="preserve">в </w:t>
      </w:r>
      <w:r w:rsidRPr="00A47995">
        <w:rPr>
          <w:spacing w:val="-3"/>
          <w:sz w:val="28"/>
          <w:szCs w:val="28"/>
          <w:lang w:bidi="ru-RU"/>
        </w:rPr>
        <w:t xml:space="preserve">инвестициях; </w:t>
      </w:r>
      <w:r w:rsidRPr="00A47995">
        <w:rPr>
          <w:sz w:val="28"/>
          <w:szCs w:val="28"/>
          <w:lang w:bidi="ru-RU"/>
        </w:rPr>
        <w:t xml:space="preserve">маркетинг; оценка </w:t>
      </w:r>
      <w:r w:rsidRPr="00A47995">
        <w:rPr>
          <w:spacing w:val="-3"/>
          <w:sz w:val="28"/>
          <w:szCs w:val="28"/>
          <w:lang w:bidi="ru-RU"/>
        </w:rPr>
        <w:t xml:space="preserve">эффективности </w:t>
      </w:r>
      <w:r w:rsidRPr="00A47995">
        <w:rPr>
          <w:sz w:val="28"/>
          <w:szCs w:val="28"/>
          <w:lang w:bidi="ru-RU"/>
        </w:rPr>
        <w:t xml:space="preserve">проектируемой </w:t>
      </w:r>
      <w:r w:rsidRPr="00A47995">
        <w:rPr>
          <w:spacing w:val="-3"/>
          <w:sz w:val="28"/>
          <w:szCs w:val="28"/>
          <w:lang w:bidi="ru-RU"/>
        </w:rPr>
        <w:t xml:space="preserve">системы </w:t>
      </w:r>
      <w:r w:rsidRPr="00A47995">
        <w:rPr>
          <w:sz w:val="28"/>
          <w:szCs w:val="28"/>
          <w:lang w:bidi="ru-RU"/>
        </w:rPr>
        <w:t xml:space="preserve">ведения хозяйства; управление </w:t>
      </w:r>
      <w:r w:rsidRPr="00A47995">
        <w:rPr>
          <w:spacing w:val="-3"/>
          <w:sz w:val="28"/>
          <w:szCs w:val="28"/>
          <w:lang w:bidi="ru-RU"/>
        </w:rPr>
        <w:t>освоением систе</w:t>
      </w:r>
      <w:r w:rsidRPr="00A47995">
        <w:rPr>
          <w:sz w:val="28"/>
          <w:szCs w:val="28"/>
          <w:lang w:bidi="ru-RU"/>
        </w:rPr>
        <w:t>мы ведения</w:t>
      </w:r>
      <w:r w:rsidRPr="00A47995">
        <w:rPr>
          <w:spacing w:val="-11"/>
          <w:sz w:val="28"/>
          <w:szCs w:val="28"/>
          <w:lang w:bidi="ru-RU"/>
        </w:rPr>
        <w:t xml:space="preserve"> </w:t>
      </w:r>
      <w:r w:rsidRPr="00A47995">
        <w:rPr>
          <w:sz w:val="28"/>
          <w:szCs w:val="28"/>
          <w:lang w:bidi="ru-RU"/>
        </w:rPr>
        <w:t>хозяйства.</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Для фермерского хозяйства система ведения может быть обоснована в прогнозе развития при полном освоении производственных мощностей. При этом используются материалы научных учреждений, опыт передовых хозяйств. Для расчета количественных параметров применяют нормы и нормативы, используемые в планировании сельскохозяйственного производства.</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Проектируемая система ведения хозяйства должна основываться на достижениях научно-технического прогресса, отражать новейшие разработки научно-исследовательских организаций, а также передовой опыт. Для ее разработки создаются комиссии из специалистов, которые возглавляют руководители хозяйств. В их состав на договорных началах включают специалистов научно-исследовательских учреждений и проектных организаций.</w:t>
      </w:r>
      <w:r w:rsidR="00DC76B8">
        <w:rPr>
          <w:sz w:val="28"/>
          <w:szCs w:val="28"/>
          <w:lang w:bidi="ru-RU"/>
        </w:rPr>
        <w:t xml:space="preserve"> </w:t>
      </w:r>
      <w:r w:rsidRPr="00A47995">
        <w:rPr>
          <w:sz w:val="28"/>
          <w:szCs w:val="28"/>
          <w:lang w:bidi="ru-RU"/>
        </w:rPr>
        <w:t>Фермеры обосновывают систему ведения хозяйства самостоятельно (при наличии специального сельскохозяйственного образования) или прибегают к услугам специалистов других хозяйств и учреждений.</w:t>
      </w:r>
      <w:r w:rsidR="00DC76B8">
        <w:rPr>
          <w:sz w:val="28"/>
          <w:szCs w:val="28"/>
          <w:lang w:bidi="ru-RU"/>
        </w:rPr>
        <w:t xml:space="preserve"> </w:t>
      </w:r>
      <w:r w:rsidRPr="00A47995">
        <w:rPr>
          <w:sz w:val="28"/>
          <w:szCs w:val="28"/>
          <w:lang w:bidi="ru-RU"/>
        </w:rPr>
        <w:t>Учитывая сложность вопроса и то, что он решается на длительный период, целесообразно рекомендовать системный подход с использованием экономико-математических методов.</w:t>
      </w:r>
    </w:p>
    <w:p w:rsidR="00A47995" w:rsidRPr="00A47995" w:rsidRDefault="00A47995" w:rsidP="00A47995">
      <w:pPr>
        <w:spacing w:line="312" w:lineRule="auto"/>
        <w:ind w:firstLine="709"/>
        <w:jc w:val="both"/>
        <w:rPr>
          <w:rFonts w:eastAsia="Calibri"/>
          <w:b/>
          <w:sz w:val="28"/>
          <w:szCs w:val="28"/>
          <w:lang w:eastAsia="en-US"/>
        </w:rPr>
      </w:pPr>
      <w:r w:rsidRPr="00A47995">
        <w:rPr>
          <w:rFonts w:eastAsia="Calibri"/>
          <w:b/>
          <w:sz w:val="28"/>
          <w:szCs w:val="28"/>
          <w:lang w:eastAsia="en-US"/>
        </w:rPr>
        <w:lastRenderedPageBreak/>
        <w:t>4. Систем</w:t>
      </w:r>
      <w:r>
        <w:rPr>
          <w:rFonts w:eastAsia="Calibri"/>
          <w:b/>
          <w:sz w:val="28"/>
          <w:szCs w:val="28"/>
          <w:lang w:eastAsia="en-US"/>
        </w:rPr>
        <w:t>а растениеводства и ее элементы</w:t>
      </w:r>
    </w:p>
    <w:p w:rsidR="00A47995" w:rsidRPr="00A47995" w:rsidRDefault="00A47995" w:rsidP="00A47995">
      <w:pPr>
        <w:spacing w:line="312" w:lineRule="auto"/>
        <w:ind w:firstLine="709"/>
        <w:jc w:val="both"/>
        <w:rPr>
          <w:rFonts w:eastAsia="Calibri"/>
          <w:sz w:val="28"/>
          <w:szCs w:val="28"/>
          <w:lang w:eastAsia="en-US"/>
        </w:rPr>
      </w:pP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sz w:val="28"/>
          <w:szCs w:val="28"/>
          <w:lang w:eastAsia="en-US"/>
        </w:rPr>
        <w:t xml:space="preserve">Под </w:t>
      </w:r>
      <w:r w:rsidRPr="00A47995">
        <w:rPr>
          <w:rFonts w:eastAsia="Calibri"/>
          <w:b/>
          <w:i/>
          <w:sz w:val="28"/>
          <w:szCs w:val="28"/>
          <w:lang w:eastAsia="en-US"/>
        </w:rPr>
        <w:t xml:space="preserve">системой растениеводства </w:t>
      </w:r>
      <w:r w:rsidRPr="00A47995">
        <w:rPr>
          <w:rFonts w:eastAsia="Calibri"/>
          <w:sz w:val="28"/>
          <w:szCs w:val="28"/>
          <w:lang w:eastAsia="en-US"/>
        </w:rPr>
        <w:t>понимают состав и соотношение в хозяйстве полеводства, луговодства, овощеводства, садоводства и т.д., а также комплекс мероприятий по их рациональному ведению, который охватывает технику, технологию и организацию производства. Решающая роль в формировании рациональной системы растениеводства принадлежит материально-технической базе. Это система машин и орудий для комплексной механизации, автоматизации производства, постройки и сооружения, оборудование, другие средства производства.</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 xml:space="preserve">Технологической основой растениеводства является </w:t>
      </w:r>
      <w:r w:rsidRPr="00A47995">
        <w:rPr>
          <w:b/>
          <w:sz w:val="28"/>
          <w:szCs w:val="28"/>
          <w:lang w:bidi="ru-RU"/>
        </w:rPr>
        <w:t>система земледелия</w:t>
      </w:r>
      <w:r w:rsidRPr="00A47995">
        <w:rPr>
          <w:sz w:val="28"/>
          <w:szCs w:val="28"/>
          <w:lang w:bidi="ru-RU"/>
        </w:rPr>
        <w:t>, которая представляет собой комплекс взаимосвязанных организационно-экономических, агротехнических, мелиоративных и почвозащитных мероприятий, направленных на эффективное использование земли, повышение плодородия почвы с целью получения высоких и устойчивых урожаев сельскохозяйственных культур при наибольшем выходе продукции с каждого гектара и наименьших затратах труда на единицу продукции, предотвращение негативного влияния техногенных факторов на экологию окружающей среды.</w:t>
      </w:r>
    </w:p>
    <w:p w:rsidR="00A47995" w:rsidRDefault="00A47995" w:rsidP="00A47995">
      <w:pPr>
        <w:widowControl w:val="0"/>
        <w:tabs>
          <w:tab w:val="left" w:pos="1190"/>
          <w:tab w:val="left" w:pos="1608"/>
          <w:tab w:val="left" w:pos="2518"/>
          <w:tab w:val="left" w:pos="2877"/>
          <w:tab w:val="left" w:pos="4507"/>
          <w:tab w:val="left" w:pos="4916"/>
          <w:tab w:val="left" w:pos="6349"/>
          <w:tab w:val="left" w:pos="8038"/>
          <w:tab w:val="left" w:pos="8735"/>
        </w:tabs>
        <w:autoSpaceDE w:val="0"/>
        <w:autoSpaceDN w:val="0"/>
        <w:spacing w:line="312" w:lineRule="auto"/>
        <w:ind w:firstLine="709"/>
        <w:jc w:val="both"/>
        <w:rPr>
          <w:sz w:val="28"/>
          <w:szCs w:val="28"/>
          <w:lang w:bidi="ru-RU"/>
        </w:rPr>
      </w:pPr>
      <w:r w:rsidRPr="00A47995">
        <w:rPr>
          <w:sz w:val="28"/>
          <w:szCs w:val="28"/>
          <w:lang w:bidi="ru-RU"/>
        </w:rPr>
        <w:t>Системы земледелия нельзя рассматривать</w:t>
      </w:r>
      <w:r w:rsidRPr="00A47995">
        <w:rPr>
          <w:spacing w:val="89"/>
          <w:sz w:val="28"/>
          <w:szCs w:val="28"/>
          <w:lang w:bidi="ru-RU"/>
        </w:rPr>
        <w:t xml:space="preserve"> </w:t>
      </w:r>
      <w:r w:rsidRPr="00A47995">
        <w:rPr>
          <w:sz w:val="28"/>
          <w:szCs w:val="28"/>
          <w:lang w:bidi="ru-RU"/>
        </w:rPr>
        <w:t>как</w:t>
      </w:r>
      <w:r w:rsidRPr="00A47995">
        <w:rPr>
          <w:spacing w:val="1"/>
          <w:sz w:val="28"/>
          <w:szCs w:val="28"/>
          <w:lang w:bidi="ru-RU"/>
        </w:rPr>
        <w:t xml:space="preserve"> </w:t>
      </w:r>
      <w:r w:rsidRPr="00A47995">
        <w:rPr>
          <w:sz w:val="28"/>
          <w:szCs w:val="28"/>
          <w:lang w:bidi="ru-RU"/>
        </w:rPr>
        <w:t>застывшую форму организации производства</w:t>
      </w:r>
      <w:r w:rsidRPr="00A47995">
        <w:rPr>
          <w:spacing w:val="47"/>
          <w:sz w:val="28"/>
          <w:szCs w:val="28"/>
          <w:lang w:bidi="ru-RU"/>
        </w:rPr>
        <w:t xml:space="preserve"> </w:t>
      </w:r>
      <w:r w:rsidRPr="00A47995">
        <w:rPr>
          <w:sz w:val="28"/>
          <w:szCs w:val="28"/>
          <w:lang w:bidi="ru-RU"/>
        </w:rPr>
        <w:t>земледельческих</w:t>
      </w:r>
      <w:r w:rsidRPr="00A47995">
        <w:rPr>
          <w:spacing w:val="34"/>
          <w:sz w:val="28"/>
          <w:szCs w:val="28"/>
          <w:lang w:bidi="ru-RU"/>
        </w:rPr>
        <w:t xml:space="preserve"> </w:t>
      </w:r>
      <w:r w:rsidRPr="00A47995">
        <w:rPr>
          <w:sz w:val="28"/>
          <w:szCs w:val="28"/>
          <w:lang w:bidi="ru-RU"/>
        </w:rPr>
        <w:t>продуктов. Они зависят как от природных и</w:t>
      </w:r>
      <w:r w:rsidRPr="00A47995">
        <w:rPr>
          <w:spacing w:val="25"/>
          <w:sz w:val="28"/>
          <w:szCs w:val="28"/>
          <w:lang w:bidi="ru-RU"/>
        </w:rPr>
        <w:t xml:space="preserve"> </w:t>
      </w:r>
      <w:r w:rsidRPr="00A47995">
        <w:rPr>
          <w:sz w:val="28"/>
          <w:szCs w:val="28"/>
          <w:lang w:bidi="ru-RU"/>
        </w:rPr>
        <w:t>экономических</w:t>
      </w:r>
      <w:r w:rsidRPr="00A47995">
        <w:rPr>
          <w:spacing w:val="4"/>
          <w:sz w:val="28"/>
          <w:szCs w:val="28"/>
          <w:lang w:bidi="ru-RU"/>
        </w:rPr>
        <w:t xml:space="preserve"> </w:t>
      </w:r>
      <w:r w:rsidRPr="00A47995">
        <w:rPr>
          <w:sz w:val="28"/>
          <w:szCs w:val="28"/>
          <w:lang w:bidi="ru-RU"/>
        </w:rPr>
        <w:t>условий, так и от уровня развития производительных</w:t>
      </w:r>
      <w:r w:rsidRPr="00A47995">
        <w:rPr>
          <w:spacing w:val="83"/>
          <w:sz w:val="28"/>
          <w:szCs w:val="28"/>
          <w:lang w:bidi="ru-RU"/>
        </w:rPr>
        <w:t xml:space="preserve"> </w:t>
      </w:r>
      <w:r w:rsidRPr="00A47995">
        <w:rPr>
          <w:sz w:val="28"/>
          <w:szCs w:val="28"/>
          <w:lang w:bidi="ru-RU"/>
        </w:rPr>
        <w:t>сил.</w:t>
      </w:r>
      <w:r w:rsidRPr="00A47995">
        <w:rPr>
          <w:spacing w:val="13"/>
          <w:sz w:val="28"/>
          <w:szCs w:val="28"/>
          <w:lang w:bidi="ru-RU"/>
        </w:rPr>
        <w:t xml:space="preserve"> </w:t>
      </w:r>
      <w:r w:rsidRPr="00A47995">
        <w:rPr>
          <w:sz w:val="28"/>
          <w:szCs w:val="28"/>
          <w:lang w:bidi="ru-RU"/>
        </w:rPr>
        <w:t>Строятся</w:t>
      </w:r>
      <w:r w:rsidRPr="00A47995">
        <w:rPr>
          <w:spacing w:val="26"/>
          <w:sz w:val="28"/>
          <w:szCs w:val="28"/>
          <w:lang w:bidi="ru-RU"/>
        </w:rPr>
        <w:t xml:space="preserve"> </w:t>
      </w:r>
      <w:r w:rsidRPr="00A47995">
        <w:rPr>
          <w:sz w:val="28"/>
          <w:szCs w:val="28"/>
          <w:lang w:bidi="ru-RU"/>
        </w:rPr>
        <w:t>системы</w:t>
      </w:r>
      <w:r w:rsidRPr="00A47995">
        <w:rPr>
          <w:spacing w:val="26"/>
          <w:sz w:val="28"/>
          <w:szCs w:val="28"/>
          <w:lang w:bidi="ru-RU"/>
        </w:rPr>
        <w:t xml:space="preserve"> </w:t>
      </w:r>
      <w:r w:rsidRPr="00A47995">
        <w:rPr>
          <w:sz w:val="28"/>
          <w:szCs w:val="28"/>
          <w:lang w:bidi="ru-RU"/>
        </w:rPr>
        <w:t>земледелия</w:t>
      </w:r>
      <w:r w:rsidRPr="00A47995">
        <w:rPr>
          <w:spacing w:val="25"/>
          <w:sz w:val="28"/>
          <w:szCs w:val="28"/>
          <w:lang w:bidi="ru-RU"/>
        </w:rPr>
        <w:t xml:space="preserve"> </w:t>
      </w:r>
      <w:r w:rsidRPr="00A47995">
        <w:rPr>
          <w:sz w:val="28"/>
          <w:szCs w:val="28"/>
          <w:lang w:bidi="ru-RU"/>
        </w:rPr>
        <w:t>с</w:t>
      </w:r>
      <w:r w:rsidRPr="00A47995">
        <w:rPr>
          <w:spacing w:val="26"/>
          <w:sz w:val="28"/>
          <w:szCs w:val="28"/>
          <w:lang w:bidi="ru-RU"/>
        </w:rPr>
        <w:t xml:space="preserve"> </w:t>
      </w:r>
      <w:r w:rsidRPr="00A47995">
        <w:rPr>
          <w:sz w:val="28"/>
          <w:szCs w:val="28"/>
          <w:lang w:bidi="ru-RU"/>
        </w:rPr>
        <w:t>учетом</w:t>
      </w:r>
      <w:r w:rsidRPr="00A47995">
        <w:rPr>
          <w:spacing w:val="26"/>
          <w:sz w:val="28"/>
          <w:szCs w:val="28"/>
          <w:lang w:bidi="ru-RU"/>
        </w:rPr>
        <w:t xml:space="preserve"> </w:t>
      </w:r>
      <w:r w:rsidRPr="00A47995">
        <w:rPr>
          <w:sz w:val="28"/>
          <w:szCs w:val="28"/>
          <w:lang w:bidi="ru-RU"/>
        </w:rPr>
        <w:t>зональных</w:t>
      </w:r>
      <w:r w:rsidRPr="00A47995">
        <w:rPr>
          <w:spacing w:val="25"/>
          <w:sz w:val="28"/>
          <w:szCs w:val="28"/>
          <w:lang w:bidi="ru-RU"/>
        </w:rPr>
        <w:t xml:space="preserve"> </w:t>
      </w:r>
      <w:r w:rsidRPr="00A47995">
        <w:rPr>
          <w:sz w:val="28"/>
          <w:szCs w:val="28"/>
          <w:lang w:bidi="ru-RU"/>
        </w:rPr>
        <w:t>особенностей</w:t>
      </w:r>
      <w:r w:rsidRPr="00A47995">
        <w:rPr>
          <w:spacing w:val="28"/>
          <w:sz w:val="28"/>
          <w:szCs w:val="28"/>
          <w:lang w:bidi="ru-RU"/>
        </w:rPr>
        <w:t xml:space="preserve"> </w:t>
      </w:r>
      <w:r w:rsidRPr="00A47995">
        <w:rPr>
          <w:sz w:val="28"/>
          <w:szCs w:val="28"/>
          <w:lang w:bidi="ru-RU"/>
        </w:rPr>
        <w:t>ведения хозяйства в каждом регионе и</w:t>
      </w:r>
      <w:r w:rsidRPr="00A47995">
        <w:rPr>
          <w:spacing w:val="-27"/>
          <w:sz w:val="28"/>
          <w:szCs w:val="28"/>
          <w:lang w:bidi="ru-RU"/>
        </w:rPr>
        <w:t xml:space="preserve"> </w:t>
      </w:r>
      <w:r w:rsidRPr="00A47995">
        <w:rPr>
          <w:sz w:val="28"/>
          <w:szCs w:val="28"/>
          <w:lang w:bidi="ru-RU"/>
        </w:rPr>
        <w:t>рыночной</w:t>
      </w:r>
      <w:r w:rsidRPr="00A47995">
        <w:rPr>
          <w:spacing w:val="-3"/>
          <w:sz w:val="28"/>
          <w:szCs w:val="28"/>
          <w:lang w:bidi="ru-RU"/>
        </w:rPr>
        <w:t xml:space="preserve"> </w:t>
      </w:r>
      <w:r w:rsidRPr="00A47995">
        <w:rPr>
          <w:sz w:val="28"/>
          <w:szCs w:val="28"/>
          <w:lang w:bidi="ru-RU"/>
        </w:rPr>
        <w:t>конъюнктуры. Основными элементами системы</w:t>
      </w:r>
      <w:r w:rsidRPr="00A47995">
        <w:rPr>
          <w:spacing w:val="71"/>
          <w:sz w:val="28"/>
          <w:szCs w:val="28"/>
          <w:lang w:bidi="ru-RU"/>
        </w:rPr>
        <w:t xml:space="preserve"> </w:t>
      </w:r>
      <w:r w:rsidRPr="00A47995">
        <w:rPr>
          <w:sz w:val="28"/>
          <w:szCs w:val="28"/>
          <w:lang w:bidi="ru-RU"/>
        </w:rPr>
        <w:t>земледелия</w:t>
      </w:r>
      <w:r w:rsidRPr="00A47995">
        <w:rPr>
          <w:spacing w:val="84"/>
          <w:sz w:val="28"/>
          <w:szCs w:val="28"/>
          <w:lang w:bidi="ru-RU"/>
        </w:rPr>
        <w:t xml:space="preserve"> </w:t>
      </w:r>
      <w:r w:rsidRPr="00A47995">
        <w:rPr>
          <w:sz w:val="28"/>
          <w:szCs w:val="28"/>
          <w:lang w:bidi="ru-RU"/>
        </w:rPr>
        <w:t>являются: организация</w:t>
      </w:r>
      <w:r w:rsidRPr="00A47995">
        <w:rPr>
          <w:sz w:val="28"/>
          <w:szCs w:val="28"/>
          <w:lang w:bidi="ru-RU"/>
        </w:rPr>
        <w:tab/>
        <w:t>территории</w:t>
      </w:r>
      <w:r w:rsidR="005A7C62">
        <w:rPr>
          <w:sz w:val="28"/>
          <w:szCs w:val="28"/>
          <w:lang w:bidi="ru-RU"/>
        </w:rPr>
        <w:t xml:space="preserve"> </w:t>
      </w:r>
      <w:r w:rsidRPr="00A47995">
        <w:rPr>
          <w:sz w:val="28"/>
          <w:szCs w:val="28"/>
          <w:lang w:bidi="ru-RU"/>
        </w:rPr>
        <w:t>и</w:t>
      </w:r>
      <w:r w:rsidR="005A7C62">
        <w:rPr>
          <w:sz w:val="28"/>
          <w:szCs w:val="28"/>
          <w:lang w:bidi="ru-RU"/>
        </w:rPr>
        <w:t xml:space="preserve"> </w:t>
      </w:r>
      <w:r w:rsidRPr="00A47995">
        <w:rPr>
          <w:sz w:val="28"/>
          <w:szCs w:val="28"/>
          <w:lang w:bidi="ru-RU"/>
        </w:rPr>
        <w:t>система</w:t>
      </w:r>
      <w:r w:rsidR="005A7C62">
        <w:rPr>
          <w:sz w:val="28"/>
          <w:szCs w:val="28"/>
          <w:lang w:bidi="ru-RU"/>
        </w:rPr>
        <w:t xml:space="preserve"> </w:t>
      </w:r>
      <w:r w:rsidRPr="00A47995">
        <w:rPr>
          <w:sz w:val="28"/>
          <w:szCs w:val="28"/>
          <w:lang w:bidi="ru-RU"/>
        </w:rPr>
        <w:t>севооборотов,</w:t>
      </w:r>
      <w:r w:rsidR="005A7C62">
        <w:rPr>
          <w:sz w:val="28"/>
          <w:szCs w:val="28"/>
          <w:lang w:bidi="ru-RU"/>
        </w:rPr>
        <w:t xml:space="preserve"> </w:t>
      </w:r>
      <w:r w:rsidRPr="00A47995">
        <w:rPr>
          <w:spacing w:val="-3"/>
          <w:sz w:val="28"/>
          <w:szCs w:val="28"/>
          <w:lang w:bidi="ru-RU"/>
        </w:rPr>
        <w:t>системы</w:t>
      </w:r>
      <w:r w:rsidR="005A7C62">
        <w:rPr>
          <w:spacing w:val="-3"/>
          <w:sz w:val="28"/>
          <w:szCs w:val="28"/>
          <w:lang w:bidi="ru-RU"/>
        </w:rPr>
        <w:t xml:space="preserve"> </w:t>
      </w:r>
      <w:r w:rsidRPr="00A47995">
        <w:rPr>
          <w:sz w:val="28"/>
          <w:szCs w:val="28"/>
          <w:lang w:bidi="ru-RU"/>
        </w:rPr>
        <w:t>машин и обработки почвы, системы</w:t>
      </w:r>
      <w:r w:rsidRPr="00A47995">
        <w:rPr>
          <w:spacing w:val="17"/>
          <w:sz w:val="28"/>
          <w:szCs w:val="28"/>
          <w:lang w:bidi="ru-RU"/>
        </w:rPr>
        <w:t xml:space="preserve"> </w:t>
      </w:r>
      <w:r w:rsidRPr="00A47995">
        <w:rPr>
          <w:sz w:val="28"/>
          <w:szCs w:val="28"/>
          <w:lang w:bidi="ru-RU"/>
        </w:rPr>
        <w:t>удобрения,</w:t>
      </w:r>
      <w:r w:rsidRPr="00A47995">
        <w:rPr>
          <w:spacing w:val="22"/>
          <w:sz w:val="28"/>
          <w:szCs w:val="28"/>
          <w:lang w:bidi="ru-RU"/>
        </w:rPr>
        <w:t xml:space="preserve"> </w:t>
      </w:r>
      <w:r w:rsidRPr="00A47995">
        <w:rPr>
          <w:sz w:val="28"/>
          <w:szCs w:val="28"/>
          <w:lang w:bidi="ru-RU"/>
        </w:rPr>
        <w:t>семеноводства, защиты растений от болезней и вредителей,</w:t>
      </w:r>
      <w:r w:rsidRPr="00A47995">
        <w:rPr>
          <w:spacing w:val="49"/>
          <w:sz w:val="28"/>
          <w:szCs w:val="28"/>
          <w:lang w:bidi="ru-RU"/>
        </w:rPr>
        <w:t xml:space="preserve"> </w:t>
      </w:r>
      <w:r w:rsidRPr="00A47995">
        <w:rPr>
          <w:sz w:val="28"/>
          <w:szCs w:val="28"/>
          <w:lang w:bidi="ru-RU"/>
        </w:rPr>
        <w:t>защиты</w:t>
      </w:r>
      <w:r w:rsidRPr="00A47995">
        <w:rPr>
          <w:spacing w:val="33"/>
          <w:sz w:val="28"/>
          <w:szCs w:val="28"/>
          <w:lang w:bidi="ru-RU"/>
        </w:rPr>
        <w:t xml:space="preserve"> </w:t>
      </w:r>
      <w:r w:rsidRPr="00A47995">
        <w:rPr>
          <w:sz w:val="28"/>
          <w:szCs w:val="28"/>
          <w:lang w:bidi="ru-RU"/>
        </w:rPr>
        <w:t>почв</w:t>
      </w:r>
      <w:r w:rsidRPr="00A47995">
        <w:rPr>
          <w:spacing w:val="-1"/>
          <w:sz w:val="28"/>
          <w:szCs w:val="28"/>
          <w:lang w:bidi="ru-RU"/>
        </w:rPr>
        <w:t xml:space="preserve"> </w:t>
      </w:r>
      <w:r w:rsidRPr="00A47995">
        <w:rPr>
          <w:sz w:val="28"/>
          <w:szCs w:val="28"/>
          <w:lang w:bidi="ru-RU"/>
        </w:rPr>
        <w:t>от эрозии и мелиорации (орошение,</w:t>
      </w:r>
      <w:r w:rsidRPr="00A47995">
        <w:rPr>
          <w:spacing w:val="19"/>
          <w:sz w:val="28"/>
          <w:szCs w:val="28"/>
          <w:lang w:bidi="ru-RU"/>
        </w:rPr>
        <w:t xml:space="preserve"> </w:t>
      </w:r>
      <w:r w:rsidRPr="00A47995">
        <w:rPr>
          <w:sz w:val="28"/>
          <w:szCs w:val="28"/>
          <w:lang w:bidi="ru-RU"/>
        </w:rPr>
        <w:t>осушение,</w:t>
      </w:r>
      <w:r w:rsidRPr="00A47995">
        <w:rPr>
          <w:spacing w:val="5"/>
          <w:sz w:val="28"/>
          <w:szCs w:val="28"/>
          <w:lang w:bidi="ru-RU"/>
        </w:rPr>
        <w:t xml:space="preserve"> </w:t>
      </w:r>
      <w:r w:rsidRPr="00A47995">
        <w:rPr>
          <w:sz w:val="28"/>
          <w:szCs w:val="28"/>
          <w:lang w:bidi="ru-RU"/>
        </w:rPr>
        <w:t>известкование, гипсование, поле- и почвозащитные</w:t>
      </w:r>
      <w:r w:rsidRPr="00A47995">
        <w:rPr>
          <w:spacing w:val="32"/>
          <w:sz w:val="28"/>
          <w:szCs w:val="28"/>
          <w:lang w:bidi="ru-RU"/>
        </w:rPr>
        <w:t xml:space="preserve"> </w:t>
      </w:r>
      <w:r w:rsidRPr="00A47995">
        <w:rPr>
          <w:sz w:val="28"/>
          <w:szCs w:val="28"/>
          <w:lang w:bidi="ru-RU"/>
        </w:rPr>
        <w:t>лесонасаждения),</w:t>
      </w:r>
      <w:r w:rsidRPr="00A47995">
        <w:rPr>
          <w:spacing w:val="9"/>
          <w:sz w:val="28"/>
          <w:szCs w:val="28"/>
          <w:lang w:bidi="ru-RU"/>
        </w:rPr>
        <w:t xml:space="preserve"> </w:t>
      </w:r>
      <w:r w:rsidRPr="00A47995">
        <w:rPr>
          <w:sz w:val="28"/>
          <w:szCs w:val="28"/>
          <w:lang w:bidi="ru-RU"/>
        </w:rPr>
        <w:t>охраны</w:t>
      </w:r>
      <w:r w:rsidRPr="00A47995">
        <w:rPr>
          <w:spacing w:val="-1"/>
          <w:sz w:val="28"/>
          <w:szCs w:val="28"/>
          <w:lang w:bidi="ru-RU"/>
        </w:rPr>
        <w:t xml:space="preserve"> </w:t>
      </w:r>
      <w:r w:rsidRPr="00A47995">
        <w:rPr>
          <w:sz w:val="28"/>
          <w:szCs w:val="28"/>
          <w:lang w:bidi="ru-RU"/>
        </w:rPr>
        <w:t>природной среды, использования природных</w:t>
      </w:r>
      <w:r w:rsidRPr="00A47995">
        <w:rPr>
          <w:spacing w:val="-10"/>
          <w:sz w:val="28"/>
          <w:szCs w:val="28"/>
          <w:lang w:bidi="ru-RU"/>
        </w:rPr>
        <w:t xml:space="preserve"> </w:t>
      </w:r>
      <w:r w:rsidRPr="00A47995">
        <w:rPr>
          <w:sz w:val="28"/>
          <w:szCs w:val="28"/>
          <w:lang w:bidi="ru-RU"/>
        </w:rPr>
        <w:t>кормовых</w:t>
      </w:r>
      <w:r w:rsidRPr="00A47995">
        <w:rPr>
          <w:spacing w:val="64"/>
          <w:sz w:val="28"/>
          <w:szCs w:val="28"/>
          <w:lang w:bidi="ru-RU"/>
        </w:rPr>
        <w:t xml:space="preserve"> </w:t>
      </w:r>
      <w:r w:rsidRPr="00A47995">
        <w:rPr>
          <w:sz w:val="28"/>
          <w:szCs w:val="28"/>
          <w:lang w:bidi="ru-RU"/>
        </w:rPr>
        <w:t>угодий</w:t>
      </w:r>
      <w:r w:rsidRPr="00A47995">
        <w:rPr>
          <w:sz w:val="28"/>
          <w:szCs w:val="28"/>
          <w:lang w:bidi="ru-RU"/>
        </w:rPr>
        <w:tab/>
        <w:t>и</w:t>
      </w:r>
      <w:r w:rsidRPr="00A47995">
        <w:rPr>
          <w:sz w:val="28"/>
          <w:szCs w:val="28"/>
          <w:lang w:bidi="ru-RU"/>
        </w:rPr>
        <w:tab/>
        <w:t xml:space="preserve">другие организационно-экономические </w:t>
      </w:r>
      <w:r w:rsidRPr="00A47995">
        <w:rPr>
          <w:spacing w:val="-2"/>
          <w:sz w:val="28"/>
          <w:szCs w:val="28"/>
          <w:lang w:bidi="ru-RU"/>
        </w:rPr>
        <w:t xml:space="preserve">мероприятия  </w:t>
      </w:r>
      <w:r w:rsidRPr="00A47995">
        <w:rPr>
          <w:sz w:val="28"/>
          <w:szCs w:val="28"/>
          <w:lang w:bidi="ru-RU"/>
        </w:rPr>
        <w:t xml:space="preserve">(рис. </w:t>
      </w:r>
      <w:r w:rsidR="00EA0170">
        <w:rPr>
          <w:sz w:val="28"/>
          <w:szCs w:val="28"/>
          <w:lang w:bidi="ru-RU"/>
        </w:rPr>
        <w:t>1.</w:t>
      </w:r>
      <w:r>
        <w:rPr>
          <w:sz w:val="28"/>
          <w:szCs w:val="28"/>
          <w:lang w:bidi="ru-RU"/>
        </w:rPr>
        <w:t>2</w:t>
      </w:r>
      <w:r w:rsidRPr="00A47995">
        <w:rPr>
          <w:sz w:val="28"/>
          <w:szCs w:val="28"/>
          <w:lang w:bidi="ru-RU"/>
        </w:rPr>
        <w:t>).</w:t>
      </w:r>
    </w:p>
    <w:p w:rsidR="00DC76B8" w:rsidRDefault="00DC76B8" w:rsidP="00A47995">
      <w:pPr>
        <w:widowControl w:val="0"/>
        <w:tabs>
          <w:tab w:val="left" w:pos="1190"/>
          <w:tab w:val="left" w:pos="1608"/>
          <w:tab w:val="left" w:pos="2518"/>
          <w:tab w:val="left" w:pos="2877"/>
          <w:tab w:val="left" w:pos="4507"/>
          <w:tab w:val="left" w:pos="4916"/>
          <w:tab w:val="left" w:pos="6349"/>
          <w:tab w:val="left" w:pos="8038"/>
          <w:tab w:val="left" w:pos="8735"/>
        </w:tabs>
        <w:autoSpaceDE w:val="0"/>
        <w:autoSpaceDN w:val="0"/>
        <w:spacing w:line="312" w:lineRule="auto"/>
        <w:ind w:firstLine="709"/>
        <w:jc w:val="both"/>
        <w:rPr>
          <w:sz w:val="28"/>
          <w:szCs w:val="28"/>
          <w:lang w:bidi="ru-RU"/>
        </w:rPr>
      </w:pPr>
    </w:p>
    <w:p w:rsidR="00DC76B8" w:rsidRDefault="00DC76B8" w:rsidP="00A47995">
      <w:pPr>
        <w:widowControl w:val="0"/>
        <w:tabs>
          <w:tab w:val="left" w:pos="1190"/>
          <w:tab w:val="left" w:pos="1608"/>
          <w:tab w:val="left" w:pos="2518"/>
          <w:tab w:val="left" w:pos="2877"/>
          <w:tab w:val="left" w:pos="4507"/>
          <w:tab w:val="left" w:pos="4916"/>
          <w:tab w:val="left" w:pos="6349"/>
          <w:tab w:val="left" w:pos="8038"/>
          <w:tab w:val="left" w:pos="8735"/>
        </w:tabs>
        <w:autoSpaceDE w:val="0"/>
        <w:autoSpaceDN w:val="0"/>
        <w:spacing w:line="312" w:lineRule="auto"/>
        <w:ind w:firstLine="709"/>
        <w:jc w:val="both"/>
        <w:rPr>
          <w:sz w:val="28"/>
          <w:szCs w:val="28"/>
          <w:lang w:bidi="ru-RU"/>
        </w:rPr>
      </w:pPr>
    </w:p>
    <w:p w:rsidR="00A47995" w:rsidRPr="00A47995" w:rsidRDefault="0097716A" w:rsidP="00A47995">
      <w:pPr>
        <w:widowControl w:val="0"/>
        <w:tabs>
          <w:tab w:val="left" w:pos="1190"/>
          <w:tab w:val="left" w:pos="1608"/>
          <w:tab w:val="left" w:pos="2518"/>
          <w:tab w:val="left" w:pos="2877"/>
          <w:tab w:val="left" w:pos="4507"/>
          <w:tab w:val="left" w:pos="4916"/>
          <w:tab w:val="left" w:pos="6349"/>
          <w:tab w:val="left" w:pos="8038"/>
          <w:tab w:val="left" w:pos="8735"/>
        </w:tabs>
        <w:autoSpaceDE w:val="0"/>
        <w:autoSpaceDN w:val="0"/>
        <w:spacing w:line="312" w:lineRule="auto"/>
        <w:ind w:firstLine="709"/>
        <w:jc w:val="both"/>
        <w:rPr>
          <w:sz w:val="28"/>
          <w:szCs w:val="28"/>
          <w:lang w:bidi="ru-RU"/>
        </w:rPr>
      </w:pPr>
      <w:r>
        <w:rPr>
          <w:noProof/>
        </w:rPr>
        <w:lastRenderedPageBreak/>
        <w:pict>
          <v:group id="Group 98" o:spid="_x0000_s1585" style="position:absolute;left:0;text-align:left;margin-left:9pt;margin-top:18.8pt;width:458.75pt;height:358.5pt;z-index:251659264" coordorigin="1535,1800" coordsize="9175,7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">
            <v:rect id="Rectangle 99" o:spid="_x0000_s1586" style="position:absolute;left:1940;top:1800;width:8355;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6T0sQA&#10;AADbAAAADwAAAGRycy9kb3ducmV2LnhtbESPQWvCQBSE7wX/w/IKvTWbpmBrdBVRLPZokktvz+wz&#10;SZt9G7KrSf31bqHgcZiZb5jFajStuFDvGssKXqIYBHFpdcOVgiLfPb+DcB5ZY2uZFPySg9Vy8rDA&#10;VNuBD3TJfCUChF2KCmrvu1RKV9Zk0EW2Iw7eyfYGfZB9JXWPQ4CbViZxPJUGGw4LNXa0qan8yc5G&#10;wbFJCrwe8o/YzHav/nPMv89fW6WeHsf1HISn0d/D/+29VvCW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uk9LEAAAA2wAAAA8AAAAAAAAAAAAAAAAAmAIAAGRycy9k&#10;b3ducmV2LnhtbFBLBQYAAAAABAAEAPUAAACJAwAAAAA=&#10;">
              <v:textbox>
                <w:txbxContent>
                  <w:p w:rsidR="005A7C62" w:rsidRDefault="005A7C62" w:rsidP="00A47995">
                    <w:pPr>
                      <w:jc w:val="center"/>
                      <w:rPr>
                        <w:b/>
                        <w:sz w:val="28"/>
                        <w:szCs w:val="28"/>
                      </w:rPr>
                    </w:pPr>
                    <w:r>
                      <w:rPr>
                        <w:b/>
                        <w:sz w:val="28"/>
                        <w:szCs w:val="28"/>
                      </w:rPr>
                      <w:t>СИСТЕМА ЗЕМЛЕДЕЛИЯ</w:t>
                    </w:r>
                  </w:p>
                </w:txbxContent>
              </v:textbox>
            </v:rect>
            <v:rect id="Rectangle 100" o:spid="_x0000_s1587" style="position:absolute;left:2000;top:2865;width:4020;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I2ScIA&#10;AADbAAAADwAAAGRycy9kb3ducmV2LnhtbESPQYvCMBSE74L/ITzBm6YqrGs1iijK7lHrxduzebbV&#10;5qU0Uau/3iwIexxm5htmtmhMKe5Uu8KygkE/AkGcWl1wpuCQbHrfIJxH1lhaJgVPcrCYt1szjLV9&#10;8I7ue5+JAGEXo4Lc+yqW0qU5GXR9WxEH72xrgz7IOpO6xkeAm1IOo+hLGiw4LORY0Sqn9Lq/GQWn&#10;YnjA1y7ZRmayGfnfJrncjmulup1mOQXhqfH/4U/7RysYj+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ojZJwgAAANsAAAAPAAAAAAAAAAAAAAAAAJgCAABkcnMvZG93&#10;bnJldi54bWxQSwUGAAAAAAQABAD1AAAAhwMAAAAA&#10;">
              <v:textbox>
                <w:txbxContent>
                  <w:p w:rsidR="005A7C62" w:rsidRDefault="005A7C62" w:rsidP="00A47995">
                    <w:pPr>
                      <w:jc w:val="center"/>
                      <w:rPr>
                        <w:sz w:val="28"/>
                        <w:szCs w:val="28"/>
                      </w:rPr>
                    </w:pPr>
                    <w:r>
                      <w:rPr>
                        <w:sz w:val="28"/>
                        <w:szCs w:val="28"/>
                      </w:rPr>
                      <w:t>Организация территории</w:t>
                    </w:r>
                  </w:p>
                </w:txbxContent>
              </v:textbox>
            </v:rect>
            <v:rect id="Rectangle 101" o:spid="_x0000_s1588" style="position:absolute;left:6275;top:2865;width:4020;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PcUA&#10;AADbAAAADwAAAGRycy9kb3ducmV2LnhtbESPQWvCQBSE7wX/w/KE3upGL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649xQAAANsAAAAPAAAAAAAAAAAAAAAAAJgCAABkcnMv&#10;ZG93bnJldi54bWxQSwUGAAAAAAQABAD1AAAAigMAAAAA&#10;">
              <v:textbox>
                <w:txbxContent>
                  <w:p w:rsidR="005A7C62" w:rsidRDefault="005A7C62" w:rsidP="00A47995">
                    <w:pPr>
                      <w:jc w:val="center"/>
                      <w:rPr>
                        <w:sz w:val="28"/>
                        <w:szCs w:val="28"/>
                      </w:rPr>
                    </w:pPr>
                    <w:r>
                      <w:rPr>
                        <w:sz w:val="28"/>
                        <w:szCs w:val="28"/>
                      </w:rPr>
                      <w:t>Организация севооборотов</w:t>
                    </w:r>
                  </w:p>
                </w:txbxContent>
              </v:textbox>
            </v:rect>
            <v:rect id="Rectangle 102" o:spid="_x0000_s1589" style="position:absolute;left:1955;top:3840;width:4020;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cLpsUA&#10;AADbAAAADwAAAGRycy9kb3ducmV2LnhtbESPQWvCQBSE7wX/w/KE3upGp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BwumxQAAANsAAAAPAAAAAAAAAAAAAAAAAJgCAABkcnMv&#10;ZG93bnJldi54bWxQSwUGAAAAAAQABAD1AAAAigMAAAAA&#10;">
              <v:textbox>
                <w:txbxContent>
                  <w:p w:rsidR="005A7C62" w:rsidRDefault="005A7C62" w:rsidP="00A47995">
                    <w:pPr>
                      <w:jc w:val="center"/>
                      <w:rPr>
                        <w:sz w:val="28"/>
                        <w:szCs w:val="28"/>
                      </w:rPr>
                    </w:pPr>
                    <w:r>
                      <w:rPr>
                        <w:sz w:val="28"/>
                        <w:szCs w:val="28"/>
                      </w:rPr>
                      <w:t>Система удобрений</w:t>
                    </w:r>
                  </w:p>
                </w:txbxContent>
              </v:textbox>
            </v:rect>
            <v:rect id="Rectangle 103" o:spid="_x0000_s1590" style="position:absolute;left:6275;top:3840;width:4020;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WV0cIA&#10;AADbAAAADwAAAGRycy9kb3ducmV2LnhtbESPQYvCMBSE74L/ITzBm6a64Go1irgo61HrxduzebbV&#10;5qU0Ubv+eiMseBxm5htmtmhMKe5Uu8KygkE/AkGcWl1wpuCQrHtjEM4jaywtk4I/crCYt1szjLV9&#10;8I7ue5+JAGEXo4Lc+yqW0qU5GXR9WxEH72xrgz7IOpO6xkeAm1IOo2gkDRYcFnKsaJVTet3fjIJT&#10;MTzgc5dsIjNZf/ltk1xuxx+lup1mOQXhqfGf8H/7Vyv4H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1ZXRwgAAANsAAAAPAAAAAAAAAAAAAAAAAJgCAABkcnMvZG93&#10;bnJldi54bWxQSwUGAAAAAAQABAD1AAAAhwMAAAAA&#10;">
              <v:textbox>
                <w:txbxContent>
                  <w:p w:rsidR="005A7C62" w:rsidRDefault="005A7C62" w:rsidP="00A47995">
                    <w:pPr>
                      <w:jc w:val="center"/>
                      <w:rPr>
                        <w:sz w:val="28"/>
                        <w:szCs w:val="28"/>
                      </w:rPr>
                    </w:pPr>
                    <w:r>
                      <w:rPr>
                        <w:sz w:val="28"/>
                        <w:szCs w:val="28"/>
                      </w:rPr>
                      <w:t>Система машин</w:t>
                    </w:r>
                  </w:p>
                </w:txbxContent>
              </v:textbox>
            </v:rect>
            <v:rect id="Rectangle 104" o:spid="_x0000_s1591" style="position:absolute;left:1940;top:4755;width:4020;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kwSsQA&#10;AADbAAAADwAAAGRycy9kb3ducmV2LnhtbESPQWvCQBSE70L/w/IKvZlNLaiNWaW0pNijJpfentnX&#10;JG32bciuMfrru4LgcZiZb5h0M5pWDNS7xrKC5ygGQVxa3XCloMiz6RKE88gaW8uk4EwONuuHSYqJ&#10;tife0bD3lQgQdgkqqL3vEildWZNBF9mOOHg/tjfog+wrqXs8Bbhp5SyO59Jgw2Ghxo7eayr/9kej&#10;4NDMCrzs8s/YvGYv/mvMf4/fH0o9PY5vKxCeRn8P39pbrWCx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ZMErEAAAA2wAAAA8AAAAAAAAAAAAAAAAAmAIAAGRycy9k&#10;b3ducmV2LnhtbFBLBQYAAAAABAAEAPUAAACJAwAAAAA=&#10;">
              <v:textbox>
                <w:txbxContent>
                  <w:p w:rsidR="005A7C62" w:rsidRDefault="005A7C62" w:rsidP="00A47995">
                    <w:pPr>
                      <w:jc w:val="center"/>
                      <w:rPr>
                        <w:sz w:val="28"/>
                        <w:szCs w:val="28"/>
                      </w:rPr>
                    </w:pPr>
                    <w:r>
                      <w:rPr>
                        <w:sz w:val="28"/>
                        <w:szCs w:val="28"/>
                      </w:rPr>
                      <w:t>Система обработки почвы и ухода за растениями</w:t>
                    </w:r>
                  </w:p>
                </w:txbxContent>
              </v:textbox>
            </v:rect>
            <v:rect id="Rectangle 105" o:spid="_x0000_s1592" style="position:absolute;left:6275;top:4755;width:4020;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akOMEA&#10;AADbAAAADwAAAGRycy9kb3ducmV2LnhtbERPPW/CMBDdK/EfrENiKw5UopBiEKIKKiOEhe0aX5OU&#10;+BzZDqT8ejxUYnx638t1bxpxJedrywom4wQEcWF1zaWCU569zkH4gKyxsUwK/sjDejV4WWKq7Y0P&#10;dD2GUsQQ9ikqqEJoUyl9UZFBP7YtceR+rDMYInSl1A5vMdw0cpokM2mw5thQYUvbiorLsTMKvuvp&#10;Ce+HfJeYRfYW9n3+250/lRoN+80HiEB9eIr/3V9awXs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GpDjBAAAA2wAAAA8AAAAAAAAAAAAAAAAAmAIAAGRycy9kb3du&#10;cmV2LnhtbFBLBQYAAAAABAAEAPUAAACGAwAAAAA=&#10;">
              <v:textbox>
                <w:txbxContent>
                  <w:p w:rsidR="005A7C62" w:rsidRDefault="005A7C62" w:rsidP="00A47995">
                    <w:pPr>
                      <w:jc w:val="center"/>
                      <w:rPr>
                        <w:sz w:val="28"/>
                        <w:szCs w:val="28"/>
                      </w:rPr>
                    </w:pPr>
                    <w:r>
                      <w:rPr>
                        <w:sz w:val="28"/>
                        <w:szCs w:val="28"/>
                      </w:rPr>
                      <w:t>Система природоохранных мероприятий</w:t>
                    </w:r>
                  </w:p>
                </w:txbxContent>
              </v:textbox>
            </v:rect>
            <v:rect id="Rectangle 106" o:spid="_x0000_s1593" style="position:absolute;left:1925;top:5940;width:4020;height:1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oBo8QA&#10;AADbAAAADwAAAGRycy9kb3ducmV2LnhtbESPQWvCQBSE7wX/w/KE3pqNFmwTXUUUix41ufT2mn0m&#10;abNvQ3ZN0v76rlDocZiZb5jVZjSN6KlztWUFsygGQVxYXXOpIM8OT68gnEfW2FgmBd/kYLOePKww&#10;1XbgM/UXX4oAYZeigsr7NpXSFRUZdJFtiYN3tZ1BH2RXSt3hEOCmkfM4XkiDNYeFClvaVVR8XW5G&#10;wUc9z/HnnL3FJjk8+9OYfd7e90o9TsftEoSn0f+H/9pHreAlgf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KAaPEAAAA2wAAAA8AAAAAAAAAAAAAAAAAmAIAAGRycy9k&#10;b3ducmV2LnhtbFBLBQYAAAAABAAEAPUAAACJAwAAAAA=&#10;">
              <v:textbox>
                <w:txbxContent>
                  <w:p w:rsidR="005A7C62" w:rsidRDefault="005A7C62" w:rsidP="00A47995">
                    <w:pPr>
                      <w:jc w:val="center"/>
                      <w:rPr>
                        <w:sz w:val="28"/>
                        <w:szCs w:val="28"/>
                      </w:rPr>
                    </w:pPr>
                    <w:r>
                      <w:rPr>
                        <w:sz w:val="28"/>
                        <w:szCs w:val="28"/>
                      </w:rPr>
                      <w:t>Система защиты растений от вредителей, болезней и сорняков</w:t>
                    </w:r>
                  </w:p>
                </w:txbxContent>
              </v:textbox>
            </v:rect>
            <v:rect id="Rectangle 107" o:spid="_x0000_s1594" style="position:absolute;left:6275;top:5940;width:4020;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YGcEA&#10;AADbAAAADwAAAGRycy9kb3ducmV2LnhtbERPTW+CQBC9N+l/2EwTb2WpJo1FFtLUaPSIeOltZEfA&#10;srOEXQX99d1Dkx5f3neaT6YTNxpca1nBWxSDIK6sbrlWcCw3r0sQziNr7CyTgjs5yLPnpxQTbUcu&#10;6HbwtQgh7BJU0HjfJ1K6qiGDLrI9ceDOdjDoAxxqqQccQ7jp5DyO36XBlkNDgz19NVT9HK5Gwamd&#10;H/FRlNvYfGwWfj+Vl+v3WqnZy/S5AuFp8v/iP/dOK1iG9eFL+AEy+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l2BnBAAAA2wAAAA8AAAAAAAAAAAAAAAAAmAIAAGRycy9kb3du&#10;cmV2LnhtbFBLBQYAAAAABAAEAPUAAACGAwAAAAA=&#10;">
              <v:textbox>
                <w:txbxContent>
                  <w:p w:rsidR="005A7C62" w:rsidRDefault="005A7C62" w:rsidP="00A47995">
                    <w:pPr>
                      <w:jc w:val="center"/>
                      <w:rPr>
                        <w:sz w:val="28"/>
                        <w:szCs w:val="28"/>
                      </w:rPr>
                    </w:pPr>
                    <w:r>
                      <w:rPr>
                        <w:sz w:val="28"/>
                        <w:szCs w:val="28"/>
                      </w:rPr>
                      <w:t>Система использования природных кормовых угодий</w:t>
                    </w:r>
                  </w:p>
                </w:txbxContent>
              </v:textbox>
            </v:rect>
            <v:rect id="Rectangle 108" o:spid="_x0000_s1595" style="position:absolute;left:1910;top:7378;width:4020;height:1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l9gsEA&#10;AADbAAAADwAAAGRycy9kb3ducmV2LnhtbESPQYvCMBSE74L/ITzBm6YqiFuNIoriHrVevD2bZ1tt&#10;XkoTte6vN4Kwx2FmvmFmi8aU4kG1KywrGPQjEMSp1QVnCo7JpjcB4TyyxtIyKXiRg8W83ZphrO2T&#10;9/Q4+EwECLsYFeTeV7GULs3JoOvbijh4F1sb9EHWmdQ1PgPclHIYRWNpsOCwkGNFq5zS2+FuFJyL&#10;4RH/9sk2Mj+bkf9tkuv9tFaq22mWUxCeGv8f/rZ3WsFkA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pfYLBAAAA2wAAAA8AAAAAAAAAAAAAAAAAmAIAAGRycy9kb3du&#10;cmV2LnhtbFBLBQYAAAAABAAEAPUAAACGAwAAAAA=&#10;">
              <v:textbox>
                <w:txbxContent>
                  <w:p w:rsidR="005A7C62" w:rsidRDefault="005A7C62" w:rsidP="00A47995">
                    <w:pPr>
                      <w:jc w:val="center"/>
                      <w:rPr>
                        <w:sz w:val="28"/>
                        <w:szCs w:val="28"/>
                      </w:rPr>
                    </w:pPr>
                    <w:r>
                      <w:rPr>
                        <w:sz w:val="28"/>
                        <w:szCs w:val="28"/>
                      </w:rPr>
                      <w:t>Система регулирования водного режима почвы (мелиорация и агромелиорация)</w:t>
                    </w:r>
                  </w:p>
                </w:txbxContent>
              </v:textbox>
            </v:rect>
            <v:rect id="Rectangle 109" o:spid="_x0000_s1596" style="position:absolute;left:6275;top:7155;width:4020;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vj9cIA&#10;AADbAAAADwAAAGRycy9kb3ducmV2LnhtbESPQYvCMBSE74L/ITzBm6ZWWLQaRRTFPWq9eHs2z7ba&#10;vJQmat1fv1lY8DjMzDfMfNmaSjypcaVlBaNhBII4s7rkXMEp3Q4mIJxH1lhZJgVvcrBcdDtzTLR9&#10;8YGeR5+LAGGXoILC+zqR0mUFGXRDWxMH72obgz7IJpe6wVeAm0rGUfQlDZYcFgqsaV1Qdj8+jIJL&#10;GZ/w55DuIjPdjv13m94e541S/V67moHw1PpP+L+91womMfx9CT9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P1wgAAANsAAAAPAAAAAAAAAAAAAAAAAJgCAABkcnMvZG93&#10;bnJldi54bWxQSwUGAAAAAAQABAD1AAAAhwMAAAAA&#10;">
              <v:textbox>
                <w:txbxContent>
                  <w:p w:rsidR="005A7C62" w:rsidRDefault="005A7C62" w:rsidP="00A47995">
                    <w:pPr>
                      <w:jc w:val="center"/>
                      <w:rPr>
                        <w:sz w:val="28"/>
                        <w:szCs w:val="28"/>
                      </w:rPr>
                    </w:pPr>
                    <w:r>
                      <w:rPr>
                        <w:sz w:val="28"/>
                        <w:szCs w:val="28"/>
                      </w:rPr>
                      <w:t>Система семеноводства</w:t>
                    </w:r>
                  </w:p>
                </w:txbxContent>
              </v:textbox>
            </v:rect>
            <v:shapetype id="_x0000_t32" coordsize="21600,21600" o:spt="32" o:oned="t" path="m,l21600,21600e" filled="f">
              <v:path arrowok="t" fillok="f" o:connecttype="none"/>
              <o:lock v:ext="edit" shapetype="t"/>
            </v:shapetype>
            <v:shape id="AutoShape 110" o:spid="_x0000_s1597" type="#_x0000_t32" style="position:absolute;left:1545;top:2025;width:38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9UxpsMAAADbAAAADwAAAGRycy9kb3ducmV2LnhtbESPQWvCQBSE7wX/w/IEL0U3UZCQukoR&#10;CuKhUM3B42P3NQnNvo272xj/fbcgeBxm5htmsxttJwbyoXWsIF9kIIi1My3XCqrzx7wAESKywc4x&#10;KbhTgN128rLB0rgbf9FwirVIEA4lKmhi7Espg27IYli4njh5385bjEn6WhqPtwS3nVxm2VpabDkt&#10;NNjTviH9c/q1Ctpj9VkNr9fodXHMLz4P50unlZpNx/c3EJHG+Aw/2gejoFjB/5f0A+T2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VMabDAAAA2wAAAA8AAAAAAAAAAAAA&#10;AAAAoQIAAGRycy9kb3ducmV2LnhtbFBLBQYAAAAABAAEAPkAAACRAwAAAAA=&#10;"/>
            <v:shape id="AutoShape 111" o:spid="_x0000_s1598" type="#_x0000_t32" style="position:absolute;left:1545;top:2025;width:0;height:60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gZOcQAAADbAAAADwAAAGRycy9kb3ducmV2LnhtbESPQWsCMRSE7wX/Q3iFXkrNWmqR1Shr&#10;QaiCB229PzfPTejmZbuJuv57Iwgeh5n5hpnMOleLE7XBelYw6GcgiEuvLVcKfn8WbyMQISJrrD2T&#10;ggsFmE17TxPMtT/zhk7bWIkE4ZCjAhNjk0sZSkMOQ983xMk7+NZhTLKtpG7xnOCulu9Z9ikdWk4L&#10;Bhv6MlT+bY9OwXo5mBd7Y5erzb9dDxdFfaxed0q9PHfFGESkLj7C9/a3VjD6gNuX9AP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OBk5xAAAANsAAAAPAAAAAAAAAAAA&#10;AAAAAKECAABkcnMvZG93bnJldi54bWxQSwUGAAAAAAQABAD5AAAAkgMAAAAA&#10;"/>
            <v:shape id="AutoShape 112" o:spid="_x0000_s1599" type="#_x0000_t32" style="position:absolute;left:1560;top:3135;width:4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S8osQAAADbAAAADwAAAGRycy9kb3ducmV2LnhtbESPQWsCMRSE7wX/Q3hCL0WzFhRZjbIW&#10;hFrwoK335+Z1E7p5WTdRt//eCILHYWa+YebLztXiQm2wnhWMhhkI4tJry5WCn+/1YAoiRGSNtWdS&#10;8E8Bloveyxxz7a+8o8s+ViJBOOSowMTY5FKG0pDDMPQNcfJ+feswJtlWUrd4TXBXy/csm0iHltOC&#10;wYY+DJV/+7NTsN2MVsXR2M3X7mS343VRn6u3g1Kv/a6YgYjUxWf40f7UCqZjuH9JP0A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dLyixAAAANsAAAAPAAAAAAAAAAAA&#10;AAAAAKECAABkcnMvZG93bnJldi54bWxQSwUGAAAAAAQABAD5AAAAkgMAAAAA&#10;"/>
            <v:shape id="AutoShape 113" o:spid="_x0000_s1600" type="#_x0000_t32" style="position:absolute;left:1535;top:4135;width:4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Yi1cQAAADbAAAADwAAAGRycy9kb3ducmV2LnhtbESPT2sCMRTE74V+h/AKvRTNWlBkNcpa&#10;EGrBg//uz83rJnTzsm6ibr+9EQSPw8z8hpnOO1eLC7XBelYw6GcgiEuvLVcK9rtlbwwiRGSNtWdS&#10;8E8B5rPXlynm2l95Q5dtrESCcMhRgYmxyaUMpSGHoe8b4uT9+tZhTLKtpG7xmuCulp9ZNpIOLacF&#10;gw19GSr/tmenYL0aLIqjsaufzcmuh8uiPlcfB6Xe37piAiJSF5/hR/tbKxiP4P4l/QA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piLVxAAAANsAAAAPAAAAAAAAAAAA&#10;AAAAAKECAABkcnMvZG93bnJldi54bWxQSwUGAAAAAAQABAD5AAAAkgMAAAAA&#10;"/>
            <v:shape id="AutoShape 114" o:spid="_x0000_s1601" type="#_x0000_t32" style="position:absolute;left:1535;top:5175;width:3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qHTsQAAADbAAAADwAAAGRycy9kb3ducmV2LnhtbESPQWsCMRSE7wX/Q3iFXkrNWqiV1Shr&#10;QaiCB229PzfPTejmZbuJuv57Iwgeh5n5hpnMOleLE7XBelYw6GcgiEuvLVcKfn8WbyMQISJrrD2T&#10;ggsFmE17TxPMtT/zhk7bWIkE4ZCjAhNjk0sZSkMOQ983xMk7+NZhTLKtpG7xnOCulu9ZNpQOLacF&#10;gw19GSr/tkenYL0czIu9scvV5t+uPxZFfaxed0q9PHfFGESkLj7C9/a3VjD6hNuX9AP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6odOxAAAANsAAAAPAAAAAAAAAAAA&#10;AAAAAKECAABkcnMvZG93bnJldi54bWxQSwUGAAAAAAQABAD5AAAAkgMAAAAA&#10;"/>
            <v:shape id="AutoShape 115" o:spid="_x0000_s1602" type="#_x0000_t32" style="position:absolute;left:1545;top:6555;width:36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UTPMEAAADbAAAADwAAAGRycy9kb3ducmV2LnhtbERPy2oCMRTdF/yHcIVuimYUWmQ0ylgQ&#10;tODC1/46uU6Ck5vpJOr0781C6PJw3rNF52pxpzZYzwpGwwwEcem15UrB8bAaTECEiKyx9kwK/ijA&#10;Yt57m2Gu/YN3dN/HSqQQDjkqMDE2uZShNOQwDH1DnLiLbx3GBNtK6hYfKdzVcpxlX9Kh5dRgsKFv&#10;Q+V1f3MKtpvRsjgbu/nZ/drt56qob9XHSan3fldMQUTq4r/45V5rBZM0Nn1JP0DO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dRM8wQAAANsAAAAPAAAAAAAAAAAAAAAA&#10;AKECAABkcnMvZG93bnJldi54bWxQSwUGAAAAAAQABAD5AAAAjwMAAAAA&#10;"/>
            <v:shape id="AutoShape 116" o:spid="_x0000_s1603" type="#_x0000_t32" style="position:absolute;left:1535;top:8055;width:3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m2p8QAAADbAAAADwAAAGRycy9kb3ducmV2LnhtbESPQWsCMRSE74L/ITzBi9SsgsVujbIV&#10;BBU8aNv76+Z1E7p52W6irv/eFIQeh5n5hlmsOleLC7XBelYwGWcgiEuvLVcKPt43T3MQISJrrD2T&#10;ghsFWC37vQXm2l/5SJdTrESCcMhRgYmxyaUMpSGHYewb4uR9+9ZhTLKtpG7xmuCultMse5YOLacF&#10;gw2tDZU/p7NTcNhN3oovY3f74689zDZFfa5Gn0oNB13xCiJSF//Dj/ZWK5i/wN+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ObanxAAAANsAAAAPAAAAAAAAAAAA&#10;AAAAAKECAABkcnMvZG93bnJldi54bWxQSwUGAAAAAAQABAD5AAAAkgMAAAAA&#10;"/>
            <v:shape id="AutoShape 117" o:spid="_x0000_s1604" type="#_x0000_t32" style="position:absolute;left:10710;top:2025;width:0;height:54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qJ58EAAADbAAAADwAAAGRycy9kb3ducmV2LnhtbERPTWsCMRC9C/0PYQpeRLMKFrs1yioI&#10;WvCg1vt0M92EbibrJur675tDwePjfc+XnavFjdpgPSsYjzIQxKXXlisFX6fNcAYiRGSNtWdS8KAA&#10;y8VLb4659nc+0O0YK5FCOOSowMTY5FKG0pDDMPINceJ+fOswJthWUrd4T+GulpMse5MOLacGgw2t&#10;DZW/x6tTsN+NV8W3sbvPw8Xup5uivlaDs1L91674ABGpi0/xv3urFbyn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2onnwQAAANsAAAAPAAAAAAAAAAAAAAAA&#10;AKECAABkcnMvZG93bnJldi54bWxQSwUGAAAAAAQABAD5AAAAjwMAAAAA&#10;"/>
            <v:shape id="AutoShape 118" o:spid="_x0000_s1605" type="#_x0000_t32" style="position:absolute;left:10295;top:2025;width:4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YsfMUAAADbAAAADwAAAGRycy9kb3ducmV2LnhtbESPT2sCMRTE7wW/Q3gFL0WzK1jqapS1&#10;IGjBg396f908N6Gbl+0m6vbbN4VCj8PM/IZZrHrXiBt1wXpWkI8zEMSV15ZrBefTZvQCIkRkjY1n&#10;UvBNAVbLwcMCC+3vfKDbMdYiQTgUqMDE2BZShsqQwzD2LXHyLr5zGJPsaqk7vCe4a+Qky56lQ8tp&#10;wWBLr4aqz+PVKdjv8nX5Yezu7fBl99NN2Vzrp3elho99OQcRqY//4b/2ViuY5f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YsfMUAAADbAAAADwAAAAAAAAAA&#10;AAAAAAChAgAAZHJzL2Rvd25yZXYueG1sUEsFBgAAAAAEAAQA+QAAAJMDAAAAAA==&#10;"/>
            <v:shape id="AutoShape 119" o:spid="_x0000_s1606" type="#_x0000_t32" style="position:absolute;left:10295;top:3135;width:4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SyC8QAAADbAAAADwAAAGRycy9kb3ducmV2LnhtbESPQWsCMRSE74L/ITzBi9SsgtJujbIV&#10;BC140Lb3181zE9y8bDdRt/++KQgeh5n5hlmsOleLK7XBelYwGWcgiEuvLVcKPj82T88gQkTWWHsm&#10;Bb8UYLXs9xaYa3/jA12PsRIJwiFHBSbGJpcylIYchrFviJN38q3DmGRbSd3iLcFdLadZNpcOLacF&#10;gw2tDZXn48Up2O8mb8W3sbv3w4/dzzZFfalGX0oNB13xCiJSFx/he3urFbxM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RLILxAAAANsAAAAPAAAAAAAAAAAA&#10;AAAAAKECAABkcnMvZG93bnJldi54bWxQSwUGAAAAAAQABAD5AAAAkgMAAAAA&#10;"/>
            <v:shape id="AutoShape 120" o:spid="_x0000_s1607" type="#_x0000_t32" style="position:absolute;left:10295;top:4135;width:4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gXkMUAAADbAAAADwAAAGRycy9kb3ducmV2LnhtbESPQWsCMRSE7wX/Q3iCl1KzWpR2NcpW&#10;EFTwoG3vz83rJnTzst1E3f77piB4HGbmG2a+7FwtLtQG61nBaJiBIC69tlwp+HhfP72ACBFZY+2Z&#10;FPxSgOWi9zDHXPsrH+hyjJVIEA45KjAxNrmUoTTkMAx9Q5y8L986jEm2ldQtXhPc1XKcZVPp0HJa&#10;MNjQylD5fTw7Bfvt6K04GbvdHX7sfrIu6nP1+KnUoN8VMxCRungP39obreD1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gXkMUAAADbAAAADwAAAAAAAAAA&#10;AAAAAAChAgAAZHJzL2Rvd25yZXYueG1sUEsFBgAAAAAEAAQA+QAAAJMDAAAAAA==&#10;"/>
            <v:shape id="AutoShape 121" o:spid="_x0000_s1608" type="#_x0000_t32" style="position:absolute;left:10295;top:5175;width:4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GP5MUAAADbAAAADwAAAGRycy9kb3ducmV2LnhtbESPQWsCMRSE7wX/Q3iCl1KzSpV2NcpW&#10;EFTwoG3vz83rJnTzst1E3f77piB4HGbmG2a+7FwtLtQG61nBaJiBIC69tlwp+HhfP72ACBFZY+2Z&#10;FPxSgOWi9zDHXPsrH+hyjJVIEA45KjAxNrmUoTTkMAx9Q5y8L986jEm2ldQtXhPc1XKcZVPp0HJa&#10;MNjQylD5fTw7Bfvt6K04GbvdHX7sfrIu6nP1+KnUoN8VMxCRungP39obreD1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eGP5MUAAADbAAAADwAAAAAAAAAA&#10;AAAAAAChAgAAZHJzL2Rvd25yZXYueG1sUEsFBgAAAAAEAAQA+QAAAJMDAAAAAA==&#10;"/>
            <v:shape id="AutoShape 122" o:spid="_x0000_s1609" type="#_x0000_t32" style="position:absolute;left:10295;top:6390;width:4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0qf8QAAADbAAAADwAAAGRycy9kb3ducmV2LnhtbESPQWsCMRSE74L/ITzBi9SsgqXdGmUr&#10;CCp40Lb3183rJnTzst1EXf+9EQoeh5n5hpkvO1eLM7XBelYwGWcgiEuvLVcKPj/WTy8gQkTWWHsm&#10;BVcKsFz0e3PMtb/wgc7HWIkE4ZCjAhNjk0sZSkMOw9g3xMn78a3DmGRbSd3iJcFdLadZ9iwdWk4L&#10;BhtaGSp/jyenYL+dvBffxm53hz+7n62L+lSNvpQaDrriDUSkLj7C/+2NVvA6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rSp/xAAAANsAAAAPAAAAAAAAAAAA&#10;AAAAAKECAABkcnMvZG93bnJldi54bWxQSwUGAAAAAAQABAD5AAAAkgMAAAAA&#10;"/>
            <v:shape id="AutoShape 123" o:spid="_x0000_s1610" type="#_x0000_t32" style="position:absolute;left:10295;top:7470;width:4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0CMUAAADbAAAADwAAAGRycy9kb3ducmV2LnhtbESPQWsCMRSE7wX/Q3hCL6VmFSrt1iir&#10;IFTBg9v2/rp5boKbl3UTdfvvTaHgcZiZb5jZoneNuFAXrGcF41EGgrjy2nKt4Otz/fwKIkRkjY1n&#10;UvBLARbzwcMMc+2vvKdLGWuRIBxyVGBibHMpQ2XIYRj5ljh5B985jEl2tdQdXhPcNXKSZVPp0HJa&#10;MNjSylB1LM9OwW4zXhY/xm62+5PdvayL5lw/fSv1OOyLdxCR+ngP/7c/tIK3Kf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0CMUAAADbAAAADwAAAAAAAAAA&#10;AAAAAAChAgAAZHJzL2Rvd25yZXYueG1sUEsFBgAAAAAEAAQA+QAAAJMDAAAAAA==&#10;"/>
          </v:group>
        </w:pict>
      </w:r>
    </w:p>
    <w:p w:rsidR="00A47995" w:rsidRPr="00A47995" w:rsidRDefault="00A47995" w:rsidP="00A47995">
      <w:pPr>
        <w:widowControl w:val="0"/>
        <w:tabs>
          <w:tab w:val="left" w:pos="2565"/>
        </w:tabs>
        <w:autoSpaceDE w:val="0"/>
        <w:autoSpaceDN w:val="0"/>
        <w:spacing w:line="312" w:lineRule="auto"/>
        <w:ind w:left="709"/>
        <w:contextualSpacing/>
        <w:jc w:val="both"/>
        <w:rPr>
          <w:rFonts w:eastAsia="Calibri"/>
          <w:sz w:val="28"/>
          <w:szCs w:val="28"/>
          <w:lang w:eastAsia="en-US"/>
        </w:rPr>
      </w:pPr>
      <w:r w:rsidRPr="00A47995">
        <w:rPr>
          <w:rFonts w:eastAsia="Calibri"/>
          <w:sz w:val="28"/>
          <w:szCs w:val="28"/>
          <w:lang w:eastAsia="en-US"/>
        </w:rPr>
        <w:tab/>
      </w:r>
    </w:p>
    <w:p w:rsidR="00A47995" w:rsidRPr="00A47995" w:rsidRDefault="00A47995" w:rsidP="00A47995">
      <w:pPr>
        <w:widowControl w:val="0"/>
        <w:tabs>
          <w:tab w:val="left" w:pos="993"/>
          <w:tab w:val="left" w:pos="1473"/>
        </w:tabs>
        <w:autoSpaceDE w:val="0"/>
        <w:autoSpaceDN w:val="0"/>
        <w:spacing w:line="312" w:lineRule="auto"/>
        <w:ind w:left="709"/>
        <w:contextualSpacing/>
        <w:jc w:val="both"/>
        <w:rPr>
          <w:rFonts w:eastAsia="Calibri"/>
          <w:sz w:val="28"/>
          <w:szCs w:val="28"/>
          <w:lang w:eastAsia="en-US"/>
        </w:rPr>
      </w:pPr>
    </w:p>
    <w:p w:rsidR="00A47995" w:rsidRPr="00A47995" w:rsidRDefault="00A47995" w:rsidP="00A47995">
      <w:pPr>
        <w:widowControl w:val="0"/>
        <w:tabs>
          <w:tab w:val="left" w:pos="993"/>
          <w:tab w:val="left" w:pos="1473"/>
        </w:tabs>
        <w:autoSpaceDE w:val="0"/>
        <w:autoSpaceDN w:val="0"/>
        <w:spacing w:line="312" w:lineRule="auto"/>
        <w:ind w:left="709"/>
        <w:contextualSpacing/>
        <w:jc w:val="both"/>
        <w:rPr>
          <w:rFonts w:eastAsia="Calibri"/>
          <w:sz w:val="28"/>
          <w:szCs w:val="28"/>
          <w:lang w:eastAsia="en-US"/>
        </w:rPr>
      </w:pPr>
    </w:p>
    <w:p w:rsidR="00A47995" w:rsidRPr="00A47995" w:rsidRDefault="00A47995" w:rsidP="00A47995">
      <w:pPr>
        <w:widowControl w:val="0"/>
        <w:tabs>
          <w:tab w:val="left" w:pos="993"/>
          <w:tab w:val="left" w:pos="1473"/>
        </w:tabs>
        <w:autoSpaceDE w:val="0"/>
        <w:autoSpaceDN w:val="0"/>
        <w:spacing w:line="312" w:lineRule="auto"/>
        <w:ind w:left="709"/>
        <w:contextualSpacing/>
        <w:jc w:val="both"/>
        <w:rPr>
          <w:rFonts w:eastAsia="Calibri"/>
          <w:sz w:val="28"/>
          <w:szCs w:val="28"/>
          <w:lang w:eastAsia="en-US"/>
        </w:rPr>
      </w:pPr>
    </w:p>
    <w:p w:rsidR="00A47995" w:rsidRPr="00A47995" w:rsidRDefault="00A47995" w:rsidP="00A47995">
      <w:pPr>
        <w:widowControl w:val="0"/>
        <w:tabs>
          <w:tab w:val="left" w:pos="993"/>
          <w:tab w:val="left" w:pos="1473"/>
        </w:tabs>
        <w:autoSpaceDE w:val="0"/>
        <w:autoSpaceDN w:val="0"/>
        <w:spacing w:line="312" w:lineRule="auto"/>
        <w:ind w:left="709"/>
        <w:contextualSpacing/>
        <w:jc w:val="both"/>
        <w:rPr>
          <w:rFonts w:eastAsia="Calibri"/>
          <w:sz w:val="28"/>
          <w:szCs w:val="28"/>
          <w:lang w:eastAsia="en-US"/>
        </w:rPr>
      </w:pPr>
    </w:p>
    <w:p w:rsidR="00A47995" w:rsidRPr="00A47995" w:rsidRDefault="00A47995" w:rsidP="00A47995">
      <w:pPr>
        <w:widowControl w:val="0"/>
        <w:tabs>
          <w:tab w:val="left" w:pos="993"/>
          <w:tab w:val="left" w:pos="1473"/>
        </w:tabs>
        <w:autoSpaceDE w:val="0"/>
        <w:autoSpaceDN w:val="0"/>
        <w:spacing w:line="312" w:lineRule="auto"/>
        <w:ind w:left="709"/>
        <w:contextualSpacing/>
        <w:jc w:val="both"/>
        <w:rPr>
          <w:rFonts w:eastAsia="Calibri"/>
          <w:sz w:val="28"/>
          <w:szCs w:val="28"/>
          <w:lang w:eastAsia="en-US"/>
        </w:rPr>
      </w:pPr>
    </w:p>
    <w:p w:rsidR="00A47995" w:rsidRPr="00A47995" w:rsidRDefault="00A47995" w:rsidP="00A47995">
      <w:pPr>
        <w:widowControl w:val="0"/>
        <w:tabs>
          <w:tab w:val="left" w:pos="993"/>
          <w:tab w:val="left" w:pos="1473"/>
        </w:tabs>
        <w:autoSpaceDE w:val="0"/>
        <w:autoSpaceDN w:val="0"/>
        <w:spacing w:line="312" w:lineRule="auto"/>
        <w:ind w:left="709"/>
        <w:contextualSpacing/>
        <w:jc w:val="both"/>
        <w:rPr>
          <w:rFonts w:eastAsia="Calibri"/>
          <w:sz w:val="28"/>
          <w:szCs w:val="28"/>
          <w:lang w:eastAsia="en-US"/>
        </w:rPr>
      </w:pPr>
    </w:p>
    <w:p w:rsidR="00A47995" w:rsidRPr="00A47995" w:rsidRDefault="00A47995" w:rsidP="00A47995">
      <w:pPr>
        <w:widowControl w:val="0"/>
        <w:tabs>
          <w:tab w:val="left" w:pos="993"/>
          <w:tab w:val="left" w:pos="1473"/>
        </w:tabs>
        <w:autoSpaceDE w:val="0"/>
        <w:autoSpaceDN w:val="0"/>
        <w:spacing w:line="312" w:lineRule="auto"/>
        <w:ind w:left="709"/>
        <w:contextualSpacing/>
        <w:jc w:val="both"/>
        <w:rPr>
          <w:rFonts w:eastAsia="Calibri"/>
          <w:sz w:val="28"/>
          <w:szCs w:val="28"/>
          <w:lang w:eastAsia="en-US"/>
        </w:rPr>
      </w:pPr>
    </w:p>
    <w:p w:rsidR="00A47995" w:rsidRPr="00A47995" w:rsidRDefault="00A47995" w:rsidP="00A47995">
      <w:pPr>
        <w:widowControl w:val="0"/>
        <w:tabs>
          <w:tab w:val="left" w:pos="993"/>
          <w:tab w:val="left" w:pos="1473"/>
        </w:tabs>
        <w:autoSpaceDE w:val="0"/>
        <w:autoSpaceDN w:val="0"/>
        <w:spacing w:line="312" w:lineRule="auto"/>
        <w:ind w:left="709"/>
        <w:contextualSpacing/>
        <w:jc w:val="both"/>
        <w:rPr>
          <w:rFonts w:eastAsia="Calibri"/>
          <w:sz w:val="28"/>
          <w:szCs w:val="28"/>
          <w:lang w:eastAsia="en-US"/>
        </w:rPr>
      </w:pPr>
    </w:p>
    <w:p w:rsidR="00A47995" w:rsidRPr="00A47995" w:rsidRDefault="00A47995" w:rsidP="00A47995">
      <w:pPr>
        <w:widowControl w:val="0"/>
        <w:tabs>
          <w:tab w:val="left" w:pos="993"/>
          <w:tab w:val="left" w:pos="1473"/>
        </w:tabs>
        <w:autoSpaceDE w:val="0"/>
        <w:autoSpaceDN w:val="0"/>
        <w:spacing w:line="312" w:lineRule="auto"/>
        <w:ind w:left="709"/>
        <w:contextualSpacing/>
        <w:jc w:val="both"/>
        <w:rPr>
          <w:rFonts w:eastAsia="Calibri"/>
          <w:sz w:val="28"/>
          <w:szCs w:val="28"/>
          <w:lang w:eastAsia="en-US"/>
        </w:rPr>
      </w:pPr>
    </w:p>
    <w:p w:rsidR="00A47995" w:rsidRPr="00A47995" w:rsidRDefault="00A47995" w:rsidP="00A47995">
      <w:pPr>
        <w:widowControl w:val="0"/>
        <w:tabs>
          <w:tab w:val="left" w:pos="993"/>
          <w:tab w:val="left" w:pos="1473"/>
        </w:tabs>
        <w:autoSpaceDE w:val="0"/>
        <w:autoSpaceDN w:val="0"/>
        <w:spacing w:line="312" w:lineRule="auto"/>
        <w:ind w:left="709"/>
        <w:contextualSpacing/>
        <w:jc w:val="both"/>
        <w:rPr>
          <w:rFonts w:eastAsia="Calibri"/>
          <w:sz w:val="28"/>
          <w:szCs w:val="28"/>
          <w:lang w:eastAsia="en-US"/>
        </w:rPr>
      </w:pPr>
    </w:p>
    <w:p w:rsidR="00A47995" w:rsidRPr="00A47995" w:rsidRDefault="00A47995" w:rsidP="00A47995">
      <w:pPr>
        <w:widowControl w:val="0"/>
        <w:tabs>
          <w:tab w:val="left" w:pos="993"/>
          <w:tab w:val="left" w:pos="1473"/>
        </w:tabs>
        <w:autoSpaceDE w:val="0"/>
        <w:autoSpaceDN w:val="0"/>
        <w:spacing w:line="312" w:lineRule="auto"/>
        <w:ind w:left="709"/>
        <w:contextualSpacing/>
        <w:jc w:val="both"/>
        <w:rPr>
          <w:rFonts w:eastAsia="Calibri"/>
          <w:sz w:val="28"/>
          <w:szCs w:val="28"/>
          <w:lang w:eastAsia="en-US"/>
        </w:rPr>
      </w:pPr>
    </w:p>
    <w:p w:rsidR="00A47995" w:rsidRPr="00A47995" w:rsidRDefault="00A47995" w:rsidP="00A47995">
      <w:pPr>
        <w:widowControl w:val="0"/>
        <w:tabs>
          <w:tab w:val="left" w:pos="993"/>
          <w:tab w:val="left" w:pos="1473"/>
        </w:tabs>
        <w:autoSpaceDE w:val="0"/>
        <w:autoSpaceDN w:val="0"/>
        <w:spacing w:line="312" w:lineRule="auto"/>
        <w:ind w:left="709"/>
        <w:contextualSpacing/>
        <w:jc w:val="both"/>
        <w:rPr>
          <w:rFonts w:eastAsia="Calibri"/>
          <w:sz w:val="28"/>
          <w:szCs w:val="28"/>
          <w:lang w:eastAsia="en-US"/>
        </w:rPr>
      </w:pPr>
    </w:p>
    <w:p w:rsidR="00A47995" w:rsidRPr="00A47995" w:rsidRDefault="00A47995" w:rsidP="00A47995">
      <w:pPr>
        <w:widowControl w:val="0"/>
        <w:tabs>
          <w:tab w:val="left" w:pos="993"/>
          <w:tab w:val="left" w:pos="1473"/>
        </w:tabs>
        <w:autoSpaceDE w:val="0"/>
        <w:autoSpaceDN w:val="0"/>
        <w:spacing w:line="312" w:lineRule="auto"/>
        <w:ind w:left="709"/>
        <w:contextualSpacing/>
        <w:jc w:val="both"/>
        <w:rPr>
          <w:rFonts w:eastAsia="Calibri"/>
          <w:sz w:val="28"/>
          <w:szCs w:val="28"/>
          <w:lang w:eastAsia="en-US"/>
        </w:rPr>
      </w:pPr>
    </w:p>
    <w:p w:rsidR="00A47995" w:rsidRPr="00A47995" w:rsidRDefault="00A47995" w:rsidP="00A47995">
      <w:pPr>
        <w:widowControl w:val="0"/>
        <w:tabs>
          <w:tab w:val="left" w:pos="993"/>
          <w:tab w:val="left" w:pos="1473"/>
        </w:tabs>
        <w:autoSpaceDE w:val="0"/>
        <w:autoSpaceDN w:val="0"/>
        <w:spacing w:line="312" w:lineRule="auto"/>
        <w:ind w:left="709"/>
        <w:contextualSpacing/>
        <w:jc w:val="both"/>
        <w:rPr>
          <w:rFonts w:eastAsia="Calibri"/>
          <w:sz w:val="28"/>
          <w:szCs w:val="28"/>
          <w:lang w:eastAsia="en-US"/>
        </w:rPr>
      </w:pPr>
    </w:p>
    <w:p w:rsidR="00A47995" w:rsidRPr="00A47995" w:rsidRDefault="00A47995" w:rsidP="00A47995">
      <w:pPr>
        <w:widowControl w:val="0"/>
        <w:autoSpaceDE w:val="0"/>
        <w:autoSpaceDN w:val="0"/>
        <w:spacing w:line="312" w:lineRule="auto"/>
        <w:rPr>
          <w:sz w:val="20"/>
          <w:szCs w:val="36"/>
          <w:lang w:bidi="ru-RU"/>
        </w:rPr>
      </w:pPr>
    </w:p>
    <w:p w:rsidR="00A47995" w:rsidRPr="00A47995" w:rsidRDefault="00A47995" w:rsidP="00A47995">
      <w:pPr>
        <w:widowControl w:val="0"/>
        <w:autoSpaceDE w:val="0"/>
        <w:autoSpaceDN w:val="0"/>
        <w:spacing w:line="312" w:lineRule="auto"/>
        <w:rPr>
          <w:sz w:val="12"/>
          <w:szCs w:val="36"/>
          <w:lang w:bidi="ru-RU"/>
        </w:rPr>
      </w:pPr>
    </w:p>
    <w:p w:rsidR="00A47995" w:rsidRDefault="00A47995" w:rsidP="00A47995">
      <w:pPr>
        <w:widowControl w:val="0"/>
        <w:autoSpaceDE w:val="0"/>
        <w:autoSpaceDN w:val="0"/>
        <w:spacing w:line="312" w:lineRule="auto"/>
        <w:ind w:firstLine="709"/>
        <w:jc w:val="center"/>
        <w:outlineLvl w:val="1"/>
        <w:rPr>
          <w:bCs/>
          <w:sz w:val="28"/>
          <w:szCs w:val="28"/>
          <w:lang w:bidi="ru-RU"/>
        </w:rPr>
      </w:pPr>
    </w:p>
    <w:p w:rsidR="00A47995" w:rsidRPr="00A47995" w:rsidRDefault="00A47995" w:rsidP="00A47995">
      <w:pPr>
        <w:widowControl w:val="0"/>
        <w:autoSpaceDE w:val="0"/>
        <w:autoSpaceDN w:val="0"/>
        <w:spacing w:line="312" w:lineRule="auto"/>
        <w:ind w:firstLine="709"/>
        <w:jc w:val="center"/>
        <w:outlineLvl w:val="1"/>
        <w:rPr>
          <w:bCs/>
          <w:sz w:val="28"/>
          <w:szCs w:val="28"/>
          <w:lang w:bidi="ru-RU"/>
        </w:rPr>
      </w:pPr>
    </w:p>
    <w:p w:rsidR="00A47995" w:rsidRPr="00A47995" w:rsidRDefault="00A47995" w:rsidP="00A47995">
      <w:pPr>
        <w:widowControl w:val="0"/>
        <w:autoSpaceDE w:val="0"/>
        <w:autoSpaceDN w:val="0"/>
        <w:spacing w:line="312" w:lineRule="auto"/>
        <w:ind w:firstLine="709"/>
        <w:jc w:val="both"/>
        <w:outlineLvl w:val="1"/>
        <w:rPr>
          <w:bCs/>
          <w:sz w:val="28"/>
          <w:szCs w:val="28"/>
          <w:lang w:bidi="ru-RU"/>
        </w:rPr>
      </w:pPr>
      <w:r w:rsidRPr="00A47995">
        <w:rPr>
          <w:bCs/>
          <w:sz w:val="28"/>
          <w:szCs w:val="28"/>
          <w:lang w:bidi="ru-RU"/>
        </w:rPr>
        <w:t>Рис</w:t>
      </w:r>
      <w:r>
        <w:rPr>
          <w:bCs/>
          <w:sz w:val="28"/>
          <w:szCs w:val="28"/>
          <w:lang w:bidi="ru-RU"/>
        </w:rPr>
        <w:t xml:space="preserve">. </w:t>
      </w:r>
      <w:r w:rsidR="00EA0170">
        <w:rPr>
          <w:bCs/>
          <w:sz w:val="28"/>
          <w:szCs w:val="28"/>
          <w:lang w:bidi="ru-RU"/>
        </w:rPr>
        <w:t>1.</w:t>
      </w:r>
      <w:r>
        <w:rPr>
          <w:bCs/>
          <w:sz w:val="28"/>
          <w:szCs w:val="28"/>
          <w:lang w:bidi="ru-RU"/>
        </w:rPr>
        <w:t xml:space="preserve">2. </w:t>
      </w:r>
      <w:r w:rsidRPr="00A47995">
        <w:rPr>
          <w:bCs/>
          <w:sz w:val="28"/>
          <w:szCs w:val="28"/>
          <w:lang w:bidi="ru-RU"/>
        </w:rPr>
        <w:t>Структура системы земледелия</w:t>
      </w:r>
    </w:p>
    <w:p w:rsidR="00A47995" w:rsidRPr="00A47995" w:rsidRDefault="00A47995" w:rsidP="00A47995">
      <w:pPr>
        <w:spacing w:line="312" w:lineRule="auto"/>
        <w:ind w:firstLine="709"/>
        <w:rPr>
          <w:rFonts w:eastAsia="Calibri"/>
          <w:sz w:val="28"/>
          <w:szCs w:val="28"/>
          <w:lang w:eastAsia="en-US"/>
        </w:rPr>
      </w:pPr>
    </w:p>
    <w:p w:rsidR="00A47995" w:rsidRDefault="00A47995" w:rsidP="00A47995">
      <w:pPr>
        <w:widowControl w:val="0"/>
        <w:autoSpaceDE w:val="0"/>
        <w:autoSpaceDN w:val="0"/>
        <w:spacing w:line="312" w:lineRule="auto"/>
        <w:ind w:firstLine="709"/>
        <w:jc w:val="both"/>
        <w:rPr>
          <w:sz w:val="28"/>
          <w:szCs w:val="28"/>
          <w:lang w:bidi="ru-RU"/>
        </w:rPr>
      </w:pPr>
      <w:r>
        <w:rPr>
          <w:sz w:val="28"/>
          <w:szCs w:val="28"/>
          <w:lang w:bidi="ru-RU"/>
        </w:rPr>
        <w:t xml:space="preserve">Научно обоснованная система земледелия позволяет решать </w:t>
      </w:r>
      <w:r w:rsidRPr="00A47995">
        <w:rPr>
          <w:i/>
          <w:sz w:val="28"/>
          <w:szCs w:val="28"/>
          <w:lang w:bidi="ru-RU"/>
        </w:rPr>
        <w:t>следующие задачи:</w:t>
      </w:r>
    </w:p>
    <w:p w:rsidR="00A47995" w:rsidRDefault="00A47995" w:rsidP="00D348F4">
      <w:pPr>
        <w:widowControl w:val="0"/>
        <w:numPr>
          <w:ilvl w:val="2"/>
          <w:numId w:val="14"/>
        </w:numPr>
        <w:tabs>
          <w:tab w:val="left" w:pos="993"/>
          <w:tab w:val="left" w:pos="1474"/>
        </w:tabs>
        <w:autoSpaceDE w:val="0"/>
        <w:autoSpaceDN w:val="0"/>
        <w:spacing w:line="312" w:lineRule="auto"/>
        <w:ind w:left="0" w:firstLine="709"/>
        <w:contextualSpacing/>
        <w:jc w:val="both"/>
        <w:rPr>
          <w:rFonts w:eastAsia="Calibri"/>
          <w:sz w:val="28"/>
          <w:szCs w:val="28"/>
          <w:lang w:eastAsia="en-US"/>
        </w:rPr>
      </w:pPr>
      <w:r>
        <w:rPr>
          <w:rFonts w:eastAsia="Calibri"/>
          <w:sz w:val="28"/>
          <w:szCs w:val="28"/>
          <w:lang w:eastAsia="en-US"/>
        </w:rPr>
        <w:t>наиболее производительно использовать биоклиматический потенциал, земельные, водные, энергетические, технические и трудовые ресурсы для увеличения производства</w:t>
      </w:r>
      <w:r>
        <w:rPr>
          <w:rFonts w:eastAsia="Calibri"/>
          <w:spacing w:val="-1"/>
          <w:sz w:val="28"/>
          <w:szCs w:val="28"/>
          <w:lang w:eastAsia="en-US"/>
        </w:rPr>
        <w:t xml:space="preserve"> </w:t>
      </w:r>
      <w:r>
        <w:rPr>
          <w:rFonts w:eastAsia="Calibri"/>
          <w:sz w:val="28"/>
          <w:szCs w:val="28"/>
          <w:lang w:eastAsia="en-US"/>
        </w:rPr>
        <w:t>продукции;</w:t>
      </w:r>
    </w:p>
    <w:p w:rsidR="00A47995" w:rsidRDefault="00A47995" w:rsidP="00D348F4">
      <w:pPr>
        <w:widowControl w:val="0"/>
        <w:numPr>
          <w:ilvl w:val="2"/>
          <w:numId w:val="14"/>
        </w:numPr>
        <w:tabs>
          <w:tab w:val="left" w:pos="993"/>
          <w:tab w:val="left" w:pos="1473"/>
        </w:tabs>
        <w:autoSpaceDE w:val="0"/>
        <w:autoSpaceDN w:val="0"/>
        <w:spacing w:line="312" w:lineRule="auto"/>
        <w:ind w:left="0" w:firstLine="709"/>
        <w:contextualSpacing/>
        <w:jc w:val="both"/>
        <w:rPr>
          <w:rFonts w:eastAsia="Calibri"/>
          <w:sz w:val="28"/>
          <w:szCs w:val="28"/>
          <w:lang w:eastAsia="en-US"/>
        </w:rPr>
      </w:pPr>
      <w:r>
        <w:rPr>
          <w:rFonts w:eastAsia="Calibri"/>
          <w:sz w:val="28"/>
          <w:szCs w:val="28"/>
          <w:lang w:eastAsia="en-US"/>
        </w:rPr>
        <w:t>создать необходимые условия для неуклонного повышения плодородия</w:t>
      </w:r>
      <w:r>
        <w:rPr>
          <w:rFonts w:eastAsia="Calibri"/>
          <w:spacing w:val="-3"/>
          <w:sz w:val="28"/>
          <w:szCs w:val="28"/>
          <w:lang w:eastAsia="en-US"/>
        </w:rPr>
        <w:t xml:space="preserve"> </w:t>
      </w:r>
      <w:r>
        <w:rPr>
          <w:rFonts w:eastAsia="Calibri"/>
          <w:sz w:val="28"/>
          <w:szCs w:val="28"/>
          <w:lang w:eastAsia="en-US"/>
        </w:rPr>
        <w:t>почвы;</w:t>
      </w:r>
    </w:p>
    <w:p w:rsidR="00A47995" w:rsidRDefault="00A47995" w:rsidP="00D348F4">
      <w:pPr>
        <w:widowControl w:val="0"/>
        <w:numPr>
          <w:ilvl w:val="2"/>
          <w:numId w:val="14"/>
        </w:numPr>
        <w:tabs>
          <w:tab w:val="left" w:pos="993"/>
          <w:tab w:val="left" w:pos="1473"/>
        </w:tabs>
        <w:autoSpaceDE w:val="0"/>
        <w:autoSpaceDN w:val="0"/>
        <w:spacing w:line="312" w:lineRule="auto"/>
        <w:ind w:left="0" w:firstLine="709"/>
        <w:contextualSpacing/>
        <w:jc w:val="both"/>
        <w:rPr>
          <w:rFonts w:eastAsia="Calibri"/>
          <w:sz w:val="28"/>
          <w:szCs w:val="28"/>
          <w:lang w:eastAsia="en-US"/>
        </w:rPr>
      </w:pPr>
      <w:r>
        <w:rPr>
          <w:rFonts w:eastAsia="Calibri"/>
          <w:sz w:val="28"/>
          <w:szCs w:val="28"/>
          <w:lang w:eastAsia="en-US"/>
        </w:rPr>
        <w:t>рационально использовать все природные ресурсы с учетом оптимизации водного, пищевого, воздушного, теплового, светового режимов, охраны почвы и окружающей</w:t>
      </w:r>
      <w:r>
        <w:rPr>
          <w:rFonts w:eastAsia="Calibri"/>
          <w:spacing w:val="-2"/>
          <w:sz w:val="28"/>
          <w:szCs w:val="28"/>
          <w:lang w:eastAsia="en-US"/>
        </w:rPr>
        <w:t xml:space="preserve"> </w:t>
      </w:r>
      <w:r>
        <w:rPr>
          <w:rFonts w:eastAsia="Calibri"/>
          <w:sz w:val="28"/>
          <w:szCs w:val="28"/>
          <w:lang w:eastAsia="en-US"/>
        </w:rPr>
        <w:t>среды.</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 xml:space="preserve">Отличительной чертой системы является </w:t>
      </w:r>
      <w:r w:rsidRPr="00A47995">
        <w:rPr>
          <w:i/>
          <w:sz w:val="28"/>
          <w:szCs w:val="28"/>
          <w:lang w:bidi="ru-RU"/>
        </w:rPr>
        <w:t>строгая зональность</w:t>
      </w:r>
      <w:r w:rsidRPr="00A47995">
        <w:rPr>
          <w:sz w:val="28"/>
          <w:szCs w:val="28"/>
          <w:lang w:bidi="ru-RU"/>
        </w:rPr>
        <w:t xml:space="preserve">. Не может быть одинаково эффективной и универсальной системы земледелия </w:t>
      </w:r>
      <w:r w:rsidRPr="00A47995">
        <w:rPr>
          <w:sz w:val="28"/>
          <w:szCs w:val="28"/>
          <w:lang w:bidi="ru-RU"/>
        </w:rPr>
        <w:lastRenderedPageBreak/>
        <w:t>для разных естественных и хозяйственных (природно-экономических) условий. Эти системы постоянно обновляются по мере развития производительных сил, то есть совершенствования техники, технологии, организации производства и труда.</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В систему земледелия входит ряд взаимосвязанных элементов – звеньев.</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i/>
          <w:sz w:val="28"/>
          <w:szCs w:val="28"/>
          <w:lang w:bidi="ru-RU"/>
        </w:rPr>
        <w:t xml:space="preserve">Система севооборотов </w:t>
      </w:r>
      <w:r w:rsidRPr="00A47995">
        <w:rPr>
          <w:sz w:val="28"/>
          <w:szCs w:val="28"/>
          <w:lang w:bidi="ru-RU"/>
        </w:rPr>
        <w:t>позволяет создать оптимальные условия для роста и развития растений путем обеспечения каждой культуры лучшими или хорошими предшественниками, эффективного использования удобрений, результативной борьбы с вредителями, болезнями растений и сорняками. Вместе с тем система севооборотов имеет и организационное значение, так как оказывает влияние на формирование растениеводческих бригад, структуру посевных площадей, требует рационального размещения в пределах хозяйства разных по транспортабельности культур.</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Экономическая оценка севооборота состоит в сравнении следующих экономических показателей по севооборотам: выход валовой продукции на единицу севооборотной площади; затраты труда и материально-денежных средств на единицу севооборотной площади; выход валовой продукции на 1 руб. производственных затрат и на 1чел.-ч; чистый доход (по прямым затратам) на единицу севооборотной площади; окупаемость прямых затрат; степень равномерности распределения затрат труда по периодам и т. д.</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i/>
          <w:spacing w:val="-5"/>
          <w:sz w:val="28"/>
          <w:szCs w:val="28"/>
          <w:lang w:bidi="ru-RU"/>
        </w:rPr>
        <w:t xml:space="preserve">Система </w:t>
      </w:r>
      <w:r w:rsidRPr="00A47995">
        <w:rPr>
          <w:i/>
          <w:spacing w:val="-4"/>
          <w:sz w:val="28"/>
          <w:szCs w:val="28"/>
          <w:lang w:bidi="ru-RU"/>
        </w:rPr>
        <w:t xml:space="preserve">семеноводства </w:t>
      </w:r>
      <w:r w:rsidRPr="00A47995">
        <w:rPr>
          <w:spacing w:val="-5"/>
          <w:sz w:val="28"/>
          <w:szCs w:val="28"/>
          <w:lang w:bidi="ru-RU"/>
        </w:rPr>
        <w:t xml:space="preserve">обеспечивает </w:t>
      </w:r>
      <w:r w:rsidRPr="00A47995">
        <w:rPr>
          <w:spacing w:val="-4"/>
          <w:sz w:val="28"/>
          <w:szCs w:val="28"/>
          <w:lang w:bidi="ru-RU"/>
        </w:rPr>
        <w:t>подбор таких сор</w:t>
      </w:r>
      <w:r w:rsidRPr="00A47995">
        <w:rPr>
          <w:spacing w:val="-3"/>
          <w:sz w:val="28"/>
          <w:szCs w:val="28"/>
          <w:lang w:bidi="ru-RU"/>
        </w:rPr>
        <w:t xml:space="preserve">тов </w:t>
      </w:r>
      <w:r w:rsidRPr="00A47995">
        <w:rPr>
          <w:sz w:val="28"/>
          <w:szCs w:val="28"/>
          <w:lang w:bidi="ru-RU"/>
        </w:rPr>
        <w:t xml:space="preserve">и </w:t>
      </w:r>
      <w:r w:rsidRPr="00A47995">
        <w:rPr>
          <w:spacing w:val="-5"/>
          <w:sz w:val="28"/>
          <w:szCs w:val="28"/>
          <w:lang w:bidi="ru-RU"/>
        </w:rPr>
        <w:t xml:space="preserve">гибридов </w:t>
      </w:r>
      <w:r w:rsidRPr="00A47995">
        <w:rPr>
          <w:spacing w:val="-4"/>
          <w:sz w:val="28"/>
          <w:szCs w:val="28"/>
          <w:lang w:bidi="ru-RU"/>
        </w:rPr>
        <w:t>сельскохозяйственных культур, которые наибо</w:t>
      </w:r>
      <w:r w:rsidRPr="00A47995">
        <w:rPr>
          <w:spacing w:val="-3"/>
          <w:sz w:val="28"/>
          <w:szCs w:val="28"/>
          <w:lang w:bidi="ru-RU"/>
        </w:rPr>
        <w:t xml:space="preserve">лее </w:t>
      </w:r>
      <w:r w:rsidRPr="00A47995">
        <w:rPr>
          <w:spacing w:val="-5"/>
          <w:sz w:val="28"/>
          <w:szCs w:val="28"/>
          <w:lang w:bidi="ru-RU"/>
        </w:rPr>
        <w:t xml:space="preserve">приспособлены </w:t>
      </w:r>
      <w:r w:rsidRPr="00A47995">
        <w:rPr>
          <w:sz w:val="28"/>
          <w:szCs w:val="28"/>
          <w:lang w:bidi="ru-RU"/>
        </w:rPr>
        <w:t xml:space="preserve">к </w:t>
      </w:r>
      <w:r w:rsidRPr="00A47995">
        <w:rPr>
          <w:spacing w:val="-4"/>
          <w:sz w:val="28"/>
          <w:szCs w:val="28"/>
          <w:lang w:bidi="ru-RU"/>
        </w:rPr>
        <w:t xml:space="preserve">местным </w:t>
      </w:r>
      <w:r w:rsidRPr="00A47995">
        <w:rPr>
          <w:spacing w:val="-5"/>
          <w:sz w:val="28"/>
          <w:szCs w:val="28"/>
          <w:lang w:bidi="ru-RU"/>
        </w:rPr>
        <w:t>условиям, машинной техноло</w:t>
      </w:r>
      <w:r w:rsidRPr="00A47995">
        <w:rPr>
          <w:spacing w:val="-4"/>
          <w:sz w:val="28"/>
          <w:szCs w:val="28"/>
          <w:lang w:bidi="ru-RU"/>
        </w:rPr>
        <w:t xml:space="preserve">гии </w:t>
      </w:r>
      <w:r w:rsidRPr="00A47995">
        <w:rPr>
          <w:sz w:val="28"/>
          <w:szCs w:val="28"/>
          <w:lang w:bidi="ru-RU"/>
        </w:rPr>
        <w:t xml:space="preserve">и </w:t>
      </w:r>
      <w:r w:rsidRPr="00A47995">
        <w:rPr>
          <w:spacing w:val="-4"/>
          <w:sz w:val="28"/>
          <w:szCs w:val="28"/>
          <w:lang w:bidi="ru-RU"/>
        </w:rPr>
        <w:t>наиболее урожайные.</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Современные сорта должны отвечать требованиям интенсификации сельскохозяйственного производства, быть</w:t>
      </w:r>
      <w:r w:rsidRPr="00A47995">
        <w:rPr>
          <w:spacing w:val="56"/>
          <w:sz w:val="28"/>
          <w:szCs w:val="28"/>
          <w:lang w:bidi="ru-RU"/>
        </w:rPr>
        <w:t xml:space="preserve"> </w:t>
      </w:r>
      <w:r w:rsidRPr="00A47995">
        <w:rPr>
          <w:sz w:val="28"/>
          <w:szCs w:val="28"/>
          <w:lang w:bidi="ru-RU"/>
        </w:rPr>
        <w:t>высокопродуктивными и ресурсосберегающими, обладать повышенной устойчивостью к болезням и вредителям, неблагоприятным погодным условиям, засухоустойчивостью, морозостойкостью и т. д. Необходим подбор сортов с разными сроками созревания, это позволяет регулировать сроки уборки, смягчить напряженность в период уборочных работ.</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i/>
          <w:sz w:val="28"/>
          <w:szCs w:val="28"/>
          <w:lang w:bidi="ru-RU"/>
        </w:rPr>
        <w:t xml:space="preserve">Система удобрений </w:t>
      </w:r>
      <w:r w:rsidRPr="00A47995">
        <w:rPr>
          <w:sz w:val="28"/>
          <w:szCs w:val="28"/>
          <w:lang w:bidi="ru-RU"/>
        </w:rPr>
        <w:t xml:space="preserve">– одно из главных направлений активного вмешательства человека в процесс повышения плодородия почвы, определяет объемы и способы применения удобрений (минеральных и </w:t>
      </w:r>
      <w:r w:rsidRPr="00A47995">
        <w:rPr>
          <w:sz w:val="28"/>
          <w:szCs w:val="28"/>
          <w:lang w:bidi="ru-RU"/>
        </w:rPr>
        <w:lastRenderedPageBreak/>
        <w:t>органических). Она индивидуальна для каждой местности и должна быть взаимоувязана с другими элементами системы земледелия, в первую очередь с севооборотами.</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i/>
          <w:sz w:val="28"/>
          <w:szCs w:val="28"/>
          <w:lang w:eastAsia="en-US"/>
        </w:rPr>
        <w:t xml:space="preserve">Система борьбы с вредителями, болезнями сельскохозяйственных культур и сорняками </w:t>
      </w:r>
      <w:r w:rsidRPr="00A47995">
        <w:rPr>
          <w:rFonts w:eastAsia="Calibri"/>
          <w:sz w:val="28"/>
          <w:szCs w:val="28"/>
          <w:lang w:eastAsia="en-US"/>
        </w:rPr>
        <w:t>включает биологические, агротехнические и химические меры.</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i/>
          <w:sz w:val="28"/>
          <w:szCs w:val="28"/>
          <w:lang w:bidi="ru-RU"/>
        </w:rPr>
        <w:t xml:space="preserve">Система обработки почвы и ухода за растениями </w:t>
      </w:r>
      <w:r w:rsidRPr="00A47995">
        <w:rPr>
          <w:sz w:val="28"/>
          <w:szCs w:val="28"/>
          <w:lang w:bidi="ru-RU"/>
        </w:rPr>
        <w:t>объединяет технологические приемы основной и предпосевной обработки, ухода за посевами. Она тесно связана с севооборотами, системами удобрений, борьбы с вредителями, болезнями растений и сорняками. Строится система на основе учета почвенных и климатических особенностей.</w:t>
      </w:r>
    </w:p>
    <w:p w:rsidR="00A47995" w:rsidRPr="00A47995" w:rsidRDefault="00A47995" w:rsidP="00A47995">
      <w:pPr>
        <w:spacing w:line="312" w:lineRule="auto"/>
        <w:ind w:firstLine="709"/>
        <w:jc w:val="both"/>
        <w:rPr>
          <w:rFonts w:eastAsia="Calibri"/>
          <w:sz w:val="28"/>
          <w:szCs w:val="28"/>
          <w:lang w:eastAsia="en-US"/>
        </w:rPr>
      </w:pPr>
      <w:r w:rsidRPr="00A47995">
        <w:rPr>
          <w:rFonts w:eastAsia="Calibri"/>
          <w:i/>
          <w:spacing w:val="-5"/>
          <w:sz w:val="28"/>
          <w:szCs w:val="28"/>
          <w:lang w:eastAsia="en-US"/>
        </w:rPr>
        <w:t xml:space="preserve">Система мелиоративных </w:t>
      </w:r>
      <w:r w:rsidRPr="00A47995">
        <w:rPr>
          <w:rFonts w:eastAsia="Calibri"/>
          <w:i/>
          <w:sz w:val="28"/>
          <w:szCs w:val="28"/>
          <w:lang w:eastAsia="en-US"/>
        </w:rPr>
        <w:t xml:space="preserve">и </w:t>
      </w:r>
      <w:r w:rsidRPr="00A47995">
        <w:rPr>
          <w:rFonts w:eastAsia="Calibri"/>
          <w:i/>
          <w:spacing w:val="-4"/>
          <w:sz w:val="28"/>
          <w:szCs w:val="28"/>
          <w:lang w:eastAsia="en-US"/>
        </w:rPr>
        <w:t>агромелиоративных меро</w:t>
      </w:r>
      <w:r w:rsidRPr="00A47995">
        <w:rPr>
          <w:rFonts w:eastAsia="Calibri"/>
          <w:i/>
          <w:spacing w:val="-5"/>
          <w:sz w:val="28"/>
          <w:szCs w:val="28"/>
          <w:lang w:eastAsia="en-US"/>
        </w:rPr>
        <w:t xml:space="preserve">приятий </w:t>
      </w:r>
      <w:r w:rsidRPr="00A47995">
        <w:rPr>
          <w:rFonts w:eastAsia="Calibri"/>
          <w:spacing w:val="-3"/>
          <w:sz w:val="28"/>
          <w:szCs w:val="28"/>
          <w:lang w:eastAsia="en-US"/>
        </w:rPr>
        <w:t xml:space="preserve">по </w:t>
      </w:r>
      <w:r w:rsidRPr="00A47995">
        <w:rPr>
          <w:rFonts w:eastAsia="Calibri"/>
          <w:spacing w:val="-4"/>
          <w:sz w:val="28"/>
          <w:szCs w:val="28"/>
          <w:lang w:eastAsia="en-US"/>
        </w:rPr>
        <w:t xml:space="preserve">регулированию </w:t>
      </w:r>
      <w:r w:rsidRPr="00A47995">
        <w:rPr>
          <w:rFonts w:eastAsia="Calibri"/>
          <w:spacing w:val="-5"/>
          <w:sz w:val="28"/>
          <w:szCs w:val="28"/>
          <w:lang w:eastAsia="en-US"/>
        </w:rPr>
        <w:t xml:space="preserve">водного </w:t>
      </w:r>
      <w:r w:rsidRPr="00A47995">
        <w:rPr>
          <w:rFonts w:eastAsia="Calibri"/>
          <w:spacing w:val="-4"/>
          <w:sz w:val="28"/>
          <w:szCs w:val="28"/>
          <w:lang w:eastAsia="en-US"/>
        </w:rPr>
        <w:t xml:space="preserve">режима почвы (осушение, орошение, полезащитное лесоразведение для </w:t>
      </w:r>
      <w:r w:rsidRPr="00A47995">
        <w:rPr>
          <w:rFonts w:eastAsia="Calibri"/>
          <w:spacing w:val="-5"/>
          <w:sz w:val="28"/>
          <w:szCs w:val="28"/>
          <w:lang w:eastAsia="en-US"/>
        </w:rPr>
        <w:t xml:space="preserve">борьбы </w:t>
      </w:r>
      <w:r w:rsidRPr="00A47995">
        <w:rPr>
          <w:rFonts w:eastAsia="Calibri"/>
          <w:sz w:val="28"/>
          <w:szCs w:val="28"/>
          <w:lang w:eastAsia="en-US"/>
        </w:rPr>
        <w:t xml:space="preserve">с </w:t>
      </w:r>
      <w:r w:rsidRPr="00A47995">
        <w:rPr>
          <w:rFonts w:eastAsia="Calibri"/>
          <w:spacing w:val="-5"/>
          <w:sz w:val="28"/>
          <w:szCs w:val="28"/>
          <w:lang w:eastAsia="en-US"/>
        </w:rPr>
        <w:t xml:space="preserve">водной </w:t>
      </w:r>
      <w:r w:rsidRPr="00A47995">
        <w:rPr>
          <w:rFonts w:eastAsia="Calibri"/>
          <w:sz w:val="28"/>
          <w:szCs w:val="28"/>
          <w:lang w:eastAsia="en-US"/>
        </w:rPr>
        <w:t xml:space="preserve">и </w:t>
      </w:r>
      <w:r w:rsidRPr="00A47995">
        <w:rPr>
          <w:rFonts w:eastAsia="Calibri"/>
          <w:spacing w:val="-5"/>
          <w:sz w:val="28"/>
          <w:szCs w:val="28"/>
          <w:lang w:eastAsia="en-US"/>
        </w:rPr>
        <w:t>ветровой</w:t>
      </w:r>
      <w:r w:rsidRPr="00A47995">
        <w:rPr>
          <w:rFonts w:eastAsia="Calibri"/>
          <w:spacing w:val="-15"/>
          <w:sz w:val="28"/>
          <w:szCs w:val="28"/>
          <w:lang w:eastAsia="en-US"/>
        </w:rPr>
        <w:t xml:space="preserve"> </w:t>
      </w:r>
      <w:r w:rsidRPr="00A47995">
        <w:rPr>
          <w:rFonts w:eastAsia="Calibri"/>
          <w:spacing w:val="-5"/>
          <w:sz w:val="28"/>
          <w:szCs w:val="28"/>
          <w:lang w:eastAsia="en-US"/>
        </w:rPr>
        <w:t>эрозией).</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В системе земледелия имеет место взаимосвязь и сочетание разных технологических элементов, от которых зависят плодородие почвы, рост урожайности сельскохозяйственных культур, рентабельность растениеводства. Задача рациональной организации сельскохозяйственного производства заключается в том, чтобы установить правильные взаимосвязи между этими элементами, найти главное звено, которое в решающей мере определяет результаты деятельности всей системы. В одних зонах это будут меры борьбы с эрозией и сохранение влаги в почве, в других – удобрения, мелиорация, известкование и т. д.</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i/>
          <w:sz w:val="28"/>
          <w:szCs w:val="28"/>
          <w:lang w:bidi="ru-RU"/>
        </w:rPr>
        <w:t xml:space="preserve">Система машин </w:t>
      </w:r>
      <w:r w:rsidRPr="00A47995">
        <w:rPr>
          <w:sz w:val="28"/>
          <w:szCs w:val="28"/>
          <w:lang w:bidi="ru-RU"/>
        </w:rPr>
        <w:t xml:space="preserve">– полный комплексный набор взаимоувязанных по технологическому процессу и производительности разнородных машин и транспортных средств, обеспечивающих комплексную механизацию всех производственных процессов технологического цикла производства с учетом природно-климатических зональных условий и сочетания сельскохозяйственных культур. Она ориентирована на внедрение новых интенсивных ресурсосберегающих высокоточных и почвозащитных технологий, переход к многооперационным комбинированным моноблочным агрегатам, позволяющим резко снизить трудовые и материальные затраты и в полной мере реализовать энерговлагосберегающие технологии. </w:t>
      </w:r>
      <w:r>
        <w:rPr>
          <w:sz w:val="28"/>
          <w:szCs w:val="28"/>
          <w:lang w:bidi="ru-RU"/>
        </w:rPr>
        <w:t>Развитая с</w:t>
      </w:r>
      <w:r w:rsidRPr="00A47995">
        <w:rPr>
          <w:sz w:val="28"/>
          <w:szCs w:val="28"/>
          <w:lang w:bidi="ru-RU"/>
        </w:rPr>
        <w:t xml:space="preserve">истема машин в земледелии позволяет широко применять технологии, </w:t>
      </w:r>
      <w:r w:rsidRPr="00A47995">
        <w:rPr>
          <w:sz w:val="28"/>
          <w:szCs w:val="28"/>
          <w:lang w:bidi="ru-RU"/>
        </w:rPr>
        <w:lastRenderedPageBreak/>
        <w:t>основанные на использовании спутников и компьютеров для оптимального выполнения технологических операций (внесение удобрений, подкормка растений, уборка урожая и т.п.).</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i/>
          <w:sz w:val="28"/>
          <w:szCs w:val="28"/>
          <w:lang w:bidi="ru-RU"/>
        </w:rPr>
        <w:t xml:space="preserve">Система природоохранных мероприятий </w:t>
      </w:r>
      <w:r w:rsidRPr="00A47995">
        <w:rPr>
          <w:sz w:val="28"/>
          <w:szCs w:val="28"/>
          <w:lang w:bidi="ru-RU"/>
        </w:rPr>
        <w:t>направлена на сохранение природной среды и поддержание экологического равновесия, безопасности окружающей среды, предотвращение негативного воздействия на нее в результате ведения сельскохозяйственного производства. Ее применение позволяет решать сложнейшие вопросы взаимодействия антропогенных и природных факторов, добиваться максимальных результатов хозяйствования при соблюдении экологических требований путем перехода к ландшафтным системам земледелия.</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Системы земледелия постоянно меняются и совершенствуются. Они становятся более интенсивными и дифференцированными. Наиболее рациональны те из них, которые полностью соответствуют местным условиям, материально-техническим ресурсам и уровню развития хозяйства.</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i/>
          <w:sz w:val="28"/>
          <w:szCs w:val="28"/>
          <w:lang w:bidi="ru-RU"/>
        </w:rPr>
        <w:t xml:space="preserve">К организационно-экономическим элементам </w:t>
      </w:r>
      <w:r w:rsidRPr="00A47995">
        <w:rPr>
          <w:sz w:val="28"/>
          <w:szCs w:val="28"/>
          <w:lang w:bidi="ru-RU"/>
        </w:rPr>
        <w:t>систем растениеводства относятся: организация использования сельскохозяйственной территории, работа по внедрению севооборотов, организация труда, управления, планирования и контроля.</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Отрасли растениеводства входят в производственную структуру почти каждого сельскохозяйственного предприятия. В разных зонах и хозяйствах они имеют различные их сочетания между собой и с отраслями животноводства.</w:t>
      </w:r>
    </w:p>
    <w:p w:rsidR="00A47995" w:rsidRDefault="00A47995" w:rsidP="00A47995">
      <w:pPr>
        <w:spacing w:line="312" w:lineRule="auto"/>
        <w:ind w:firstLine="709"/>
        <w:jc w:val="both"/>
        <w:rPr>
          <w:rFonts w:eastAsia="Calibri"/>
          <w:b/>
          <w:sz w:val="28"/>
          <w:szCs w:val="28"/>
          <w:lang w:eastAsia="en-US"/>
        </w:rPr>
      </w:pPr>
    </w:p>
    <w:p w:rsidR="00A47995" w:rsidRPr="00A47995" w:rsidRDefault="00A47995" w:rsidP="00A47995">
      <w:pPr>
        <w:spacing w:line="312" w:lineRule="auto"/>
        <w:ind w:firstLine="709"/>
        <w:jc w:val="both"/>
        <w:rPr>
          <w:rFonts w:eastAsia="Calibri"/>
          <w:b/>
          <w:sz w:val="28"/>
          <w:szCs w:val="28"/>
          <w:lang w:eastAsia="en-US"/>
        </w:rPr>
      </w:pPr>
      <w:r w:rsidRPr="00A47995">
        <w:rPr>
          <w:rFonts w:eastAsia="Calibri"/>
          <w:b/>
          <w:sz w:val="28"/>
          <w:szCs w:val="28"/>
          <w:lang w:eastAsia="en-US"/>
        </w:rPr>
        <w:t>5. Система животноводства</w:t>
      </w:r>
    </w:p>
    <w:p w:rsidR="00A47995" w:rsidRPr="00A47995" w:rsidRDefault="00A47995" w:rsidP="00A47995">
      <w:pPr>
        <w:widowControl w:val="0"/>
        <w:autoSpaceDE w:val="0"/>
        <w:autoSpaceDN w:val="0"/>
        <w:spacing w:line="312" w:lineRule="auto"/>
        <w:ind w:firstLine="709"/>
        <w:jc w:val="both"/>
        <w:rPr>
          <w:sz w:val="28"/>
          <w:szCs w:val="28"/>
          <w:lang w:bidi="ru-RU"/>
        </w:rPr>
      </w:pPr>
    </w:p>
    <w:p w:rsid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 xml:space="preserve">Отрасли животноводства развиваются в сельскохозяйственных предприятиях в соответствии с их производственным направлением, местоположением, природными условиями и другими факторами. </w:t>
      </w:r>
    </w:p>
    <w:p w:rsidR="00A47995" w:rsidRDefault="00A47995" w:rsidP="00A47995">
      <w:pPr>
        <w:widowControl w:val="0"/>
        <w:autoSpaceDE w:val="0"/>
        <w:autoSpaceDN w:val="0"/>
        <w:spacing w:line="312" w:lineRule="auto"/>
        <w:ind w:firstLine="709"/>
        <w:jc w:val="both"/>
        <w:rPr>
          <w:sz w:val="28"/>
          <w:szCs w:val="28"/>
          <w:lang w:bidi="ru-RU"/>
        </w:rPr>
      </w:pPr>
      <w:r w:rsidRPr="00A47995">
        <w:rPr>
          <w:b/>
          <w:i/>
          <w:sz w:val="28"/>
          <w:szCs w:val="28"/>
          <w:lang w:bidi="ru-RU"/>
        </w:rPr>
        <w:t xml:space="preserve">Система животноводства </w:t>
      </w:r>
      <w:r w:rsidRPr="00A47995">
        <w:rPr>
          <w:sz w:val="28"/>
          <w:szCs w:val="28"/>
          <w:lang w:bidi="ru-RU"/>
        </w:rPr>
        <w:t>– это научно обоснованный комплекс взаимосвязанных и взаимообусловленных зоотехнических, технических, организационно-экономических</w:t>
      </w:r>
      <w:r w:rsidRPr="00A47995">
        <w:rPr>
          <w:spacing w:val="57"/>
          <w:sz w:val="28"/>
          <w:szCs w:val="28"/>
          <w:lang w:bidi="ru-RU"/>
        </w:rPr>
        <w:t xml:space="preserve"> </w:t>
      </w:r>
      <w:r w:rsidRPr="00A47995">
        <w:rPr>
          <w:sz w:val="28"/>
          <w:szCs w:val="28"/>
          <w:lang w:bidi="ru-RU"/>
        </w:rPr>
        <w:t>мероприятий</w:t>
      </w:r>
      <w:r w:rsidRPr="00A47995">
        <w:rPr>
          <w:spacing w:val="57"/>
          <w:sz w:val="28"/>
          <w:szCs w:val="28"/>
          <w:lang w:bidi="ru-RU"/>
        </w:rPr>
        <w:t xml:space="preserve"> </w:t>
      </w:r>
      <w:r w:rsidRPr="00A47995">
        <w:rPr>
          <w:sz w:val="28"/>
          <w:szCs w:val="28"/>
          <w:lang w:bidi="ru-RU"/>
        </w:rPr>
        <w:t>по</w:t>
      </w:r>
      <w:r w:rsidRPr="00A47995">
        <w:rPr>
          <w:spacing w:val="57"/>
          <w:sz w:val="28"/>
          <w:szCs w:val="28"/>
          <w:lang w:bidi="ru-RU"/>
        </w:rPr>
        <w:t xml:space="preserve"> </w:t>
      </w:r>
      <w:r w:rsidRPr="00A47995">
        <w:rPr>
          <w:sz w:val="28"/>
          <w:szCs w:val="28"/>
          <w:lang w:bidi="ru-RU"/>
        </w:rPr>
        <w:t>ведению</w:t>
      </w:r>
      <w:r w:rsidRPr="00A47995">
        <w:rPr>
          <w:spacing w:val="56"/>
          <w:sz w:val="28"/>
          <w:szCs w:val="28"/>
          <w:lang w:bidi="ru-RU"/>
        </w:rPr>
        <w:t xml:space="preserve"> </w:t>
      </w:r>
      <w:r w:rsidRPr="00A47995">
        <w:rPr>
          <w:sz w:val="28"/>
          <w:szCs w:val="28"/>
          <w:lang w:bidi="ru-RU"/>
        </w:rPr>
        <w:t>всей</w:t>
      </w:r>
      <w:r w:rsidRPr="00A47995">
        <w:rPr>
          <w:spacing w:val="58"/>
          <w:sz w:val="28"/>
          <w:szCs w:val="28"/>
          <w:lang w:bidi="ru-RU"/>
        </w:rPr>
        <w:t xml:space="preserve"> </w:t>
      </w:r>
      <w:r w:rsidRPr="00A47995">
        <w:rPr>
          <w:sz w:val="28"/>
          <w:szCs w:val="28"/>
          <w:lang w:bidi="ru-RU"/>
        </w:rPr>
        <w:t xml:space="preserve">совокупности отраслей животноводства, направленных на достижение высокой продуктивности животных, соответствия отраслей требованиям </w:t>
      </w:r>
      <w:r w:rsidRPr="00A47995">
        <w:rPr>
          <w:sz w:val="28"/>
          <w:szCs w:val="28"/>
          <w:lang w:bidi="ru-RU"/>
        </w:rPr>
        <w:lastRenderedPageBreak/>
        <w:t xml:space="preserve">конкурентоспособности. Она отражает производственную специализацию, способы разведения, содержания и кормления животных с </w:t>
      </w:r>
      <w:r w:rsidR="001A71EC">
        <w:rPr>
          <w:sz w:val="28"/>
          <w:szCs w:val="28"/>
          <w:lang w:bidi="ru-RU"/>
        </w:rPr>
        <w:t>учетом местных производственно-</w:t>
      </w:r>
      <w:r w:rsidRPr="00A47995">
        <w:rPr>
          <w:sz w:val="28"/>
          <w:szCs w:val="28"/>
          <w:lang w:bidi="ru-RU"/>
        </w:rPr>
        <w:t>экономических условий, охватывает технику, технологию и организацию производства продукции животноводства</w:t>
      </w:r>
      <w:r>
        <w:rPr>
          <w:sz w:val="28"/>
          <w:szCs w:val="28"/>
          <w:lang w:bidi="ru-RU"/>
        </w:rPr>
        <w:t xml:space="preserve"> (рис. </w:t>
      </w:r>
      <w:r w:rsidR="00EA0170">
        <w:rPr>
          <w:sz w:val="28"/>
          <w:szCs w:val="28"/>
          <w:lang w:bidi="ru-RU"/>
        </w:rPr>
        <w:t>1.</w:t>
      </w:r>
      <w:r>
        <w:rPr>
          <w:sz w:val="28"/>
          <w:szCs w:val="28"/>
          <w:lang w:bidi="ru-RU"/>
        </w:rPr>
        <w:t>3)</w:t>
      </w:r>
      <w:r w:rsidRPr="00A47995">
        <w:rPr>
          <w:sz w:val="28"/>
          <w:szCs w:val="28"/>
          <w:lang w:bidi="ru-RU"/>
        </w:rPr>
        <w:t xml:space="preserve">. </w:t>
      </w:r>
    </w:p>
    <w:p w:rsidR="00A47995" w:rsidRPr="00A47995" w:rsidRDefault="0097716A" w:rsidP="00A47995">
      <w:pPr>
        <w:widowControl w:val="0"/>
        <w:autoSpaceDE w:val="0"/>
        <w:autoSpaceDN w:val="0"/>
        <w:spacing w:line="312" w:lineRule="auto"/>
        <w:ind w:firstLine="709"/>
        <w:rPr>
          <w:sz w:val="28"/>
          <w:szCs w:val="28"/>
          <w:lang w:bidi="ru-RU"/>
        </w:rPr>
      </w:pPr>
      <w:r>
        <w:rPr>
          <w:noProof/>
        </w:rPr>
        <w:pict>
          <v:group id="Group 124" o:spid="_x0000_s1563" style="position:absolute;left:0;text-align:left;margin-left:14pt;margin-top:17.05pt;width:458.75pt;height:364.5pt;z-index:251660288" coordorigin="1410,2850" coordsize="9175,7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">
            <v:rect id="Rectangle 125" o:spid="_x0000_s1564" style="position:absolute;left:1815;top:2850;width:8355;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X0XsEA&#10;AADbAAAADwAAAGRycy9kb3ducmV2LnhtbERPPW/CMBDdK/EfrENiKw5UVJBiEKIKKiOEhe0aX5OU&#10;+BzZDqT8ejxUYnx638t1bxpxJedrywom4wQEcWF1zaWCU569zkH4gKyxsUwK/sjDejV4WWKq7Y0P&#10;dD2GUsQQ9ikqqEJoUyl9UZFBP7YtceR+rDMYInSl1A5vMdw0cpok79JgzbGhwpa2FRWXY2cUfNfT&#10;E94P+S4xi+wt7Pv8tzt/KjUa9psPEIH68BT/u7+0gll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F9F7BAAAA2wAAAA8AAAAAAAAAAAAAAAAAmAIAAGRycy9kb3du&#10;cmV2LnhtbFBLBQYAAAAABAAEAPUAAACGAwAAAAA=&#10;">
              <v:textbox>
                <w:txbxContent>
                  <w:p w:rsidR="005A7C62" w:rsidRDefault="005A7C62" w:rsidP="00A47995">
                    <w:pPr>
                      <w:jc w:val="center"/>
                      <w:rPr>
                        <w:b/>
                        <w:sz w:val="28"/>
                        <w:szCs w:val="28"/>
                      </w:rPr>
                    </w:pPr>
                    <w:r>
                      <w:rPr>
                        <w:b/>
                        <w:sz w:val="28"/>
                        <w:szCs w:val="28"/>
                      </w:rPr>
                      <w:t>СИСТЕМА ЖИВОТНОВОДСТВА</w:t>
                    </w:r>
                  </w:p>
                </w:txbxContent>
              </v:textbox>
            </v:rect>
            <v:rect id="Rectangle 126" o:spid="_x0000_s1565" style="position:absolute;left:1845;top:3915;width:4020;height:18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RxcQA&#10;AADbAAAADwAAAGRycy9kb3ducmV2LnhtbESPQWvCQBSE74X+h+UVems2WpQ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JUcXEAAAA2wAAAA8AAAAAAAAAAAAAAAAAmAIAAGRycy9k&#10;b3ducmV2LnhtbFBLBQYAAAAABAAEAPUAAACJAwAAAAA=&#10;">
              <v:textbox>
                <w:txbxContent>
                  <w:p w:rsidR="005A7C62" w:rsidRDefault="005A7C62" w:rsidP="00A47995">
                    <w:pPr>
                      <w:jc w:val="center"/>
                      <w:rPr>
                        <w:sz w:val="28"/>
                        <w:szCs w:val="28"/>
                      </w:rPr>
                    </w:pPr>
                    <w:r>
                      <w:rPr>
                        <w:sz w:val="28"/>
                        <w:szCs w:val="28"/>
                      </w:rPr>
                      <w:t>Производственная специализация предприятия, внутрихозяйственных производственных подразделений</w:t>
                    </w:r>
                  </w:p>
                </w:txbxContent>
              </v:textbox>
            </v:rect>
            <v:rect id="Rectangle 127" o:spid="_x0000_s1566" style="position:absolute;left:6150;top:3915;width:4020;height: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PssQA&#10;AADbAAAADwAAAGRycy9kb3ducmV2LnhtbESPQWvCQBSE7wX/w/IKvTWbplh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7LEAAAA2wAAAA8AAAAAAAAAAAAAAAAAmAIAAGRycy9k&#10;b3ducmV2LnhtbFBLBQYAAAAABAAEAPUAAACJAwAAAAA=&#10;">
              <v:textbox>
                <w:txbxContent>
                  <w:p w:rsidR="005A7C62" w:rsidRDefault="005A7C62" w:rsidP="00A47995">
                    <w:pPr>
                      <w:jc w:val="center"/>
                      <w:rPr>
                        <w:sz w:val="28"/>
                        <w:szCs w:val="28"/>
                      </w:rPr>
                    </w:pPr>
                    <w:r>
                      <w:rPr>
                        <w:sz w:val="28"/>
                        <w:szCs w:val="28"/>
                      </w:rPr>
                      <w:t>Система кормопроизводства, организация кормовой базы и кормления животных</w:t>
                    </w:r>
                  </w:p>
                </w:txbxContent>
              </v:textbox>
            </v:rect>
            <v:rect id="Rectangle 128" o:spid="_x0000_s1567" style="position:absolute;left:1815;top:6075;width:4020;height: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qKcIA&#10;AADbAAAADwAAAGRycy9kb3ducmV2LnhtbESPQYvCMBSE74L/ITzBm6YqK2s1iijK7lHrxduzebbV&#10;5qU0Uau/3iwIexxm5htmtmhMKe5Uu8KygkE/AkGcWl1wpuCQbHrfIJxH1lhaJgVPcrCYt1szjLV9&#10;8I7ue5+JAGEXo4Lc+yqW0qU5GXR9WxEH72xrgz7IOpO6xkeAm1IOo2gsDRYcFnKsaJVTet3fjIJT&#10;MTzga5dsIzPZjPxvk1xux7VS3U6znILw1Pj/8Kf9oxV8je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F2opwgAAANsAAAAPAAAAAAAAAAAAAAAAAJgCAABkcnMvZG93&#10;bnJldi54bWxQSwUGAAAAAAQABAD1AAAAhwMAAAAA&#10;">
              <v:textbox>
                <w:txbxContent>
                  <w:p w:rsidR="005A7C62" w:rsidRDefault="005A7C62" w:rsidP="00A47995">
                    <w:pPr>
                      <w:jc w:val="center"/>
                      <w:rPr>
                        <w:sz w:val="28"/>
                        <w:szCs w:val="28"/>
                      </w:rPr>
                    </w:pPr>
                    <w:r>
                      <w:rPr>
                        <w:sz w:val="28"/>
                        <w:szCs w:val="28"/>
                      </w:rPr>
                      <w:t>Тип животноводческих помещений</w:t>
                    </w:r>
                  </w:p>
                </w:txbxContent>
              </v:textbox>
            </v:rect>
            <v:rect id="Rectangle 129" o:spid="_x0000_s1568" style="position:absolute;left:6150;top:5475;width:4020;height: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v:textbox>
                <w:txbxContent>
                  <w:p w:rsidR="005A7C62" w:rsidRDefault="005A7C62" w:rsidP="00A47995">
                    <w:pPr>
                      <w:jc w:val="center"/>
                      <w:rPr>
                        <w:sz w:val="28"/>
                        <w:szCs w:val="28"/>
                      </w:rPr>
                    </w:pPr>
                    <w:r>
                      <w:rPr>
                        <w:sz w:val="28"/>
                        <w:szCs w:val="28"/>
                      </w:rPr>
                      <w:t>Система машин и оборудования</w:t>
                    </w:r>
                  </w:p>
                </w:txbxContent>
              </v:textbox>
            </v:rect>
            <v:rect id="Rectangle 130" o:spid="_x0000_s1569" style="position:absolute;left:1800;top:7320;width:4020;height:1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JXxsIA&#10;AADbAAAADwAAAGRycy9kb3ducmV2LnhtbESPQYvCMBSE74L/ITzBm6a6uG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lfGwgAAANsAAAAPAAAAAAAAAAAAAAAAAJgCAABkcnMvZG93&#10;bnJldi54bWxQSwUGAAAAAAQABAD1AAAAhwMAAAAA&#10;">
              <v:textbox>
                <w:txbxContent>
                  <w:p w:rsidR="005A7C62" w:rsidRDefault="005A7C62" w:rsidP="00A47995">
                    <w:pPr>
                      <w:jc w:val="center"/>
                      <w:rPr>
                        <w:sz w:val="28"/>
                        <w:szCs w:val="28"/>
                      </w:rPr>
                    </w:pPr>
                    <w:r>
                      <w:rPr>
                        <w:sz w:val="28"/>
                        <w:szCs w:val="28"/>
                      </w:rPr>
                      <w:t>Организация и методы племенной работы, воспроизводства стада</w:t>
                    </w:r>
                  </w:p>
                </w:txbxContent>
              </v:textbox>
            </v:rect>
            <v:rect id="Rectangle 131" o:spid="_x0000_s1570" style="position:absolute;left:6150;top:6735;width:4020;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DJscQA&#10;AADbAAAADwAAAGRycy9kb3ducmV2LnhtbESPQWvCQBSE70L/w/IKvZlNLYq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gybHEAAAA2wAAAA8AAAAAAAAAAAAAAAAAmAIAAGRycy9k&#10;b3ducmV2LnhtbFBLBQYAAAAABAAEAPUAAACJAwAAAAA=&#10;">
              <v:textbox>
                <w:txbxContent>
                  <w:p w:rsidR="005A7C62" w:rsidRDefault="005A7C62" w:rsidP="00A47995">
                    <w:pPr>
                      <w:jc w:val="center"/>
                      <w:rPr>
                        <w:sz w:val="28"/>
                        <w:szCs w:val="28"/>
                      </w:rPr>
                    </w:pPr>
                    <w:r>
                      <w:rPr>
                        <w:sz w:val="28"/>
                        <w:szCs w:val="28"/>
                      </w:rPr>
                      <w:t>Организация ветеринарного и санитарного обслуживания</w:t>
                    </w:r>
                  </w:p>
                </w:txbxContent>
              </v:textbox>
            </v:rect>
            <v:rect id="Rectangle 132" o:spid="_x0000_s1571" style="position:absolute;left:1785;top:8925;width:4020;height:1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sKsUA&#10;AADbAAAADwAAAGRycy9kb3ducmV2LnhtbESPQWvCQBSE7wX/w/KE3upGpbaNbkSUlHrUeOntmX0m&#10;0ezbkN2YtL++Wyj0OMzMN8xqPZha3Kl1lWUF00kEgji3uuJCwSlLn15BOI+ssbZMCr7IwToZPaww&#10;1rbnA92PvhABwi5GBaX3TSyly0sy6Ca2IQ7exbYGfZBtIXWLfYCbWs6iaCENVhwWSmxoW1J+O3ZG&#10;wbmanfD7kL1H5i2d+/2QXbvPnVKP42GzBOFp8P/hv/aHVvD8Ar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LGwqxQAAANsAAAAPAAAAAAAAAAAAAAAAAJgCAABkcnMv&#10;ZG93bnJldi54bWxQSwUGAAAAAAQABAD1AAAAigMAAAAA&#10;">
              <v:textbox>
                <w:txbxContent>
                  <w:p w:rsidR="005A7C62" w:rsidRDefault="005A7C62" w:rsidP="00A47995">
                    <w:pPr>
                      <w:jc w:val="center"/>
                      <w:rPr>
                        <w:sz w:val="28"/>
                        <w:szCs w:val="28"/>
                      </w:rPr>
                    </w:pPr>
                    <w:r>
                      <w:rPr>
                        <w:sz w:val="28"/>
                        <w:szCs w:val="28"/>
                      </w:rPr>
                      <w:t>Система содержания животных, организация производства</w:t>
                    </w:r>
                  </w:p>
                </w:txbxContent>
              </v:textbox>
            </v:rect>
            <v:rect id="Rectangle 133" o:spid="_x0000_s1572" style="position:absolute;left:6175;top:7950;width:4020;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P4WMEA&#10;AADbAAAADwAAAGRycy9kb3ducmV2LnhtbERPPW/CMBDdK/EfrENiKw5UVJ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z+FjBAAAA2wAAAA8AAAAAAAAAAAAAAAAAmAIAAGRycy9kb3du&#10;cmV2LnhtbFBLBQYAAAAABAAEAPUAAACGAwAAAAA=&#10;">
              <v:textbox>
                <w:txbxContent>
                  <w:p w:rsidR="005A7C62" w:rsidRDefault="005A7C62" w:rsidP="00A47995">
                    <w:pPr>
                      <w:jc w:val="center"/>
                      <w:rPr>
                        <w:sz w:val="28"/>
                        <w:szCs w:val="28"/>
                      </w:rPr>
                    </w:pPr>
                    <w:r>
                      <w:rPr>
                        <w:sz w:val="28"/>
                        <w:szCs w:val="28"/>
                      </w:rPr>
                      <w:t>Меры по охране окружающей среды, утилизация отходов</w:t>
                    </w:r>
                  </w:p>
                </w:txbxContent>
              </v:textbox>
            </v:rect>
            <v:shape id="AutoShape 134" o:spid="_x0000_s1573" type="#_x0000_t32" style="position:absolute;left:1420;top:3075;width:38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qC8QAAADbAAAADwAAAGRycy9kb3ducmV2LnhtbESPQWsCMRSE74X+h/AEL0WzK1R0a5RS&#10;EMSDUN2Dx0fyuru4edkmcV3/vSkUPA4z8w2z2gy2FT350DhWkE8zEMTamYYrBeVpO1mACBHZYOuY&#10;FNwpwGb9+rLCwrgbf1N/jJVIEA4FKqhj7Aopg67JYpi6jjh5P85bjEn6ShqPtwS3rZxl2VxabDgt&#10;1NjRV036crxaBc2+PJT922/0erHPzz4Pp3OrlRqPhs8PEJGG+Az/t3dGwfsS/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XSoLxAAAANsAAAAPAAAAAAAAAAAA&#10;AAAAAKECAABkcnMvZG93bnJldi54bWxQSwUGAAAAAAQABAD5AAAAkgMAAAAA&#10;"/>
            <v:shape id="AutoShape 135" o:spid="_x0000_s1574" type="#_x0000_t32" style="position:absolute;left:1420;top:3075;width:0;height:60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5wMEAAADbAAAADwAAAGRycy9kb3ducmV2LnhtbERPy2oCMRTdF/yHcAU3RTMKFRmNMhaE&#10;WnDha3+dXCfByc04iTr9+2ZR6PJw3otV52rxpDZYzwrGowwEcem15UrB6bgZzkCEiKyx9kwKfijA&#10;atl7W2Cu/Yv39DzESqQQDjkqMDE2uZShNOQwjHxDnLirbx3GBNtK6hZfKdzVcpJlU+nQcmow2NCn&#10;ofJ2eDgFu+14XVyM3X7v73b3sSnqR/V+VmrQ74o5iEhd/Bf/ub+0gmlan76kHyC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D/nAwQAAANsAAAAPAAAAAAAAAAAAAAAA&#10;AKECAABkcnMvZG93bnJldi54bWxQSwUGAAAAAAQABAD5AAAAjwMAAAAA&#10;"/>
            <v:shape id="AutoShape 136" o:spid="_x0000_s1575" type="#_x0000_t32" style="position:absolute;left:1435;top:4185;width:4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NcW8QAAADbAAAADwAAAGRycy9kb3ducmV2LnhtbESPQWsCMRSE70L/Q3iFXkSzW6jIapS1&#10;INSCB63en5vnJrh5WTdRt/++KRR6HGbmG2a+7F0j7tQF61lBPs5AEFdeW64VHL7WoymIEJE1Np5J&#10;wTcFWC6eBnMstH/wju77WIsE4VCgAhNjW0gZKkMOw9i3xMk7+85hTLKrpe7wkeCuka9ZNpEOLacF&#10;gy29G6ou+5tTsN3kq/Jk7OZzd7Xbt3XZ3OrhUamX576cgYjUx//wX/tDK5jk8Psl/QC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Q1xbxAAAANsAAAAPAAAAAAAAAAAA&#10;AAAAAKECAABkcnMvZG93bnJldi54bWxQSwUGAAAAAAQABAD5AAAAkgMAAAAA&#10;"/>
            <v:shape id="AutoShape 137" o:spid="_x0000_s1576" type="#_x0000_t32" style="position:absolute;left:1410;top:7875;width:4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HCLMQAAADbAAAADwAAAGRycy9kb3ducmV2LnhtbESPT2sCMRTE74LfITzBi9SsQkW2RlkL&#10;ghY8+O/+unndBDcv203U7bdvCgWPw8z8hlmsOleLO7XBelYwGWcgiEuvLVcKzqfNyxxEiMgaa8+k&#10;4IcCrJb93gJz7R98oPsxViJBOOSowMTY5FKG0pDDMPYNcfK+fOswJtlWUrf4SHBXy2mWzaRDy2nB&#10;YEPvhsrr8eYU7HeTdfFp7O7j8G33r5uivlWji1LDQVe8gYjUxWf4v73VCmZT+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kcIsxAAAANsAAAAPAAAAAAAAAAAA&#10;AAAAAKECAABkcnMvZG93bnJldi54bWxQSwUGAAAAAAQABAD5AAAAkgMAAAAA&#10;"/>
            <v:shape id="AutoShape 138" o:spid="_x0000_s1577" type="#_x0000_t32" style="position:absolute;left:1425;top:6225;width:3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1nt8QAAADbAAAADwAAAGRycy9kb3ducmV2LnhtbESPQWsCMRSE74L/ITzBi9SsSqVsjbIV&#10;BBU8aNv76+Z1E7p52W6irv/eFIQeh5n5hlmsOleLC7XBelYwGWcgiEuvLVcKPt43Ty8gQkTWWHsm&#10;BTcKsFr2ewvMtb/ykS6nWIkE4ZCjAhNjk0sZSkMOw9g3xMn79q3DmGRbSd3iNcFdLadZNpcOLacF&#10;gw2tDZU/p7NTcNhN3oovY3f74689PG+K+lyNPpUaDrriFUSkLv6HH+2tVjCfwd+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3We3xAAAANsAAAAPAAAAAAAAAAAA&#10;AAAAAKECAABkcnMvZG93bnJldi54bWxQSwUGAAAAAAQABAD5AAAAkgMAAAAA&#10;"/>
            <v:shape id="AutoShape 139" o:spid="_x0000_s1578" type="#_x0000_t32" style="position:absolute;left:1410;top:9105;width:3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T/w8QAAADbAAAADwAAAGRycy9kb3ducmV2LnhtbESPQWsCMRSE74L/ITzBi9SsYqVsjbIV&#10;BBU8aNv76+Z1E7p52W6irv/eFIQeh5n5hlmsOleLC7XBelYwGWcgiEuvLVcKPt43Ty8gQkTWWHsm&#10;BTcKsFr2ewvMtb/ykS6nWIkE4ZCjAhNjk0sZSkMOw9g3xMn79q3DmGRbSd3iNcFdLadZNpcOLacF&#10;gw2tDZU/p7NTcNhN3oovY3f74689PG+K+lyNPpUaDrriFUSkLv6HH+2tVjCfwd+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NP/DxAAAANsAAAAPAAAAAAAAAAAA&#10;AAAAAKECAABkcnMvZG93bnJldi54bWxQSwUGAAAAAAQABAD5AAAAkgMAAAAA&#10;"/>
            <v:shape id="AutoShape 140" o:spid="_x0000_s1579" type="#_x0000_t32" style="position:absolute;left:10585;top:3075;width:0;height:54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haWMQAAADbAAAADwAAAGRycy9kb3ducmV2LnhtbESPT2sCMRTE7wW/Q3hCL6VmFRTZGmUt&#10;CCp48N/9dfO6CW5etpuo229vCgWPw8z8hpktOleLG7XBelYwHGQgiEuvLVcKTsfV+xREiMgaa8+k&#10;4JcCLOa9lxnm2t95T7dDrESCcMhRgYmxyaUMpSGHYeAb4uR9+9ZhTLKtpG7xnuCulqMsm0iHltOC&#10;wYY+DZWXw9Up2G2Gy+LL2M12/2N341VRX6u3s1Kv/a74ABGpi8/wf3utFUzG8Pcl/QA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eFpYxAAAANsAAAAPAAAAAAAAAAAA&#10;AAAAAKECAABkcnMvZG93bnJldi54bWxQSwUGAAAAAAQABAD5AAAAkgMAAAAA&#10;"/>
            <v:shape id="AutoShape 141" o:spid="_x0000_s1580" type="#_x0000_t32" style="position:absolute;left:10170;top:3075;width:4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rEL8UAAADbAAAADwAAAGRycy9kb3ducmV2LnhtbESPQWsCMRSE7wX/Q3hCL8XNWuhSVqOs&#10;BaEWPKj1/ty8bkI3L+sm6vbfN4WCx2FmvmHmy8G14kp9sJ4VTLMcBHHtteVGwedhPXkFESKyxtYz&#10;KfihAMvF6GGOpfY33tF1HxuRIBxKVGBi7EopQ23IYch8R5y8L987jEn2jdQ93hLctfI5zwvp0HJa&#10;MNjRm6H6e39xCrab6ao6Gbv52J3t9mVdtZfm6ajU43ioZiAiDfEe/m+/awVFAX9f0g+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6rEL8UAAADbAAAADwAAAAAAAAAA&#10;AAAAAAChAgAAZHJzL2Rvd25yZXYueG1sUEsFBgAAAAAEAAQA+QAAAJMDAAAAAA==&#10;"/>
            <v:shape id="AutoShape 142" o:spid="_x0000_s1581" type="#_x0000_t32" style="position:absolute;left:10170;top:4560;width:4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ZhtMUAAADbAAAADwAAAGRycy9kb3ducmV2LnhtbESPQWsCMRSE7wX/Q3hCL6VmFWrL1iir&#10;IFTBg9v2/rp5boKbl3UTdfvvTaHgcZiZb5jZoneNuFAXrGcF41EGgrjy2nKt4Otz/fwGIkRkjY1n&#10;UvBLARbzwcMMc+2vvKdLGWuRIBxyVGBibHMpQ2XIYRj5ljh5B985jEl2tdQdXhPcNXKSZVPp0HJa&#10;MNjSylB1LM9OwW4zXhY/xm62+5PdvayL5lw/fSv1OOyLdxCR+ngP/7c/tILpK/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ZhtMUAAADbAAAADwAAAAAAAAAA&#10;AAAAAAChAgAAZHJzL2Rvd25yZXYueG1sUEsFBgAAAAAEAAQA+QAAAJMDAAAAAA==&#10;"/>
            <v:shape id="AutoShape 143" o:spid="_x0000_s1582" type="#_x0000_t32" style="position:absolute;left:10170;top:5925;width:4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n1xsEAAADbAAAADwAAAGRycy9kb3ducmV2LnhtbERPy2oCMRTdF/yHcAU3RTMKFRmNMhaE&#10;WnDha3+dXCfByc04iTr9+2ZR6PJw3otV52rxpDZYzwrGowwEcem15UrB6bgZzkCEiKyx9kwKfijA&#10;atl7W2Cu/Yv39DzESqQQDjkqMDE2uZShNOQwjHxDnLirbx3GBNtK6hZfKdzVcpJlU+nQcmow2NCn&#10;ofJ2eDgFu+14XVyM3X7v73b3sSnqR/V+VmrQ74o5iEhd/Bf/ub+0gmkam76kHyC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efXGwQAAANsAAAAPAAAAAAAAAAAAAAAA&#10;AKECAABkcnMvZG93bnJldi54bWxQSwUGAAAAAAQABAD5AAAAjwMAAAAA&#10;"/>
            <v:shape id="AutoShape 144" o:spid="_x0000_s1583" type="#_x0000_t32" style="position:absolute;left:10170;top:7170;width:4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VQXcUAAADbAAAADwAAAGRycy9kb3ducmV2LnhtbESPQWsCMRSE7wX/Q3hCL6VmFSrt1iir&#10;IFTBg9v2/rp5boKbl3UTdfvvTaHgcZiZb5jZoneNuFAXrGcF41EGgrjy2nKt4Otz/fwKIkRkjY1n&#10;UvBLARbzwcMMc+2vvKdLGWuRIBxyVGBibHMpQ2XIYRj5ljh5B985jEl2tdQdXhPcNXKSZVPp0HJa&#10;MNjSylB1LM9OwW4zXhY/xm62+5PdvayL5lw/fSv1OOyLdxCR+ngP/7c/tILpG/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VQXcUAAADbAAAADwAAAAAAAAAA&#10;AAAAAAChAgAAZHJzL2Rvd25yZXYueG1sUEsFBgAAAAAEAAQA+QAAAJMDAAAAAA==&#10;"/>
            <v:shape id="AutoShape 145" o:spid="_x0000_s1584" type="#_x0000_t32" style="position:absolute;left:10170;top:8520;width:4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ZvHcEAAADbAAAADwAAAGRycy9kb3ducmV2LnhtbERPTWsCMRC9C/0PYQpeRLMK1rI1yioI&#10;WvCg1vt0M92EbibrJur675tDwePjfc+XnavFjdpgPSsYjzIQxKXXlisFX6fN8B1EiMgaa8+k4EEB&#10;louX3hxz7e98oNsxViKFcMhRgYmxyaUMpSGHYeQb4sT9+NZhTLCtpG7xnsJdLSdZ9iYdWk4NBhta&#10;Gyp/j1enYL8br4pvY3efh4vdTzdFfa0GZ6X6r13xASJSF5/if/dWK5il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1m8dwQAAANsAAAAPAAAAAAAAAAAAAAAA&#10;AKECAABkcnMvZG93bnJldi54bWxQSwUGAAAAAAQABAD5AAAAjwMAAAAA&#10;"/>
          </v:group>
        </w:pict>
      </w:r>
    </w:p>
    <w:p w:rsidR="00A47995" w:rsidRP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widowControl w:val="0"/>
        <w:autoSpaceDE w:val="0"/>
        <w:autoSpaceDN w:val="0"/>
        <w:spacing w:line="312" w:lineRule="auto"/>
        <w:ind w:firstLine="709"/>
        <w:rPr>
          <w:sz w:val="28"/>
          <w:szCs w:val="28"/>
          <w:lang w:bidi="ru-RU"/>
        </w:rPr>
      </w:pPr>
    </w:p>
    <w:p w:rsidR="00A47995" w:rsidRDefault="00A47995" w:rsidP="00A47995">
      <w:pPr>
        <w:widowControl w:val="0"/>
        <w:autoSpaceDE w:val="0"/>
        <w:autoSpaceDN w:val="0"/>
        <w:spacing w:line="312" w:lineRule="auto"/>
        <w:ind w:firstLine="709"/>
        <w:rPr>
          <w:sz w:val="28"/>
          <w:szCs w:val="28"/>
          <w:lang w:bidi="ru-RU"/>
        </w:rPr>
      </w:pPr>
    </w:p>
    <w:p w:rsid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widowControl w:val="0"/>
        <w:autoSpaceDE w:val="0"/>
        <w:autoSpaceDN w:val="0"/>
        <w:spacing w:line="312" w:lineRule="auto"/>
        <w:ind w:firstLine="709"/>
        <w:rPr>
          <w:sz w:val="28"/>
          <w:szCs w:val="28"/>
          <w:lang w:bidi="ru-RU"/>
        </w:rPr>
      </w:pPr>
    </w:p>
    <w:p w:rsidR="00A47995" w:rsidRPr="00A47995" w:rsidRDefault="00A47995" w:rsidP="00A47995">
      <w:pPr>
        <w:widowControl w:val="0"/>
        <w:autoSpaceDE w:val="0"/>
        <w:autoSpaceDN w:val="0"/>
        <w:spacing w:line="312" w:lineRule="auto"/>
        <w:ind w:firstLine="709"/>
        <w:jc w:val="both"/>
        <w:outlineLvl w:val="1"/>
        <w:rPr>
          <w:bCs/>
          <w:sz w:val="28"/>
          <w:szCs w:val="28"/>
          <w:lang w:bidi="ru-RU"/>
        </w:rPr>
      </w:pPr>
      <w:r w:rsidRPr="00A47995">
        <w:rPr>
          <w:bCs/>
          <w:sz w:val="28"/>
          <w:szCs w:val="28"/>
          <w:lang w:bidi="ru-RU"/>
        </w:rPr>
        <w:t>Рис</w:t>
      </w:r>
      <w:r>
        <w:rPr>
          <w:bCs/>
          <w:sz w:val="28"/>
          <w:szCs w:val="28"/>
          <w:lang w:bidi="ru-RU"/>
        </w:rPr>
        <w:t xml:space="preserve">. </w:t>
      </w:r>
      <w:r w:rsidR="00EA0170">
        <w:rPr>
          <w:bCs/>
          <w:sz w:val="28"/>
          <w:szCs w:val="28"/>
          <w:lang w:bidi="ru-RU"/>
        </w:rPr>
        <w:t>1.</w:t>
      </w:r>
      <w:r>
        <w:rPr>
          <w:bCs/>
          <w:sz w:val="28"/>
          <w:szCs w:val="28"/>
          <w:lang w:bidi="ru-RU"/>
        </w:rPr>
        <w:t>3</w:t>
      </w:r>
      <w:r w:rsidRPr="00A47995">
        <w:rPr>
          <w:bCs/>
          <w:sz w:val="28"/>
          <w:szCs w:val="28"/>
          <w:lang w:bidi="ru-RU"/>
        </w:rPr>
        <w:t>. Структура системы животноводства</w:t>
      </w:r>
    </w:p>
    <w:p w:rsidR="00A47995" w:rsidRPr="00A47995" w:rsidRDefault="00A47995" w:rsidP="00A47995">
      <w:pPr>
        <w:widowControl w:val="0"/>
        <w:autoSpaceDE w:val="0"/>
        <w:autoSpaceDN w:val="0"/>
        <w:spacing w:line="312" w:lineRule="auto"/>
        <w:ind w:firstLine="709"/>
        <w:jc w:val="both"/>
        <w:rPr>
          <w:sz w:val="28"/>
          <w:szCs w:val="28"/>
          <w:lang w:bidi="ru-RU"/>
        </w:rPr>
      </w:pPr>
    </w:p>
    <w:p w:rsidR="00A47995" w:rsidRDefault="00A47995" w:rsidP="00A47995">
      <w:pPr>
        <w:widowControl w:val="0"/>
        <w:autoSpaceDE w:val="0"/>
        <w:autoSpaceDN w:val="0"/>
        <w:spacing w:line="312" w:lineRule="auto"/>
        <w:ind w:firstLine="709"/>
        <w:jc w:val="both"/>
        <w:rPr>
          <w:sz w:val="28"/>
          <w:szCs w:val="28"/>
          <w:lang w:bidi="ru-RU"/>
        </w:rPr>
      </w:pPr>
      <w:r>
        <w:rPr>
          <w:sz w:val="28"/>
          <w:szCs w:val="28"/>
          <w:lang w:bidi="ru-RU"/>
        </w:rPr>
        <w:t xml:space="preserve">Система животноводства включает в себя следующие </w:t>
      </w:r>
      <w:r>
        <w:rPr>
          <w:i/>
          <w:sz w:val="28"/>
          <w:szCs w:val="28"/>
          <w:lang w:bidi="ru-RU"/>
        </w:rPr>
        <w:t>основные элементы</w:t>
      </w:r>
      <w:r>
        <w:rPr>
          <w:sz w:val="28"/>
          <w:szCs w:val="28"/>
          <w:lang w:bidi="ru-RU"/>
        </w:rPr>
        <w:t xml:space="preserve">: тип построек и система машин; организация воспроизводства стада; улучшение породности животных и племенная работа; организация кормовой базы и кормления животных; организация содержания животных; ветеринарные мероприятия; специализация, концентрация и уровень интенсивности отраслей животноводства; межхозяйственная кооперация в животноводстве; организация производственных процессов; организация производства (управление, планирование, учет) и труда; оплата труда и материальное стимулирование животноводов за конечные результаты </w:t>
      </w:r>
      <w:r>
        <w:rPr>
          <w:sz w:val="28"/>
          <w:szCs w:val="28"/>
          <w:lang w:bidi="ru-RU"/>
        </w:rPr>
        <w:lastRenderedPageBreak/>
        <w:t>производства. Все элементы системы животноводства важны и взаимосвязаны, но их значение на отдельных этапах развития отрасли может меняться.</w:t>
      </w:r>
    </w:p>
    <w:p w:rsidR="00A47995" w:rsidRDefault="00A47995" w:rsidP="00A47995">
      <w:pPr>
        <w:widowControl w:val="0"/>
        <w:autoSpaceDE w:val="0"/>
        <w:autoSpaceDN w:val="0"/>
        <w:spacing w:line="312" w:lineRule="auto"/>
        <w:ind w:firstLine="709"/>
        <w:jc w:val="both"/>
        <w:rPr>
          <w:sz w:val="28"/>
          <w:szCs w:val="28"/>
          <w:lang w:bidi="ru-RU"/>
        </w:rPr>
      </w:pPr>
      <w:r>
        <w:rPr>
          <w:sz w:val="28"/>
          <w:szCs w:val="28"/>
          <w:lang w:bidi="ru-RU"/>
        </w:rPr>
        <w:t xml:space="preserve">Системы животноводства отличаются друг от друга </w:t>
      </w:r>
      <w:r>
        <w:rPr>
          <w:spacing w:val="-4"/>
          <w:sz w:val="28"/>
          <w:szCs w:val="28"/>
          <w:lang w:bidi="ru-RU"/>
        </w:rPr>
        <w:t>мно</w:t>
      </w:r>
      <w:r>
        <w:rPr>
          <w:sz w:val="28"/>
          <w:szCs w:val="28"/>
          <w:lang w:bidi="ru-RU"/>
        </w:rPr>
        <w:t xml:space="preserve">гими признаками: видами и направлениями отраслей, способами и условиями содержания животных в стойловый и пастбищный периоды; способами кормопроизводства и типами кормления; методами воспроизводства и характером использования животных; уровнем интенсивности животноводства. Так, в отраслях можно выделить несколько производственных направлений: </w:t>
      </w:r>
      <w:r>
        <w:rPr>
          <w:i/>
          <w:sz w:val="28"/>
          <w:szCs w:val="28"/>
          <w:lang w:bidi="ru-RU"/>
        </w:rPr>
        <w:t xml:space="preserve">в скотоводстве </w:t>
      </w:r>
      <w:r>
        <w:rPr>
          <w:sz w:val="28"/>
          <w:szCs w:val="28"/>
          <w:lang w:bidi="ru-RU"/>
        </w:rPr>
        <w:t xml:space="preserve">– молочное, мясное, молочно- мясное, мясомолочное; </w:t>
      </w:r>
      <w:r>
        <w:rPr>
          <w:i/>
          <w:sz w:val="28"/>
          <w:szCs w:val="28"/>
          <w:lang w:bidi="ru-RU"/>
        </w:rPr>
        <w:t xml:space="preserve">в свиноводстве </w:t>
      </w:r>
      <w:r>
        <w:rPr>
          <w:sz w:val="28"/>
          <w:szCs w:val="28"/>
          <w:lang w:bidi="ru-RU"/>
        </w:rPr>
        <w:t xml:space="preserve">– мясное, полусальное и сальное; </w:t>
      </w:r>
      <w:r>
        <w:rPr>
          <w:i/>
          <w:sz w:val="28"/>
          <w:szCs w:val="28"/>
          <w:lang w:bidi="ru-RU"/>
        </w:rPr>
        <w:t xml:space="preserve">в овцеводстве </w:t>
      </w:r>
      <w:r>
        <w:rPr>
          <w:sz w:val="28"/>
          <w:szCs w:val="28"/>
          <w:lang w:bidi="ru-RU"/>
        </w:rPr>
        <w:t xml:space="preserve">– тонкорунное, полутонкорунное, грубошерстное, шубное, смушковое и мясосальное; </w:t>
      </w:r>
      <w:r>
        <w:rPr>
          <w:i/>
          <w:sz w:val="28"/>
          <w:szCs w:val="28"/>
          <w:lang w:bidi="ru-RU"/>
        </w:rPr>
        <w:t xml:space="preserve">в птицеводстве </w:t>
      </w:r>
      <w:r>
        <w:rPr>
          <w:sz w:val="28"/>
          <w:szCs w:val="28"/>
          <w:lang w:bidi="ru-RU"/>
        </w:rPr>
        <w:t>– яичное, мясное и яично-мясное. По способам воспроизводства и содержания животных, организации</w:t>
      </w:r>
      <w:r>
        <w:rPr>
          <w:spacing w:val="84"/>
          <w:sz w:val="28"/>
          <w:szCs w:val="28"/>
          <w:lang w:bidi="ru-RU"/>
        </w:rPr>
        <w:t xml:space="preserve"> </w:t>
      </w:r>
      <w:r>
        <w:rPr>
          <w:sz w:val="28"/>
          <w:szCs w:val="28"/>
          <w:lang w:bidi="ru-RU"/>
        </w:rPr>
        <w:t xml:space="preserve">кормопроизводства и кормления различают следующие </w:t>
      </w:r>
      <w:r>
        <w:rPr>
          <w:i/>
          <w:sz w:val="28"/>
          <w:szCs w:val="28"/>
          <w:lang w:bidi="ru-RU"/>
        </w:rPr>
        <w:t>виды систем животноводства</w:t>
      </w:r>
      <w:r>
        <w:rPr>
          <w:sz w:val="28"/>
          <w:szCs w:val="28"/>
          <w:lang w:bidi="ru-RU"/>
        </w:rPr>
        <w:t>: пастбищная, стойлово-пастбищная и стойловая.</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Эти системы сложились исторически и применяются с учетом комплекса природных и экономических условий. Стойловая система животноводства характеризуется круглогодовым содержанием животных в специальных помещениях. Она распространена в хозяйствах пригородных, курортных зон, в хозяйствах, где отсутствуют или имеются незначительные площади естественных кормовых угодий, в крупных животноводческих комплексах. Животные обеспечиваются кормами в течение всего года. Человек полностью контролирует производственные процессы, воспроизводство стада. Стойловая система наиболее интенсивная. В каждом хозяйстве внедряют такую систему животноводства, которая позволяет полнее учесть его конкретные условия и возможности, конъюнктуру рынка.</w:t>
      </w:r>
    </w:p>
    <w:p w:rsidR="00A47995" w:rsidRPr="00A47995" w:rsidRDefault="00A47995" w:rsidP="00A47995">
      <w:pPr>
        <w:widowControl w:val="0"/>
        <w:autoSpaceDE w:val="0"/>
        <w:autoSpaceDN w:val="0"/>
        <w:spacing w:line="312" w:lineRule="auto"/>
        <w:ind w:firstLine="709"/>
        <w:jc w:val="both"/>
        <w:rPr>
          <w:sz w:val="28"/>
          <w:szCs w:val="28"/>
          <w:lang w:bidi="ru-RU"/>
        </w:rPr>
      </w:pPr>
    </w:p>
    <w:p w:rsidR="00A47995" w:rsidRPr="00A47995" w:rsidRDefault="00DC76B8" w:rsidP="00A47995">
      <w:pPr>
        <w:spacing w:line="312" w:lineRule="auto"/>
        <w:ind w:firstLine="709"/>
        <w:jc w:val="both"/>
        <w:rPr>
          <w:rFonts w:eastAsia="Calibri"/>
          <w:b/>
          <w:sz w:val="28"/>
          <w:szCs w:val="28"/>
          <w:lang w:eastAsia="en-US"/>
        </w:rPr>
      </w:pPr>
      <w:r>
        <w:rPr>
          <w:rFonts w:eastAsia="Calibri"/>
          <w:b/>
          <w:sz w:val="28"/>
          <w:szCs w:val="28"/>
          <w:lang w:eastAsia="en-US"/>
        </w:rPr>
        <w:t>6</w:t>
      </w:r>
      <w:r w:rsidR="00A47995" w:rsidRPr="00A47995">
        <w:rPr>
          <w:rFonts w:eastAsia="Calibri"/>
          <w:b/>
          <w:sz w:val="28"/>
          <w:szCs w:val="28"/>
          <w:lang w:eastAsia="en-US"/>
        </w:rPr>
        <w:t>. Системы подсобных и обслуживающих производственных отраслей сельского хозяйства</w:t>
      </w:r>
    </w:p>
    <w:p w:rsidR="00A47995" w:rsidRPr="00A47995" w:rsidRDefault="00A47995" w:rsidP="00A47995">
      <w:pPr>
        <w:widowControl w:val="0"/>
        <w:autoSpaceDE w:val="0"/>
        <w:autoSpaceDN w:val="0"/>
        <w:spacing w:line="312" w:lineRule="auto"/>
        <w:ind w:firstLine="709"/>
        <w:jc w:val="both"/>
        <w:rPr>
          <w:sz w:val="28"/>
          <w:szCs w:val="28"/>
          <w:lang w:bidi="ru-RU"/>
        </w:rPr>
      </w:pP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i/>
          <w:sz w:val="28"/>
          <w:szCs w:val="28"/>
          <w:lang w:bidi="ru-RU"/>
        </w:rPr>
        <w:t xml:space="preserve">Система подсобных и обслуживающих производств </w:t>
      </w:r>
      <w:r w:rsidRPr="00A47995">
        <w:rPr>
          <w:sz w:val="28"/>
          <w:szCs w:val="28"/>
          <w:lang w:bidi="ru-RU"/>
        </w:rPr>
        <w:t xml:space="preserve">(СПОП) – это совокупность производств, состав и размер которых изначально определяется специализацией сельскохозяйственного производства, а также </w:t>
      </w:r>
      <w:r w:rsidRPr="00A47995">
        <w:rPr>
          <w:sz w:val="28"/>
          <w:szCs w:val="28"/>
          <w:lang w:bidi="ru-RU"/>
        </w:rPr>
        <w:lastRenderedPageBreak/>
        <w:t xml:space="preserve">наличием трудовых ресурсов. Эта система включает в себя: </w:t>
      </w:r>
    </w:p>
    <w:p w:rsidR="00A47995" w:rsidRPr="00A47995" w:rsidRDefault="00A47995" w:rsidP="00D348F4">
      <w:pPr>
        <w:widowControl w:val="0"/>
        <w:numPr>
          <w:ilvl w:val="0"/>
          <w:numId w:val="15"/>
        </w:numPr>
        <w:tabs>
          <w:tab w:val="left" w:pos="993"/>
        </w:tabs>
        <w:autoSpaceDE w:val="0"/>
        <w:autoSpaceDN w:val="0"/>
        <w:spacing w:line="312" w:lineRule="auto"/>
        <w:ind w:left="0" w:firstLine="709"/>
        <w:jc w:val="both"/>
        <w:rPr>
          <w:sz w:val="28"/>
          <w:szCs w:val="28"/>
          <w:lang w:bidi="ru-RU"/>
        </w:rPr>
      </w:pPr>
      <w:r w:rsidRPr="00A47995">
        <w:rPr>
          <w:sz w:val="28"/>
          <w:szCs w:val="28"/>
          <w:lang w:bidi="ru-RU"/>
        </w:rPr>
        <w:t>материально-техническое оснащение функционирующих производств;</w:t>
      </w:r>
    </w:p>
    <w:p w:rsidR="00A47995" w:rsidRPr="00A47995" w:rsidRDefault="00A47995" w:rsidP="00D348F4">
      <w:pPr>
        <w:widowControl w:val="0"/>
        <w:numPr>
          <w:ilvl w:val="0"/>
          <w:numId w:val="15"/>
        </w:numPr>
        <w:tabs>
          <w:tab w:val="left" w:pos="993"/>
        </w:tabs>
        <w:autoSpaceDE w:val="0"/>
        <w:autoSpaceDN w:val="0"/>
        <w:spacing w:line="312" w:lineRule="auto"/>
        <w:ind w:left="0" w:firstLine="709"/>
        <w:jc w:val="both"/>
        <w:rPr>
          <w:sz w:val="28"/>
          <w:szCs w:val="28"/>
          <w:lang w:bidi="ru-RU"/>
        </w:rPr>
      </w:pPr>
      <w:r w:rsidRPr="00A47995">
        <w:rPr>
          <w:sz w:val="28"/>
          <w:szCs w:val="28"/>
          <w:lang w:bidi="ru-RU"/>
        </w:rPr>
        <w:t>технологические операции, используемые в различных видах производств;</w:t>
      </w:r>
    </w:p>
    <w:p w:rsidR="00A47995" w:rsidRPr="00A47995" w:rsidRDefault="00A47995" w:rsidP="00D348F4">
      <w:pPr>
        <w:widowControl w:val="0"/>
        <w:numPr>
          <w:ilvl w:val="0"/>
          <w:numId w:val="15"/>
        </w:numPr>
        <w:tabs>
          <w:tab w:val="left" w:pos="993"/>
        </w:tabs>
        <w:autoSpaceDE w:val="0"/>
        <w:autoSpaceDN w:val="0"/>
        <w:spacing w:line="312" w:lineRule="auto"/>
        <w:ind w:left="0" w:firstLine="709"/>
        <w:jc w:val="both"/>
        <w:rPr>
          <w:sz w:val="28"/>
          <w:szCs w:val="28"/>
          <w:lang w:bidi="ru-RU"/>
        </w:rPr>
      </w:pPr>
      <w:r w:rsidRPr="00A47995">
        <w:rPr>
          <w:sz w:val="28"/>
          <w:szCs w:val="28"/>
          <w:lang w:bidi="ru-RU"/>
        </w:rPr>
        <w:t>организацию труда и производственной деятельности коллектива;</w:t>
      </w:r>
    </w:p>
    <w:p w:rsidR="00A47995" w:rsidRPr="00A47995" w:rsidRDefault="00A47995" w:rsidP="00D348F4">
      <w:pPr>
        <w:widowControl w:val="0"/>
        <w:numPr>
          <w:ilvl w:val="0"/>
          <w:numId w:val="15"/>
        </w:numPr>
        <w:tabs>
          <w:tab w:val="left" w:pos="993"/>
        </w:tabs>
        <w:autoSpaceDE w:val="0"/>
        <w:autoSpaceDN w:val="0"/>
        <w:spacing w:line="312" w:lineRule="auto"/>
        <w:ind w:left="0" w:firstLine="709"/>
        <w:jc w:val="both"/>
        <w:rPr>
          <w:sz w:val="28"/>
          <w:szCs w:val="28"/>
          <w:lang w:bidi="ru-RU"/>
        </w:rPr>
      </w:pPr>
      <w:r w:rsidRPr="00A47995">
        <w:rPr>
          <w:sz w:val="28"/>
          <w:szCs w:val="28"/>
          <w:lang w:bidi="ru-RU"/>
        </w:rPr>
        <w:t>внедрение в производство достижений научно-технического прогресса и передового опыта.</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 xml:space="preserve">В условиях рыночных отношений каждое сельскохозяйственное предприятие старается максимально эффективно использовать имеющиеся и выявить скрытые резервы, в первую очередь, собственной ремонтной базы. </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 xml:space="preserve">Производство, переработка, хранение и реализация продуктов и сырья сельскохозяйственного производства в условиях рыночных отношений осуществляется государственными, кооперативными, частными предприятиями, товариществами, акционерными обществами с различными организационно-правовыми органами производства, собственности и хозяйствования. </w:t>
      </w:r>
    </w:p>
    <w:p w:rsidR="00A47995" w:rsidRPr="00A47995" w:rsidRDefault="00A47995" w:rsidP="00A47995">
      <w:pPr>
        <w:widowControl w:val="0"/>
        <w:autoSpaceDE w:val="0"/>
        <w:autoSpaceDN w:val="0"/>
        <w:spacing w:line="312" w:lineRule="auto"/>
        <w:ind w:firstLine="709"/>
        <w:jc w:val="both"/>
        <w:rPr>
          <w:sz w:val="28"/>
          <w:szCs w:val="28"/>
          <w:lang w:bidi="ru-RU"/>
        </w:rPr>
      </w:pPr>
      <w:r w:rsidRPr="00A47995">
        <w:rPr>
          <w:sz w:val="28"/>
          <w:szCs w:val="28"/>
          <w:lang w:bidi="ru-RU"/>
        </w:rPr>
        <w:t>Обслуживающие предприятия агропромэнергии, агропромышленного снабжения, агропромышленной химии, ремонтно-технические, автотранспортные, строительно-монтажные, ремонтно-строительные и другие могут принимать участие в работе сельскохозяйственных предприятий различных организационно-правовых форм, акционерных обществ и товариществ, кооперативов, различных коллективных предприятий аграрного сектора экономики, а также других отраслей, имеющих экономические отношения с сельским хозяйством.</w:t>
      </w:r>
    </w:p>
    <w:p w:rsidR="00A750E0" w:rsidRDefault="00A750E0" w:rsidP="00B32A93">
      <w:pPr>
        <w:widowControl w:val="0"/>
        <w:tabs>
          <w:tab w:val="left" w:pos="1134"/>
        </w:tabs>
        <w:autoSpaceDE w:val="0"/>
        <w:autoSpaceDN w:val="0"/>
        <w:spacing w:line="312" w:lineRule="auto"/>
        <w:ind w:firstLine="709"/>
        <w:jc w:val="both"/>
        <w:outlineLvl w:val="3"/>
        <w:rPr>
          <w:bCs/>
          <w:sz w:val="28"/>
          <w:szCs w:val="28"/>
        </w:rPr>
      </w:pPr>
    </w:p>
    <w:p w:rsidR="00EA0170" w:rsidRDefault="00EA0170">
      <w:pPr>
        <w:rPr>
          <w:bCs/>
          <w:sz w:val="28"/>
          <w:szCs w:val="28"/>
        </w:rPr>
      </w:pPr>
      <w:r>
        <w:rPr>
          <w:bCs/>
          <w:sz w:val="28"/>
          <w:szCs w:val="28"/>
        </w:rPr>
        <w:br w:type="page"/>
      </w:r>
    </w:p>
    <w:p w:rsidR="00EA0170" w:rsidRDefault="00EA0170" w:rsidP="00EA0170">
      <w:pPr>
        <w:spacing w:line="312" w:lineRule="auto"/>
        <w:jc w:val="center"/>
        <w:rPr>
          <w:b/>
          <w:sz w:val="28"/>
          <w:szCs w:val="28"/>
        </w:rPr>
      </w:pPr>
      <w:r>
        <w:rPr>
          <w:b/>
          <w:sz w:val="28"/>
          <w:szCs w:val="28"/>
        </w:rPr>
        <w:lastRenderedPageBreak/>
        <w:t>Раздел 2</w:t>
      </w:r>
      <w:r w:rsidRPr="00EA0170">
        <w:rPr>
          <w:b/>
          <w:sz w:val="28"/>
          <w:szCs w:val="28"/>
        </w:rPr>
        <w:t>. СПЕЦИАЛИЗАЦИЯ, КОНЦЕНТРАЦИЯ, МЕЖХОЗЯЙСТВЕННАЯ КООПЕРАЦИЯ И ИНТЕГРАЦИЯ В АПК</w:t>
      </w:r>
    </w:p>
    <w:p w:rsidR="00EA0170" w:rsidRDefault="00EA0170" w:rsidP="00EA0170">
      <w:pPr>
        <w:spacing w:line="312" w:lineRule="auto"/>
        <w:ind w:firstLine="709"/>
        <w:jc w:val="both"/>
        <w:rPr>
          <w:b/>
          <w:sz w:val="28"/>
          <w:szCs w:val="28"/>
        </w:rPr>
      </w:pPr>
    </w:p>
    <w:p w:rsidR="00EA0170" w:rsidRDefault="00EA0170" w:rsidP="00EA0170">
      <w:pPr>
        <w:spacing w:line="312" w:lineRule="auto"/>
        <w:ind w:firstLine="709"/>
        <w:jc w:val="both"/>
        <w:rPr>
          <w:b/>
          <w:sz w:val="28"/>
          <w:szCs w:val="28"/>
        </w:rPr>
      </w:pPr>
      <w:r>
        <w:rPr>
          <w:b/>
          <w:sz w:val="28"/>
          <w:szCs w:val="28"/>
        </w:rPr>
        <w:t>Тема 2.1. Специализация и сочетание отраслей на сельскохозяйственных предприятиях</w:t>
      </w:r>
    </w:p>
    <w:p w:rsidR="00EA0170" w:rsidRDefault="00EA0170" w:rsidP="00EA0170">
      <w:pPr>
        <w:spacing w:line="312" w:lineRule="auto"/>
        <w:ind w:firstLine="709"/>
        <w:jc w:val="both"/>
        <w:rPr>
          <w:sz w:val="28"/>
          <w:szCs w:val="28"/>
        </w:rPr>
      </w:pPr>
    </w:p>
    <w:p w:rsidR="00EA0170" w:rsidRPr="00EA0170" w:rsidRDefault="00EA0170" w:rsidP="00EA0170">
      <w:pPr>
        <w:spacing w:line="312" w:lineRule="auto"/>
        <w:ind w:firstLine="709"/>
        <w:jc w:val="both"/>
        <w:rPr>
          <w:i/>
          <w:sz w:val="28"/>
          <w:szCs w:val="28"/>
        </w:rPr>
      </w:pPr>
      <w:r w:rsidRPr="00EA0170">
        <w:rPr>
          <w:i/>
          <w:sz w:val="28"/>
          <w:szCs w:val="28"/>
        </w:rPr>
        <w:t>Цель лекции: рассмотрение сущности и значения специализации отраслей сельскохозяйственного производства, принципов и способов рационального сочетания отраслей в АПК.</w:t>
      </w:r>
    </w:p>
    <w:p w:rsidR="00EA0170" w:rsidRDefault="00EA0170" w:rsidP="00EA0170">
      <w:pPr>
        <w:spacing w:line="312" w:lineRule="auto"/>
        <w:ind w:firstLine="709"/>
        <w:jc w:val="both"/>
        <w:rPr>
          <w:sz w:val="28"/>
          <w:szCs w:val="28"/>
        </w:rPr>
      </w:pPr>
    </w:p>
    <w:p w:rsidR="00EA0170" w:rsidRDefault="00EA0170" w:rsidP="00EA0170">
      <w:pPr>
        <w:spacing w:line="312" w:lineRule="auto"/>
        <w:ind w:firstLine="709"/>
        <w:jc w:val="both"/>
        <w:rPr>
          <w:sz w:val="28"/>
          <w:szCs w:val="28"/>
        </w:rPr>
      </w:pPr>
      <w:r>
        <w:rPr>
          <w:sz w:val="28"/>
          <w:szCs w:val="28"/>
        </w:rPr>
        <w:t>План лекции</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1. Понятие специализации сельскохозяйственных предприятий. Классификация отраслей</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2. Формы и основные факторы, определяющие специализацию сельскохозяйственных предприятий</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3. Показатели, характеризующие уровень и эффективность специализации</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4. Основные принципы и способы рационального сочетания отраслей</w:t>
      </w:r>
    </w:p>
    <w:p w:rsidR="00EA0170" w:rsidRDefault="00EA0170" w:rsidP="00EA0170">
      <w:pPr>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b/>
          <w:sz w:val="28"/>
          <w:szCs w:val="28"/>
        </w:rPr>
      </w:pPr>
      <w:r>
        <w:rPr>
          <w:rFonts w:eastAsia="Courier New"/>
          <w:b/>
          <w:sz w:val="28"/>
          <w:szCs w:val="28"/>
        </w:rPr>
        <w:t>1. Понятие специализации сельскохозяйственных предприятий. Классификация отраслей</w:t>
      </w: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b/>
          <w:i/>
          <w:sz w:val="28"/>
          <w:szCs w:val="28"/>
        </w:rPr>
        <w:t xml:space="preserve">Специализация </w:t>
      </w:r>
      <w:r>
        <w:rPr>
          <w:rFonts w:eastAsia="Courier New"/>
          <w:sz w:val="28"/>
          <w:szCs w:val="28"/>
        </w:rPr>
        <w:t>– преимущественное развитие той или иной отрасли, группы взаимосвязанных отраслей, превращение их в товарные отрасли, которые определяют производственное направление сельского хозяйства предприятия, района, зоны.</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b/>
          <w:i/>
          <w:sz w:val="28"/>
          <w:szCs w:val="28"/>
        </w:rPr>
        <w:t xml:space="preserve">Специализация </w:t>
      </w:r>
      <w:r>
        <w:rPr>
          <w:rFonts w:eastAsia="Courier New"/>
          <w:sz w:val="28"/>
          <w:szCs w:val="28"/>
        </w:rPr>
        <w:t>– представляет собой сосредоточение ресурсов хозяйства на производстве тех или иных продуктов, для которых здесь имеются наиболее благоприятные условия.</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На сельскохозяйственных предприятиях этот процесс обычно связан с расширением одной или нескольких отраслей при соответствующем сокращении других. Он может осуществляться до тех пор, пока это экономически выгодно.</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i/>
          <w:sz w:val="28"/>
          <w:szCs w:val="28"/>
        </w:rPr>
        <w:lastRenderedPageBreak/>
        <w:t xml:space="preserve">Цель специализации сельскохозяйственных предприятий </w:t>
      </w:r>
      <w:r>
        <w:rPr>
          <w:rFonts w:eastAsia="Courier New"/>
          <w:sz w:val="28"/>
          <w:szCs w:val="28"/>
        </w:rPr>
        <w:t>– создание условий для увеличения прибыли, объема производства продукции, снижения издержек, повышения производительности труда, улучшения качества продукции.</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Специализация является формой общественного разделения труда. Она органически связана с размещением производства различной сельскохозяйственной продукции по зонам, районам и хозяйствам, а внутри хозяйств – по отделениям и бригадам. Специализация способствует концентрации производства однородной продукции.</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Выделение отраслей на сельскохозяйственном предприятии связано с механизацией и автоматизацией производства, внедрением новых технологий, форм организации труда и производства.</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b/>
          <w:i/>
          <w:sz w:val="28"/>
          <w:szCs w:val="28"/>
        </w:rPr>
        <w:t>Под отраслью сельскохозяйственного предприятия</w:t>
      </w:r>
      <w:r>
        <w:rPr>
          <w:rFonts w:eastAsia="Courier New"/>
          <w:sz w:val="28"/>
          <w:szCs w:val="28"/>
        </w:rPr>
        <w:t xml:space="preserve"> следует понимать часть производства, отличающуюся от других видом производимой продукции или услуг, предметами и орудиями труда, технологией и организацией производства, профессиональными качествами работников.</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xml:space="preserve"> На уровне сельскохозяйственного предприятия в основу разделения на отрасли положены следующие </w:t>
      </w:r>
      <w:r>
        <w:rPr>
          <w:rFonts w:eastAsia="Courier New"/>
          <w:i/>
          <w:sz w:val="28"/>
          <w:szCs w:val="28"/>
        </w:rPr>
        <w:t>критерии:</w:t>
      </w:r>
    </w:p>
    <w:p w:rsidR="00EA0170" w:rsidRDefault="00EA0170" w:rsidP="00D348F4">
      <w:pPr>
        <w:numPr>
          <w:ilvl w:val="0"/>
          <w:numId w:val="16"/>
        </w:numPr>
        <w:tabs>
          <w:tab w:val="left" w:pos="206"/>
          <w:tab w:val="left" w:pos="1134"/>
        </w:tabs>
        <w:spacing w:line="312" w:lineRule="auto"/>
        <w:ind w:left="0" w:firstLine="709"/>
        <w:jc w:val="both"/>
        <w:rPr>
          <w:rFonts w:eastAsia="Courier New"/>
          <w:sz w:val="28"/>
          <w:szCs w:val="28"/>
        </w:rPr>
      </w:pPr>
      <w:r>
        <w:rPr>
          <w:rFonts w:eastAsia="Courier New"/>
          <w:sz w:val="28"/>
          <w:szCs w:val="28"/>
        </w:rPr>
        <w:t>вид и назначение производимой продукции или услуг;</w:t>
      </w:r>
    </w:p>
    <w:p w:rsidR="00EA0170" w:rsidRDefault="00EA0170" w:rsidP="00D348F4">
      <w:pPr>
        <w:numPr>
          <w:ilvl w:val="0"/>
          <w:numId w:val="16"/>
        </w:numPr>
        <w:tabs>
          <w:tab w:val="left" w:pos="206"/>
          <w:tab w:val="left" w:pos="1134"/>
        </w:tabs>
        <w:spacing w:line="312" w:lineRule="auto"/>
        <w:ind w:left="0" w:firstLine="709"/>
        <w:jc w:val="both"/>
        <w:rPr>
          <w:rFonts w:eastAsia="Courier New"/>
          <w:sz w:val="28"/>
          <w:szCs w:val="28"/>
        </w:rPr>
      </w:pPr>
      <w:r>
        <w:rPr>
          <w:rFonts w:eastAsia="Courier New"/>
          <w:sz w:val="28"/>
          <w:szCs w:val="28"/>
        </w:rPr>
        <w:t>особенности средств производства (предметы и орудия труда);</w:t>
      </w:r>
    </w:p>
    <w:p w:rsidR="00EA0170" w:rsidRDefault="00EA0170" w:rsidP="00D348F4">
      <w:pPr>
        <w:numPr>
          <w:ilvl w:val="0"/>
          <w:numId w:val="16"/>
        </w:numPr>
        <w:tabs>
          <w:tab w:val="left" w:pos="206"/>
          <w:tab w:val="left" w:pos="1134"/>
        </w:tabs>
        <w:spacing w:line="312" w:lineRule="auto"/>
        <w:ind w:left="0" w:firstLine="709"/>
        <w:jc w:val="both"/>
        <w:rPr>
          <w:rFonts w:eastAsia="Courier New"/>
          <w:sz w:val="28"/>
          <w:szCs w:val="28"/>
        </w:rPr>
      </w:pPr>
      <w:r>
        <w:rPr>
          <w:rFonts w:eastAsia="Courier New"/>
          <w:sz w:val="28"/>
          <w:szCs w:val="28"/>
        </w:rPr>
        <w:t>технология и организация производства;</w:t>
      </w:r>
    </w:p>
    <w:p w:rsidR="00EA0170" w:rsidRDefault="00EA0170" w:rsidP="00D348F4">
      <w:pPr>
        <w:numPr>
          <w:ilvl w:val="0"/>
          <w:numId w:val="16"/>
        </w:numPr>
        <w:tabs>
          <w:tab w:val="left" w:pos="206"/>
          <w:tab w:val="left" w:pos="1134"/>
        </w:tabs>
        <w:spacing w:line="312" w:lineRule="auto"/>
        <w:ind w:left="0" w:firstLine="709"/>
        <w:jc w:val="both"/>
        <w:rPr>
          <w:rFonts w:eastAsia="Courier New"/>
          <w:sz w:val="28"/>
          <w:szCs w:val="28"/>
        </w:rPr>
      </w:pPr>
      <w:r>
        <w:rPr>
          <w:rFonts w:eastAsia="Courier New"/>
          <w:sz w:val="28"/>
          <w:szCs w:val="28"/>
        </w:rPr>
        <w:t>профессиональные качества работников.</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xml:space="preserve">Сельское хозяйство на уровне предприятий состоит </w:t>
      </w:r>
      <w:r>
        <w:rPr>
          <w:rFonts w:eastAsia="Courier New"/>
          <w:i/>
          <w:sz w:val="28"/>
          <w:szCs w:val="28"/>
        </w:rPr>
        <w:t xml:space="preserve">из двух групп отраслей: </w:t>
      </w:r>
      <w:r>
        <w:rPr>
          <w:rFonts w:eastAsia="Courier New"/>
          <w:sz w:val="28"/>
          <w:szCs w:val="28"/>
        </w:rPr>
        <w:t>растениеводства и животноводства, которые включают в себя подотрасли 2, 3-го и более высоких порядков.</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Сельскохозяйственные отрасли качественно и функционально неравнозначны. Одни из них предназначены для получения преимущественно товарной продукции, реализуемой за пределы предприятия. Продукция других отраслей полностью или почти полностью потребляется в своем хозяйстве. Это дает основание подразделять отрасли на товарные и нетоварные.</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i/>
          <w:sz w:val="28"/>
          <w:szCs w:val="28"/>
        </w:rPr>
        <w:t>По экономическому значению т</w:t>
      </w:r>
      <w:r>
        <w:rPr>
          <w:rFonts w:eastAsia="Courier New"/>
          <w:sz w:val="28"/>
          <w:szCs w:val="28"/>
        </w:rPr>
        <w:t>оварные сельскохозяйственные отрасли на предприятиях принято подразделять на основные и дополнительные.</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i/>
          <w:sz w:val="28"/>
          <w:szCs w:val="28"/>
        </w:rPr>
        <w:lastRenderedPageBreak/>
        <w:t>Основными называются отрасли</w:t>
      </w:r>
      <w:r>
        <w:rPr>
          <w:rFonts w:eastAsia="Courier New"/>
          <w:sz w:val="28"/>
          <w:szCs w:val="28"/>
        </w:rPr>
        <w:t>, которые определяют специализацию предприятия, они имеют наибольшую долю в его товарной продукции. Самая крупная основная отрасль называется главной.</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i/>
          <w:sz w:val="28"/>
          <w:szCs w:val="28"/>
        </w:rPr>
        <w:t xml:space="preserve">Дополнительные отрасли </w:t>
      </w:r>
      <w:r>
        <w:rPr>
          <w:rFonts w:eastAsia="Courier New"/>
          <w:sz w:val="28"/>
          <w:szCs w:val="28"/>
        </w:rPr>
        <w:t>предназначены для производства добавочной товарной продукции. Их организуют с целью создания благоприятных условий для развития основных отраслей и увеличения дохода предприятия.</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В совокупности основные и дополнительные отрасли характеризуют производственное направление предприятия.</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xml:space="preserve">Кроме основных сельскохозяйственных отраслей в хозяйствах имеются </w:t>
      </w:r>
      <w:r>
        <w:rPr>
          <w:rFonts w:eastAsia="Courier New"/>
          <w:i/>
          <w:sz w:val="28"/>
          <w:szCs w:val="28"/>
        </w:rPr>
        <w:t>несельскохозяйственные отрасли.</w:t>
      </w:r>
      <w:r>
        <w:rPr>
          <w:rFonts w:eastAsia="Courier New"/>
          <w:sz w:val="28"/>
          <w:szCs w:val="28"/>
        </w:rPr>
        <w:t xml:space="preserve"> Они подразделяются на:</w:t>
      </w:r>
    </w:p>
    <w:p w:rsidR="00EA0170" w:rsidRDefault="00EA0170" w:rsidP="00D348F4">
      <w:pPr>
        <w:numPr>
          <w:ilvl w:val="0"/>
          <w:numId w:val="17"/>
        </w:numPr>
        <w:tabs>
          <w:tab w:val="left" w:pos="206"/>
          <w:tab w:val="left" w:pos="993"/>
        </w:tabs>
        <w:spacing w:line="312" w:lineRule="auto"/>
        <w:ind w:left="0" w:firstLine="709"/>
        <w:jc w:val="both"/>
        <w:rPr>
          <w:rFonts w:eastAsia="Courier New"/>
          <w:sz w:val="28"/>
          <w:szCs w:val="28"/>
        </w:rPr>
      </w:pPr>
      <w:r>
        <w:rPr>
          <w:rFonts w:eastAsia="Courier New"/>
          <w:sz w:val="28"/>
          <w:szCs w:val="28"/>
        </w:rPr>
        <w:t>вспомогательные производства;</w:t>
      </w:r>
    </w:p>
    <w:p w:rsidR="00EA0170" w:rsidRDefault="00EA0170" w:rsidP="00D348F4">
      <w:pPr>
        <w:numPr>
          <w:ilvl w:val="0"/>
          <w:numId w:val="17"/>
        </w:numPr>
        <w:tabs>
          <w:tab w:val="left" w:pos="206"/>
          <w:tab w:val="left" w:pos="993"/>
        </w:tabs>
        <w:spacing w:line="312" w:lineRule="auto"/>
        <w:ind w:left="0" w:firstLine="709"/>
        <w:jc w:val="both"/>
        <w:rPr>
          <w:rFonts w:eastAsia="Courier New"/>
          <w:sz w:val="28"/>
          <w:szCs w:val="28"/>
        </w:rPr>
      </w:pPr>
      <w:r>
        <w:rPr>
          <w:rFonts w:eastAsia="Courier New"/>
          <w:sz w:val="28"/>
          <w:szCs w:val="28"/>
        </w:rPr>
        <w:t>промышленные производства и промыслы, обслуживающие производства.</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i/>
          <w:sz w:val="28"/>
          <w:szCs w:val="28"/>
        </w:rPr>
        <w:t>Вспомогательные производства</w:t>
      </w:r>
      <w:r>
        <w:rPr>
          <w:rFonts w:eastAsia="Courier New"/>
          <w:sz w:val="28"/>
          <w:szCs w:val="28"/>
        </w:rPr>
        <w:t xml:space="preserve"> сельскохозяйственного предприятия включают: ремонтные мастерские, автомобильный и гужевой транспорт, машинно-тракторный парк, энергетические производства (электро-, газо-, теплоснабжение и др.), водоснабжение и т. д.</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i/>
          <w:sz w:val="28"/>
          <w:szCs w:val="28"/>
        </w:rPr>
        <w:t xml:space="preserve">К промышленным производствам и промыслам </w:t>
      </w:r>
      <w:r>
        <w:rPr>
          <w:rFonts w:eastAsia="Courier New"/>
          <w:sz w:val="28"/>
          <w:szCs w:val="28"/>
        </w:rPr>
        <w:t>относят переработку продукции основной деятельности (растениеводства и животноводства) – мукомольное производство, переработка овощей и фруктов, производство мяса, производство молочной продукции и комбикормов; производство промышленной продукции, добыча строительных материалов (кирпича, песка, гравия и т. д.) и др.</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i/>
          <w:sz w:val="28"/>
          <w:szCs w:val="28"/>
        </w:rPr>
        <w:t xml:space="preserve">Обслуживающие производства </w:t>
      </w:r>
      <w:r>
        <w:rPr>
          <w:rFonts w:eastAsia="Courier New"/>
          <w:sz w:val="28"/>
          <w:szCs w:val="28"/>
        </w:rPr>
        <w:t>включают жилищно-коммунальное хозяйство, бытовое обслуживание населения, общественное питание, детские дошкольные учреждения, учреждения культурно-бытового назначения и др.</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Все отрасли производства представляют собой сложную взаимосвязанную систему, основное назначение которой – обслуживать сельскохозяйственные отрасли. Недооценка или недостаточное развитие каких-либо отраслей могут существенно снизить эффективность работы предприятия в целом.</w:t>
      </w: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b/>
          <w:sz w:val="28"/>
          <w:szCs w:val="28"/>
        </w:rPr>
      </w:pPr>
    </w:p>
    <w:p w:rsidR="00EA0170" w:rsidRDefault="00EA0170" w:rsidP="00EA0170">
      <w:pPr>
        <w:tabs>
          <w:tab w:val="left" w:pos="206"/>
          <w:tab w:val="left" w:pos="993"/>
        </w:tabs>
        <w:spacing w:line="312" w:lineRule="auto"/>
        <w:ind w:firstLine="709"/>
        <w:jc w:val="both"/>
        <w:rPr>
          <w:rFonts w:eastAsia="Courier New"/>
          <w:b/>
          <w:sz w:val="28"/>
          <w:szCs w:val="28"/>
        </w:rPr>
      </w:pPr>
      <w:r>
        <w:rPr>
          <w:rFonts w:eastAsia="Courier New"/>
          <w:b/>
          <w:sz w:val="28"/>
          <w:szCs w:val="28"/>
        </w:rPr>
        <w:lastRenderedPageBreak/>
        <w:t>2. Формы и основные факторы, определяющие специализацию сельскохозяйственных предприятий</w:t>
      </w: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В сельскохозяйственном производстве специализация представлена разными формами, каждая из которых имеет специфическое содержание и объект. Формы специализации взаимосвязаны и взаимозависимы (рис. 2.1).</w:t>
      </w:r>
    </w:p>
    <w:p w:rsidR="00EA0170" w:rsidRDefault="0097716A" w:rsidP="00EA0170">
      <w:pPr>
        <w:tabs>
          <w:tab w:val="left" w:pos="206"/>
          <w:tab w:val="left" w:pos="993"/>
        </w:tabs>
        <w:spacing w:line="312" w:lineRule="auto"/>
        <w:ind w:firstLine="709"/>
        <w:jc w:val="both"/>
        <w:rPr>
          <w:rFonts w:eastAsia="Courier New"/>
          <w:sz w:val="28"/>
          <w:szCs w:val="28"/>
        </w:rPr>
      </w:pPr>
      <w:r>
        <w:rPr>
          <w:rFonts w:ascii="Calibri" w:eastAsia="Calibri" w:hAnsi="Calibri"/>
          <w:sz w:val="22"/>
          <w:szCs w:val="22"/>
          <w:lang w:eastAsia="en-US"/>
        </w:rPr>
        <w:pict>
          <v:group id="_x0000_s1611" style="position:absolute;left:0;text-align:left;margin-left:11.7pt;margin-top:17.25pt;width:433.05pt;height:278.85pt;z-index:251662336" coordorigin="1935,7425" coordsize="8661,5577">
            <v:rect id="_x0000_s1612" style="position:absolute;left:3600;top:7425;width:5790;height:450">
              <v:textbox>
                <w:txbxContent>
                  <w:p w:rsidR="005A7C62" w:rsidRDefault="005A7C62" w:rsidP="00EA0170">
                    <w:pPr>
                      <w:jc w:val="center"/>
                      <w:rPr>
                        <w:b/>
                      </w:rPr>
                    </w:pPr>
                    <w:r>
                      <w:rPr>
                        <w:b/>
                      </w:rPr>
                      <w:t>ФОРМЫ СПЕЦИАЛИЗАЦИИ</w:t>
                    </w:r>
                  </w:p>
                </w:txbxContent>
              </v:textbox>
            </v:rect>
            <v:rect id="_x0000_s1613" style="position:absolute;left:2316;top:8100;width:3309;height:450">
              <v:textbox>
                <w:txbxContent>
                  <w:p w:rsidR="005A7C62" w:rsidRDefault="005A7C62" w:rsidP="00EA0170">
                    <w:pPr>
                      <w:jc w:val="center"/>
                      <w:rPr>
                        <w:b/>
                      </w:rPr>
                    </w:pPr>
                    <w:r>
                      <w:rPr>
                        <w:b/>
                      </w:rPr>
                      <w:t>Территориальная</w:t>
                    </w:r>
                  </w:p>
                </w:txbxContent>
              </v:textbox>
            </v:rect>
            <v:rect id="_x0000_s1614" style="position:absolute;left:2316;top:9390;width:3309;height:450">
              <v:textbox>
                <w:txbxContent>
                  <w:p w:rsidR="005A7C62" w:rsidRDefault="005A7C62" w:rsidP="00EA0170">
                    <w:pPr>
                      <w:jc w:val="center"/>
                      <w:rPr>
                        <w:b/>
                      </w:rPr>
                    </w:pPr>
                    <w:r>
                      <w:rPr>
                        <w:b/>
                      </w:rPr>
                      <w:t>Общехозяйственная</w:t>
                    </w:r>
                  </w:p>
                </w:txbxContent>
              </v:textbox>
            </v:rect>
            <v:rect id="_x0000_s1615" style="position:absolute;left:2316;top:10035;width:3309;height:450">
              <v:textbox>
                <w:txbxContent>
                  <w:p w:rsidR="005A7C62" w:rsidRDefault="005A7C62" w:rsidP="00EA0170">
                    <w:pPr>
                      <w:jc w:val="center"/>
                      <w:rPr>
                        <w:b/>
                      </w:rPr>
                    </w:pPr>
                    <w:r>
                      <w:rPr>
                        <w:b/>
                      </w:rPr>
                      <w:t>Межхозяйственная</w:t>
                    </w:r>
                  </w:p>
                </w:txbxContent>
              </v:textbox>
            </v:rect>
            <v:rect id="_x0000_s1616" style="position:absolute;left:2316;top:10710;width:3309;height:450">
              <v:textbox>
                <w:txbxContent>
                  <w:p w:rsidR="005A7C62" w:rsidRDefault="005A7C62" w:rsidP="00EA0170">
                    <w:pPr>
                      <w:jc w:val="center"/>
                      <w:rPr>
                        <w:b/>
                      </w:rPr>
                    </w:pPr>
                    <w:r>
                      <w:rPr>
                        <w:b/>
                      </w:rPr>
                      <w:t>Внутрихозяйственная</w:t>
                    </w:r>
                  </w:p>
                </w:txbxContent>
              </v:textbox>
            </v:rect>
            <v:rect id="_x0000_s1617" style="position:absolute;left:2316;top:11910;width:3309;height:450">
              <v:textbox>
                <w:txbxContent>
                  <w:p w:rsidR="005A7C62" w:rsidRDefault="005A7C62" w:rsidP="00EA0170">
                    <w:pPr>
                      <w:jc w:val="center"/>
                      <w:rPr>
                        <w:b/>
                      </w:rPr>
                    </w:pPr>
                    <w:r>
                      <w:rPr>
                        <w:b/>
                      </w:rPr>
                      <w:t xml:space="preserve">Внутриотраслевая </w:t>
                    </w:r>
                  </w:p>
                </w:txbxContent>
              </v:textbox>
            </v:rect>
            <v:rect id="_x0000_s1618" style="position:absolute;left:7287;top:8100;width:3309;height:450">
              <v:textbox>
                <w:txbxContent>
                  <w:p w:rsidR="005A7C62" w:rsidRDefault="005A7C62" w:rsidP="00EA0170">
                    <w:pPr>
                      <w:jc w:val="center"/>
                    </w:pPr>
                    <w:r>
                      <w:t xml:space="preserve">Региональная </w:t>
                    </w:r>
                  </w:p>
                </w:txbxContent>
              </v:textbox>
            </v:rect>
            <v:rect id="_x0000_s1619" style="position:absolute;left:7287;top:8730;width:3309;height:450">
              <v:textbox>
                <w:txbxContent>
                  <w:p w:rsidR="005A7C62" w:rsidRDefault="005A7C62" w:rsidP="00EA0170">
                    <w:pPr>
                      <w:jc w:val="center"/>
                    </w:pPr>
                    <w:r>
                      <w:t xml:space="preserve">Зональная </w:t>
                    </w:r>
                  </w:p>
                </w:txbxContent>
              </v:textbox>
            </v:rect>
            <v:rect id="_x0000_s1620" style="position:absolute;left:7287;top:9375;width:3309;height:450">
              <v:textbox>
                <w:txbxContent>
                  <w:p w:rsidR="005A7C62" w:rsidRDefault="005A7C62" w:rsidP="00EA0170">
                    <w:pPr>
                      <w:jc w:val="center"/>
                    </w:pPr>
                    <w:r>
                      <w:t xml:space="preserve">Предметная </w:t>
                    </w:r>
                  </w:p>
                </w:txbxContent>
              </v:textbox>
            </v:rect>
            <v:rect id="_x0000_s1621" style="position:absolute;left:7287;top:9990;width:3309;height:450">
              <v:textbox>
                <w:txbxContent>
                  <w:p w:rsidR="005A7C62" w:rsidRDefault="005A7C62" w:rsidP="00EA0170">
                    <w:pPr>
                      <w:jc w:val="center"/>
                    </w:pPr>
                    <w:r>
                      <w:t xml:space="preserve">Технологическая </w:t>
                    </w:r>
                  </w:p>
                </w:txbxContent>
              </v:textbox>
            </v:rect>
            <v:rect id="_x0000_s1622" style="position:absolute;left:7287;top:10620;width:3309;height:450">
              <v:textbox>
                <w:txbxContent>
                  <w:p w:rsidR="005A7C62" w:rsidRDefault="005A7C62" w:rsidP="00EA0170">
                    <w:pPr>
                      <w:jc w:val="center"/>
                    </w:pPr>
                    <w:r>
                      <w:t xml:space="preserve">По обслуживанию </w:t>
                    </w:r>
                  </w:p>
                </w:txbxContent>
              </v:textbox>
            </v:rect>
            <v:rect id="_x0000_s1623" style="position:absolute;left:7263;top:12552;width:3309;height:450">
              <v:textbox>
                <w:txbxContent>
                  <w:p w:rsidR="005A7C62" w:rsidRDefault="005A7C62" w:rsidP="00EA0170">
                    <w:pPr>
                      <w:jc w:val="center"/>
                    </w:pPr>
                    <w:r>
                      <w:t xml:space="preserve">Региональная </w:t>
                    </w:r>
                  </w:p>
                </w:txbxContent>
              </v:textbox>
            </v:rect>
            <v:rect id="_x0000_s1624" style="position:absolute;left:7263;top:11907;width:3309;height:450">
              <v:textbox>
                <w:txbxContent>
                  <w:p w:rsidR="005A7C62" w:rsidRDefault="005A7C62" w:rsidP="00EA0170">
                    <w:pPr>
                      <w:jc w:val="center"/>
                    </w:pPr>
                    <w:r>
                      <w:t xml:space="preserve">Региональная </w:t>
                    </w:r>
                  </w:p>
                </w:txbxContent>
              </v:textbox>
            </v:rect>
            <v:rect id="_x0000_s1625" style="position:absolute;left:7272;top:11265;width:3309;height:450">
              <v:textbox>
                <w:txbxContent>
                  <w:p w:rsidR="005A7C62" w:rsidRDefault="005A7C62" w:rsidP="00EA0170">
                    <w:pPr>
                      <w:jc w:val="center"/>
                    </w:pPr>
                    <w:r>
                      <w:t xml:space="preserve">Региональная </w:t>
                    </w:r>
                  </w:p>
                </w:txbxContent>
              </v:textbox>
            </v:rect>
            <v:shape id="_x0000_s1626" type="#_x0000_t32" style="position:absolute;left:5625;top:8265;width:1662;height:0" o:connectortype="straight"/>
            <v:shape id="_x0000_s1627" type="#_x0000_t32" style="position:absolute;left:6285;top:8265;width:0;height:645" o:connectortype="straight"/>
            <v:shape id="_x0000_s1628" type="#_x0000_t32" style="position:absolute;left:6285;top:8910;width:1002;height:0" o:connectortype="straight"/>
            <v:shape id="_x0000_s1629" type="#_x0000_t32" style="position:absolute;left:5805;top:10620;width:405;height:1" o:connectortype="straight"/>
            <v:shape id="_x0000_s1630" type="#_x0000_t32" style="position:absolute;left:6210;top:9645;width:0;height:1170" o:connectortype="straight"/>
            <v:shape id="_x0000_s1631" type="#_x0000_t32" style="position:absolute;left:6210;top:9645;width:1053;height:0" o:connectortype="straight"/>
            <v:shape id="_x0000_s1632" type="#_x0000_t32" style="position:absolute;left:6210;top:10815;width:1053;height:0" o:connectortype="straight"/>
            <v:shape id="_x0000_s1633" type="#_x0000_t32" style="position:absolute;left:6210;top:10200;width:1053;height:0" o:connectortype="straight"/>
            <v:shape id="_x0000_s1634" type="#_x0000_t32" style="position:absolute;left:6210;top:11535;width:0;height:1170" o:connectortype="straight"/>
            <v:shape id="_x0000_s1635" type="#_x0000_t32" style="position:absolute;left:6210;top:11535;width:1053;height:0" o:connectortype="straight"/>
            <v:shape id="_x0000_s1636" type="#_x0000_t32" style="position:absolute;left:6210;top:12150;width:1062;height:0" o:connectortype="straight"/>
            <v:shape id="_x0000_s1637" type="#_x0000_t32" style="position:absolute;left:6210;top:12705;width:1062;height:0" o:connectortype="straight"/>
            <v:shape id="_x0000_s1638" type="#_x0000_t32" style="position:absolute;left:5625;top:12150;width:585;height:0" o:connectortype="straight"/>
            <v:shape id="_x0000_s1639" type="#_x0000_t32" style="position:absolute;left:5625;top:10365;width:180;height:0" o:connectortype="straight"/>
            <v:shape id="_x0000_s1640" type="#_x0000_t32" style="position:absolute;left:5805;top:10365;width:0;height:630" o:connectortype="straight"/>
            <v:shape id="_x0000_s1641" type="#_x0000_t32" style="position:absolute;left:5625;top:10995;width:180;height:0;flip:x" o:connectortype="straight"/>
            <v:shape id="_x0000_s1642" type="#_x0000_t32" style="position:absolute;left:1935;top:7605;width:1665;height:0;flip:x" o:connectortype="straight"/>
            <v:shape id="_x0000_s1643" type="#_x0000_t32" style="position:absolute;left:1935;top:7605;width:0;height:4425" o:connectortype="straight"/>
            <v:shape id="_x0000_s1644" type="#_x0000_t32" style="position:absolute;left:1935;top:8265;width:381;height:0" o:connectortype="straight"/>
            <v:shape id="_x0000_s1645" type="#_x0000_t32" style="position:absolute;left:1935;top:9600;width:381;height:0" o:connectortype="straight"/>
            <v:shape id="_x0000_s1646" type="#_x0000_t32" style="position:absolute;left:1935;top:10200;width:381;height:0" o:connectortype="straight"/>
            <v:shape id="_x0000_s1647" type="#_x0000_t32" style="position:absolute;left:1935;top:10935;width:381;height:0" o:connectortype="straight"/>
            <v:shape id="_x0000_s1648" type="#_x0000_t32" style="position:absolute;left:1935;top:12030;width:381;height:0" o:connectortype="straight"/>
          </v:group>
        </w:pict>
      </w: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Рис. 2.1. Формы специализации сельскохозяйственного производства</w:t>
      </w: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b/>
          <w:i/>
          <w:sz w:val="28"/>
          <w:szCs w:val="28"/>
        </w:rPr>
        <w:t xml:space="preserve">Территориальная (зональная) специализация </w:t>
      </w:r>
      <w:r>
        <w:rPr>
          <w:rFonts w:eastAsia="Courier New"/>
          <w:sz w:val="28"/>
          <w:szCs w:val="28"/>
        </w:rPr>
        <w:t>выражается в размещении в определенных зонах производства таких видов сельскохозяйственной продукции, для выпуска которых имеются благоприятные условия. При этом максимально учитываются природные и экономические факторы, благодаря чему достигаются более высокая производительность труда и сокращение затрат.</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Территориальная специализация представляет собой специфическую форму территориального разделения труда, позволяющую всесторонне и рационально использовать природные, материальные и трудовые ресурсы для увеличения производства конкретных видов агропродукции при наименьших издержках.</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lastRenderedPageBreak/>
        <w:t xml:space="preserve">Различают </w:t>
      </w:r>
      <w:r>
        <w:rPr>
          <w:rFonts w:eastAsia="Courier New"/>
          <w:i/>
          <w:sz w:val="28"/>
          <w:szCs w:val="28"/>
        </w:rPr>
        <w:t>региональную специализацию</w:t>
      </w:r>
      <w:r>
        <w:rPr>
          <w:rFonts w:eastAsia="Courier New"/>
          <w:sz w:val="28"/>
          <w:szCs w:val="28"/>
        </w:rPr>
        <w:t xml:space="preserve">, характеризующую степень участия конкретного региона (области) в общегосударственном разделении труда, и </w:t>
      </w:r>
      <w:r>
        <w:rPr>
          <w:rFonts w:eastAsia="Courier New"/>
          <w:i/>
          <w:sz w:val="28"/>
          <w:szCs w:val="28"/>
        </w:rPr>
        <w:t>зональную специализацию</w:t>
      </w:r>
      <w:r>
        <w:rPr>
          <w:rFonts w:eastAsia="Courier New"/>
          <w:sz w:val="28"/>
          <w:szCs w:val="28"/>
        </w:rPr>
        <w:t>, то есть размещение отдельных видов агропродукции по природно-климатическим зонам внутри территориального субъекта.</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b/>
          <w:i/>
          <w:sz w:val="28"/>
          <w:szCs w:val="28"/>
        </w:rPr>
        <w:t>Общехозяйственная специализация</w:t>
      </w:r>
      <w:r>
        <w:rPr>
          <w:rFonts w:eastAsia="Courier New"/>
          <w:sz w:val="28"/>
          <w:szCs w:val="28"/>
        </w:rPr>
        <w:t xml:space="preserve"> означает разделение труда между отдельными сельскохозяйственными предприятиями при производстве товарной продукции. Основной ее принцип – минимизация числа товарных отраслей.</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i/>
          <w:sz w:val="28"/>
          <w:szCs w:val="28"/>
        </w:rPr>
        <w:t>Углубление общехозяйственной специализации</w:t>
      </w:r>
      <w:r>
        <w:rPr>
          <w:rFonts w:eastAsia="Courier New"/>
          <w:sz w:val="28"/>
          <w:szCs w:val="28"/>
        </w:rPr>
        <w:t xml:space="preserve"> означает увеличение доли производства определенных однородных агропродуктов (зерна, семян подсолнечника, сахарной свеклы, овощей, плодов, винограда в хозяйствах растениеводческого направления; молока, говядины, свинины, мяса птицы или яиц в хозяйствах животноводческого направления), то есть концентрацию соответствующего производства на данном предприятии, позволяющую внедрять наукоемкие технологии, повышать конкурентоспособности. Фактически сложившееся производственное направление предприятия определяется по доле основной и одному, двум видам дополнительной продукции в общей выручке за последние три года.</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xml:space="preserve">С созданием интегрированных формирований типа холдингов, агропромышленных финансовых групп и т.п. организационно-хозяйственных формирований все большее развитие получает межхозяйственная специализация, позволяющая достичь такой высокой степени концентрации производства конкретного вида агропродукции в одном хозяйствующем субъекте, при которой экономически целесообразны систематические производственные связи между специализированными сельскохозяйственными предприятиями. </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i/>
          <w:sz w:val="28"/>
          <w:szCs w:val="28"/>
        </w:rPr>
        <w:t>Территориальная</w:t>
      </w:r>
      <w:r>
        <w:rPr>
          <w:rFonts w:eastAsia="Courier New"/>
          <w:i/>
          <w:sz w:val="28"/>
          <w:szCs w:val="28"/>
        </w:rPr>
        <w:tab/>
        <w:t xml:space="preserve">и общехозяйственная специализация отдельных предприятий тесно связаны. </w:t>
      </w:r>
      <w:r>
        <w:rPr>
          <w:rFonts w:eastAsia="Courier New"/>
          <w:sz w:val="28"/>
          <w:szCs w:val="28"/>
        </w:rPr>
        <w:t>Чем глубже первая, тем более благоприятны условия для второй. С другой стороны, чем более специализированы отдельные хозяйства, тем четче определяются ареалы производства того или иного вида продукции.</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lastRenderedPageBreak/>
        <w:t>Территориальная и общехозяйственная специализация относится исключительно к товарному производству, т. е. к получению тех видов продукции, которые предназначаются для продажи за пределы предприятия.</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Внутрихозяйственная специализация – разделение труда по производственным подразделениям хозяйства – отделениям, фермам, бригадам.</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b/>
          <w:i/>
          <w:sz w:val="28"/>
          <w:szCs w:val="28"/>
        </w:rPr>
        <w:t>Целью внутрихозяйственной специализации</w:t>
      </w:r>
      <w:r>
        <w:rPr>
          <w:rFonts w:eastAsia="Courier New"/>
          <w:sz w:val="28"/>
          <w:szCs w:val="28"/>
        </w:rPr>
        <w:t xml:space="preserve"> является наиболее рациональное размещение отраслей и отдельных производств по подразделениям хозяйства. Она относится как к товарному, так и к нетоварному производству, в отличие от территориальной и общехозяйственной форм. Внутрихозяйственная специализация определяется по структуре валовой продукции.</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Внутриотраслевая специализация основана на технологическом разделении труда. В этом случае несколько самостоятельных предприятий (или подразделений), производящих какой-либо вид продукции, вступают в кооперацию. Каждый участник выполняет определенную часть технологического процесса и передает другому полуфабрикаты. Например, в плодоводстве одни хозяйства специализируются на выращивании саженцев, другие – на производстве плодов.</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Специализация сельскохозяйственных предприятий развивается под воздействием многих факторов, которые действуют часто в противоположных направлениях, т. е. углубляют ее или сдерживают.</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i/>
          <w:sz w:val="28"/>
          <w:szCs w:val="28"/>
        </w:rPr>
        <w:t>Углублению специализации хозяйства</w:t>
      </w:r>
      <w:r>
        <w:rPr>
          <w:rFonts w:eastAsia="Courier New"/>
          <w:sz w:val="28"/>
          <w:szCs w:val="28"/>
        </w:rPr>
        <w:t xml:space="preserve"> способствует научно-технический прогресс, особенно в сельскохозяйственном машиностроении. Внедрение системы машин требует рационального уровня концентрации и специализации производства. Стремление к механизации трудоемких операций стимулирует создание многооперационных, а также комбинированных машин и агрегатов, совмещающих несколько технологических операций. Создание узкоспециализированной и более производительной техники, которая применяется в одной отрасли, например, зерноуборочных комбайнов, способствует углублению отраслевой специализации.</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xml:space="preserve">На ускорение процесса специализации оказывают влияние и природные условия (почва, климат, рельеф местности). Этот фактор </w:t>
      </w:r>
      <w:r>
        <w:rPr>
          <w:rFonts w:eastAsia="Courier New"/>
          <w:sz w:val="28"/>
          <w:szCs w:val="28"/>
        </w:rPr>
        <w:lastRenderedPageBreak/>
        <w:t>необходимо рассматривать с учетом других факторов, особенно транспорта. При наличии хороших дорог и достаточного количества транспорта резко усиливается концентрация сельскохозяйственного производства в зонах с высоким естественным плодородием и благоприятными климатическими условиями.</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Создание крупных индустриальных центров, наличие рынков сбыта, приемлемые цены на сельскохозяйственную продукцию также способствуют ускорению процесса специализации сельскохозяйственных предприятий.</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В противоположном направлении действуют факторы, сдерживающие специализацию: стремление к самообеспечению, равномерному распределению работ в течение года, необходимость использования побочной продукции, рациональное использование пашни, производственных и трудовых ресурсов. Ими обусловлено существование во многих районах многоотраслевых хозяйств.</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Углублению специализации противодействует создание универсальных технических средств, которые могут использоваться во многих отраслях и производствах. Современный пропашной трактор позволяет трактористу-машинисту заниматься возделыванием многих культур. Среди факторов, которые обусловливают наличие в хозяйстве нескольких отраслей, особое место занимает севооборот, как средство повышения плодородия почвы.</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Для эффективного ведения хозяйства большое значение имеет правильное определение производственного направления сельскохозяйственного предприятия и его внутрихозяйственных подразделений.</w:t>
      </w:r>
    </w:p>
    <w:p w:rsidR="00EA0170" w:rsidRDefault="00EA0170" w:rsidP="00EA0170">
      <w:pPr>
        <w:tabs>
          <w:tab w:val="left" w:pos="206"/>
          <w:tab w:val="left" w:pos="993"/>
        </w:tabs>
        <w:spacing w:line="312" w:lineRule="auto"/>
        <w:ind w:firstLine="709"/>
        <w:jc w:val="both"/>
        <w:rPr>
          <w:rFonts w:eastAsia="Courier New"/>
          <w:i/>
          <w:sz w:val="28"/>
          <w:szCs w:val="28"/>
        </w:rPr>
      </w:pPr>
      <w:r>
        <w:rPr>
          <w:rFonts w:eastAsia="Courier New"/>
          <w:sz w:val="28"/>
          <w:szCs w:val="28"/>
        </w:rPr>
        <w:t xml:space="preserve">Для того чтобы охарактеризовать сложившуюся специализацию, необходимо использовать определенные показатели и критерии. </w:t>
      </w:r>
      <w:r>
        <w:rPr>
          <w:rFonts w:eastAsia="Courier New"/>
          <w:i/>
          <w:sz w:val="28"/>
          <w:szCs w:val="28"/>
        </w:rPr>
        <w:t>Специализацию предприятия характеризует структура товарной продукции.</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xml:space="preserve">К специализированным относятся предприятия с долей главной отрасли в общей сумме выручки от реализации продукции не менее 50%. Например, если доля зерна составляет 50% и более, то хозяйство является зерновым. Если на сельскохозяйственном предприятии развиты две отрасли и доля каждой составляет не менее 25%, то оно также относится к специализированным, а его производственное направление определяется по </w:t>
      </w:r>
      <w:r>
        <w:rPr>
          <w:rFonts w:eastAsia="Courier New"/>
          <w:sz w:val="28"/>
          <w:szCs w:val="28"/>
        </w:rPr>
        <w:lastRenderedPageBreak/>
        <w:t>главной отрасли, доля которой в общей сумме выручки наибольшая. Хозяйства, имеющие три и более основные отрасли, к специализированным не относятся.</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Сельскохозяйственные предприятия по специализации подразделяются следующим образом:</w:t>
      </w:r>
    </w:p>
    <w:p w:rsidR="00EA0170" w:rsidRDefault="00EA0170" w:rsidP="00D348F4">
      <w:pPr>
        <w:numPr>
          <w:ilvl w:val="0"/>
          <w:numId w:val="17"/>
        </w:numPr>
        <w:tabs>
          <w:tab w:val="left" w:pos="206"/>
          <w:tab w:val="left" w:pos="993"/>
        </w:tabs>
        <w:spacing w:line="312" w:lineRule="auto"/>
        <w:ind w:left="0" w:firstLine="709"/>
        <w:jc w:val="both"/>
        <w:rPr>
          <w:rFonts w:eastAsia="Courier New"/>
          <w:sz w:val="28"/>
          <w:szCs w:val="28"/>
        </w:rPr>
      </w:pPr>
      <w:r>
        <w:rPr>
          <w:rFonts w:eastAsia="Courier New"/>
          <w:sz w:val="28"/>
          <w:szCs w:val="28"/>
        </w:rPr>
        <w:t>растениеводческие – зерноводческие, овощеводческие, плодоводческие, виноградарские, табаководческие и др.;</w:t>
      </w:r>
    </w:p>
    <w:p w:rsidR="00EA0170" w:rsidRDefault="00EA0170" w:rsidP="00D348F4">
      <w:pPr>
        <w:numPr>
          <w:ilvl w:val="0"/>
          <w:numId w:val="17"/>
        </w:numPr>
        <w:tabs>
          <w:tab w:val="left" w:pos="206"/>
          <w:tab w:val="left" w:pos="993"/>
        </w:tabs>
        <w:spacing w:line="312" w:lineRule="auto"/>
        <w:ind w:left="0" w:firstLine="709"/>
        <w:jc w:val="both"/>
        <w:rPr>
          <w:rFonts w:eastAsia="Courier New"/>
          <w:sz w:val="28"/>
          <w:szCs w:val="28"/>
        </w:rPr>
      </w:pPr>
      <w:r>
        <w:rPr>
          <w:rFonts w:eastAsia="Courier New"/>
          <w:sz w:val="28"/>
          <w:szCs w:val="28"/>
        </w:rPr>
        <w:t>животноводческие – молочные, мясные (крупного рогатого скота), свиноводческие, овцеводческие, птицеводческие и т.д.</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Имеются другие подходы и критерии для определения специализации сельскохозяйственных предприятий.</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i/>
          <w:sz w:val="28"/>
          <w:szCs w:val="28"/>
        </w:rPr>
        <w:t xml:space="preserve">Экономическое значение специализации сельского хозяйства </w:t>
      </w:r>
      <w:r>
        <w:rPr>
          <w:rFonts w:eastAsia="Courier New"/>
          <w:sz w:val="28"/>
          <w:szCs w:val="28"/>
        </w:rPr>
        <w:t>состоит в следующем:</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позволяет более эффективно использовать природно-климатические и экономические условия сельскохозяйственной зоны;</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способствует концентрации материальных и финансовых ресурсов на производстве продукта, наиболее выгодного с социально-экономической точки зрения;</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создает благоприятные возможности для НТП, приводит к совершенствованию технологических процессов производства путем внедрения комплексной механизации и автоматизации, перехода его на индустриальный путь развития;</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создает условия для роста культуры производства, совершенствования научной организации труда, повышения квалификации кадров;</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существенно меняет профессиональную структуру работников земледелия и животноводства, способствует увеличению доли квалифицированного физического труда, а также возрастанию труда умственного.</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Все это в конечном счете способствует достижению главной цели специализации – повышению производительности труда и экономической эффективности производства, росту объемов производства продукции.</w:t>
      </w: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b/>
          <w:sz w:val="28"/>
          <w:szCs w:val="28"/>
        </w:rPr>
      </w:pPr>
      <w:r>
        <w:rPr>
          <w:rFonts w:eastAsia="Courier New"/>
          <w:b/>
          <w:sz w:val="28"/>
          <w:szCs w:val="28"/>
        </w:rPr>
        <w:lastRenderedPageBreak/>
        <w:t>3. Показатели, характеризующие уровень и эффективность специализации</w:t>
      </w:r>
    </w:p>
    <w:p w:rsidR="00EA0170" w:rsidRDefault="00EA0170" w:rsidP="00EA0170">
      <w:pPr>
        <w:tabs>
          <w:tab w:val="left" w:pos="206"/>
          <w:tab w:val="left" w:pos="993"/>
        </w:tabs>
        <w:spacing w:line="312" w:lineRule="auto"/>
        <w:ind w:firstLine="709"/>
        <w:jc w:val="both"/>
        <w:rPr>
          <w:rFonts w:eastAsia="Courier New"/>
          <w:sz w:val="28"/>
          <w:szCs w:val="28"/>
        </w:rPr>
      </w:pP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Обобщающим показателем, характеризующим уровень специализации, является коэффициент специализации сельскохозяйственного предприятия:</w:t>
      </w:r>
    </w:p>
    <w:p w:rsidR="00EA0170" w:rsidRDefault="00EA0170" w:rsidP="00EA0170">
      <w:pPr>
        <w:tabs>
          <w:tab w:val="left" w:pos="206"/>
          <w:tab w:val="left" w:pos="993"/>
        </w:tabs>
        <w:spacing w:line="312" w:lineRule="auto"/>
        <w:ind w:firstLine="709"/>
        <w:jc w:val="both"/>
        <w:rPr>
          <w:rFonts w:eastAsia="Courier New"/>
          <w:i/>
          <w:sz w:val="28"/>
          <w:szCs w:val="28"/>
        </w:rPr>
      </w:pPr>
      <w:r>
        <w:rPr>
          <w:rFonts w:eastAsia="Courier New"/>
          <w:i/>
          <w:sz w:val="28"/>
          <w:szCs w:val="28"/>
        </w:rPr>
        <w:t>Кс = 100 / ∑Утх(2Н-1)</w:t>
      </w:r>
      <w:r>
        <w:rPr>
          <w:rFonts w:eastAsia="Courier New"/>
          <w:i/>
          <w:sz w:val="28"/>
          <w:szCs w:val="28"/>
        </w:rPr>
        <w:tab/>
      </w:r>
      <w:r>
        <w:rPr>
          <w:rFonts w:eastAsia="Courier New"/>
          <w:i/>
          <w:sz w:val="28"/>
          <w:szCs w:val="28"/>
        </w:rPr>
        <w:tab/>
      </w:r>
      <w:r>
        <w:rPr>
          <w:rFonts w:eastAsia="Courier New"/>
          <w:i/>
          <w:sz w:val="28"/>
          <w:szCs w:val="28"/>
        </w:rPr>
        <w:tab/>
      </w:r>
      <w:r>
        <w:rPr>
          <w:rFonts w:eastAsia="Courier New"/>
          <w:i/>
          <w:sz w:val="28"/>
          <w:szCs w:val="28"/>
        </w:rPr>
        <w:tab/>
      </w:r>
      <w:r>
        <w:rPr>
          <w:rFonts w:eastAsia="Courier New"/>
          <w:i/>
          <w:sz w:val="28"/>
          <w:szCs w:val="28"/>
        </w:rPr>
        <w:tab/>
      </w:r>
      <w:r>
        <w:rPr>
          <w:rFonts w:eastAsia="Courier New"/>
          <w:i/>
          <w:sz w:val="28"/>
          <w:szCs w:val="28"/>
        </w:rPr>
        <w:tab/>
      </w:r>
      <w:r>
        <w:rPr>
          <w:rFonts w:eastAsia="Courier New"/>
          <w:i/>
          <w:sz w:val="28"/>
          <w:szCs w:val="28"/>
        </w:rPr>
        <w:tab/>
      </w:r>
      <w:r>
        <w:rPr>
          <w:rFonts w:eastAsia="Courier New"/>
          <w:i/>
          <w:sz w:val="28"/>
          <w:szCs w:val="28"/>
        </w:rPr>
        <w:tab/>
        <w:t>(</w:t>
      </w:r>
      <w:r w:rsidR="005A7E97">
        <w:rPr>
          <w:rFonts w:eastAsia="Courier New"/>
          <w:i/>
          <w:sz w:val="28"/>
          <w:szCs w:val="28"/>
        </w:rPr>
        <w:t>2.</w:t>
      </w:r>
      <w:r>
        <w:rPr>
          <w:rFonts w:eastAsia="Courier New"/>
          <w:i/>
          <w:sz w:val="28"/>
          <w:szCs w:val="28"/>
        </w:rPr>
        <w:t>1)</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xml:space="preserve">где </w:t>
      </w:r>
      <w:r>
        <w:rPr>
          <w:rFonts w:eastAsia="Courier New"/>
          <w:i/>
          <w:sz w:val="28"/>
          <w:szCs w:val="28"/>
        </w:rPr>
        <w:t>Кс</w:t>
      </w:r>
      <w:r>
        <w:rPr>
          <w:rFonts w:eastAsia="Courier New"/>
          <w:sz w:val="28"/>
          <w:szCs w:val="28"/>
        </w:rPr>
        <w:t xml:space="preserve"> - коэффициент специализации;</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i/>
          <w:sz w:val="28"/>
          <w:szCs w:val="28"/>
        </w:rPr>
        <w:t>Ут</w:t>
      </w:r>
      <w:r>
        <w:rPr>
          <w:rFonts w:eastAsia="Courier New"/>
          <w:sz w:val="28"/>
          <w:szCs w:val="28"/>
        </w:rPr>
        <w:t xml:space="preserve"> - доля отдельных отраслей в товарной продукции, %;</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i/>
          <w:sz w:val="28"/>
          <w:szCs w:val="28"/>
        </w:rPr>
        <w:t>Н</w:t>
      </w:r>
      <w:r>
        <w:rPr>
          <w:rFonts w:eastAsia="Courier New"/>
          <w:sz w:val="28"/>
          <w:szCs w:val="28"/>
        </w:rPr>
        <w:tab/>
        <w:t>- порядковый номер отрасли по доле каждого вида продукции в ранжированном ряду.</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Если коэффициент специализации меньше 0,2, то уровень считается низким, от 0,2 до 0,4 – средним, от 0,4 до 0,6 – высоким, выше 0,6 – очень высоким (углубленная специализация). Предприятия, производящие один вид товарной продукции (</w:t>
      </w:r>
      <w:r>
        <w:rPr>
          <w:rFonts w:eastAsia="Courier New"/>
          <w:i/>
          <w:sz w:val="28"/>
          <w:szCs w:val="28"/>
        </w:rPr>
        <w:t>монопродуктивные предприятия</w:t>
      </w:r>
      <w:r>
        <w:rPr>
          <w:rFonts w:eastAsia="Courier New"/>
          <w:sz w:val="28"/>
          <w:szCs w:val="28"/>
        </w:rPr>
        <w:t>), имеют коэффициент специализации, равный единице. Наиболее рациональной специализацией является та, которая позволяет при конкретных природно-экономических условиях производить максимальное количество продукции с наименьшими затратами, т. е. получать максимум прибыли. Поэтому показатели специализации должны не только давать оценку ее уровня, но и характеризовать уровень экономической эффективности.</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Для оценки эффективности специализации сельскохозяйственного производства пользуются экономическими показателями:</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объем производства валовой продукции в натуральном и стоимостном выражении в расчете: на 100 га сельхозугодий; на 1000 руб. основных и оборотных фондов; на 1 работника;</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объем товарной продукции в расчете: на единицу площади, на 1 руб. основных и оборотных фондов, на 1 работника;</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производительность труда;</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себестоимость продукции;</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 рентабельность и другие показатели.</w:t>
      </w:r>
    </w:p>
    <w:p w:rsidR="00EA0170" w:rsidRDefault="00EA0170" w:rsidP="00EA0170">
      <w:pPr>
        <w:tabs>
          <w:tab w:val="left" w:pos="206"/>
          <w:tab w:val="left" w:pos="993"/>
        </w:tabs>
        <w:spacing w:line="312" w:lineRule="auto"/>
        <w:ind w:firstLine="709"/>
        <w:jc w:val="both"/>
        <w:rPr>
          <w:rFonts w:eastAsia="Courier New"/>
          <w:sz w:val="28"/>
          <w:szCs w:val="28"/>
        </w:rPr>
      </w:pPr>
      <w:r>
        <w:rPr>
          <w:rFonts w:eastAsia="Courier New"/>
          <w:sz w:val="28"/>
          <w:szCs w:val="28"/>
        </w:rPr>
        <w:t>Специализация тесно связана с интенсификацией. С повышением ее уровня в сельском хозяйстве появилась возможность производить прежнее количество продукции на меньшей площади или с меньшим поголовьем животных.</w:t>
      </w:r>
    </w:p>
    <w:p w:rsidR="00EA0170" w:rsidRDefault="00EA0170" w:rsidP="00EA0170">
      <w:pPr>
        <w:tabs>
          <w:tab w:val="left" w:pos="206"/>
          <w:tab w:val="left" w:pos="993"/>
        </w:tabs>
        <w:spacing w:line="312" w:lineRule="auto"/>
        <w:ind w:firstLine="709"/>
        <w:jc w:val="both"/>
        <w:rPr>
          <w:rFonts w:eastAsia="Courier New"/>
          <w:b/>
          <w:sz w:val="28"/>
          <w:szCs w:val="28"/>
        </w:rPr>
      </w:pPr>
      <w:r>
        <w:rPr>
          <w:rFonts w:eastAsia="Courier New"/>
          <w:b/>
          <w:sz w:val="28"/>
          <w:szCs w:val="28"/>
        </w:rPr>
        <w:lastRenderedPageBreak/>
        <w:t>4. Основные принципы и способы рационального сочетания отраслей</w:t>
      </w:r>
    </w:p>
    <w:p w:rsidR="00EA0170" w:rsidRDefault="00EA0170" w:rsidP="00EA0170">
      <w:pPr>
        <w:spacing w:line="312" w:lineRule="auto"/>
        <w:ind w:firstLine="709"/>
        <w:jc w:val="both"/>
        <w:rPr>
          <w:rFonts w:eastAsia="Courier New"/>
          <w:sz w:val="28"/>
          <w:szCs w:val="28"/>
        </w:rPr>
      </w:pPr>
    </w:p>
    <w:p w:rsidR="00EA0170" w:rsidRDefault="00EA0170" w:rsidP="00EA0170">
      <w:pPr>
        <w:spacing w:line="312" w:lineRule="auto"/>
        <w:ind w:firstLine="709"/>
        <w:jc w:val="both"/>
        <w:rPr>
          <w:rFonts w:eastAsia="Courier New"/>
          <w:sz w:val="28"/>
          <w:szCs w:val="28"/>
        </w:rPr>
      </w:pPr>
      <w:r>
        <w:rPr>
          <w:rFonts w:eastAsia="Courier New"/>
          <w:sz w:val="28"/>
          <w:szCs w:val="28"/>
        </w:rPr>
        <w:t xml:space="preserve">Основными принципами рационального сочетания </w:t>
      </w:r>
      <w:r w:rsidR="005A7E97">
        <w:rPr>
          <w:rFonts w:eastAsia="Courier New"/>
          <w:sz w:val="28"/>
          <w:szCs w:val="28"/>
        </w:rPr>
        <w:t xml:space="preserve">отраслей </w:t>
      </w:r>
      <w:r>
        <w:rPr>
          <w:rFonts w:eastAsia="Courier New"/>
          <w:sz w:val="28"/>
          <w:szCs w:val="28"/>
        </w:rPr>
        <w:t>являются:</w:t>
      </w:r>
    </w:p>
    <w:p w:rsidR="00EA0170" w:rsidRDefault="00EA0170" w:rsidP="00D348F4">
      <w:pPr>
        <w:numPr>
          <w:ilvl w:val="0"/>
          <w:numId w:val="18"/>
        </w:numPr>
        <w:tabs>
          <w:tab w:val="left" w:pos="206"/>
          <w:tab w:val="left" w:pos="993"/>
        </w:tabs>
        <w:spacing w:line="312" w:lineRule="auto"/>
        <w:ind w:left="0" w:firstLine="709"/>
        <w:jc w:val="both"/>
        <w:rPr>
          <w:rFonts w:eastAsia="Courier New"/>
          <w:sz w:val="28"/>
          <w:szCs w:val="28"/>
        </w:rPr>
      </w:pPr>
      <w:r>
        <w:rPr>
          <w:rFonts w:eastAsia="Courier New"/>
          <w:i/>
          <w:sz w:val="28"/>
          <w:szCs w:val="28"/>
        </w:rPr>
        <w:t>достижение максимальной экономической эффективности и устойчивости ведения производства на основе самофинансирования</w:t>
      </w:r>
      <w:r>
        <w:rPr>
          <w:rFonts w:eastAsia="Courier New"/>
          <w:sz w:val="28"/>
          <w:szCs w:val="28"/>
        </w:rPr>
        <w:t>; Размещение производства той или иной продукции, в первую очередь, в тех районах, где затраты общественно-необходимого труда на ее получение и транспортировку наименьшие и где обеспечивается при этом непрерывный рост валовой продукции. Максимальная экономия общественного труда – главный критерий рационального размещения сельскохозяйственного производства и каждого предприятия.</w:t>
      </w:r>
    </w:p>
    <w:p w:rsidR="00EA0170" w:rsidRDefault="00EA0170" w:rsidP="00D348F4">
      <w:pPr>
        <w:numPr>
          <w:ilvl w:val="0"/>
          <w:numId w:val="18"/>
        </w:numPr>
        <w:tabs>
          <w:tab w:val="left" w:pos="206"/>
          <w:tab w:val="left" w:pos="993"/>
        </w:tabs>
        <w:spacing w:line="312" w:lineRule="auto"/>
        <w:ind w:left="0" w:firstLine="709"/>
        <w:jc w:val="both"/>
        <w:rPr>
          <w:rFonts w:eastAsia="Courier New"/>
          <w:sz w:val="28"/>
          <w:szCs w:val="28"/>
        </w:rPr>
      </w:pPr>
      <w:r>
        <w:rPr>
          <w:rFonts w:eastAsia="Courier New"/>
          <w:i/>
          <w:sz w:val="28"/>
          <w:szCs w:val="28"/>
        </w:rPr>
        <w:t>детальный учет природных условий</w:t>
      </w:r>
      <w:r>
        <w:rPr>
          <w:rFonts w:eastAsia="Courier New"/>
          <w:sz w:val="28"/>
          <w:szCs w:val="28"/>
        </w:rPr>
        <w:t>. Они имеют особенно важное значение для размещения сельскохозяйственного производства. При прочих равных условиях урожайность культур и продуктивность животных будет выше там, где для них наиболее благоприятный климат, почва, рельеф и т. д. Природные условия оказывают влияние на технологию проведения сельскохозяйственных работ, типы тракторов и конструкцию машин, на мелиоративные мероприятия и т. д. Природные условия сказываются на развитии и размещении как отраслей земледелия, так и животноводства.;</w:t>
      </w:r>
    </w:p>
    <w:p w:rsidR="00EA0170" w:rsidRDefault="00EA0170" w:rsidP="00D348F4">
      <w:pPr>
        <w:numPr>
          <w:ilvl w:val="0"/>
          <w:numId w:val="18"/>
        </w:numPr>
        <w:tabs>
          <w:tab w:val="left" w:pos="206"/>
          <w:tab w:val="left" w:pos="993"/>
        </w:tabs>
        <w:spacing w:line="312" w:lineRule="auto"/>
        <w:ind w:left="0" w:firstLine="709"/>
        <w:jc w:val="both"/>
        <w:rPr>
          <w:rFonts w:eastAsia="Courier New"/>
          <w:sz w:val="28"/>
          <w:szCs w:val="28"/>
        </w:rPr>
      </w:pPr>
      <w:r>
        <w:rPr>
          <w:rFonts w:eastAsia="Courier New"/>
          <w:sz w:val="28"/>
          <w:szCs w:val="28"/>
        </w:rPr>
        <w:t>рациональное использование и повышение плодородия сельскохозяйственных угодий;</w:t>
      </w:r>
    </w:p>
    <w:p w:rsidR="00EA0170" w:rsidRDefault="00EA0170" w:rsidP="00D348F4">
      <w:pPr>
        <w:numPr>
          <w:ilvl w:val="0"/>
          <w:numId w:val="18"/>
        </w:numPr>
        <w:tabs>
          <w:tab w:val="left" w:pos="206"/>
          <w:tab w:val="left" w:pos="993"/>
        </w:tabs>
        <w:spacing w:line="312" w:lineRule="auto"/>
        <w:ind w:left="0" w:firstLine="709"/>
        <w:jc w:val="both"/>
        <w:rPr>
          <w:rFonts w:eastAsia="Courier New"/>
          <w:sz w:val="28"/>
          <w:szCs w:val="28"/>
        </w:rPr>
      </w:pPr>
      <w:r>
        <w:rPr>
          <w:rFonts w:eastAsia="Courier New"/>
          <w:sz w:val="28"/>
          <w:szCs w:val="28"/>
        </w:rPr>
        <w:t>рациональное использование трудовых ресурсов и уменьшение сезонности сельскохозяйственного производства;</w:t>
      </w:r>
    </w:p>
    <w:p w:rsidR="00EA0170" w:rsidRDefault="00EA0170" w:rsidP="00D348F4">
      <w:pPr>
        <w:numPr>
          <w:ilvl w:val="0"/>
          <w:numId w:val="18"/>
        </w:numPr>
        <w:tabs>
          <w:tab w:val="left" w:pos="206"/>
          <w:tab w:val="left" w:pos="993"/>
        </w:tabs>
        <w:spacing w:line="312" w:lineRule="auto"/>
        <w:ind w:left="0" w:firstLine="709"/>
        <w:jc w:val="both"/>
        <w:rPr>
          <w:rFonts w:eastAsia="Courier New"/>
          <w:sz w:val="28"/>
          <w:szCs w:val="28"/>
        </w:rPr>
      </w:pPr>
      <w:r>
        <w:rPr>
          <w:rFonts w:eastAsia="Courier New"/>
          <w:sz w:val="28"/>
          <w:szCs w:val="28"/>
        </w:rPr>
        <w:t>эффективное использование средств производства, прежде всего энергонасыщенных тракторов, комбайнов, других дорогостоящих машин и оборудования;</w:t>
      </w:r>
    </w:p>
    <w:p w:rsidR="00EA0170" w:rsidRDefault="00EA0170" w:rsidP="00D348F4">
      <w:pPr>
        <w:numPr>
          <w:ilvl w:val="0"/>
          <w:numId w:val="18"/>
        </w:numPr>
        <w:tabs>
          <w:tab w:val="left" w:pos="206"/>
          <w:tab w:val="left" w:pos="993"/>
        </w:tabs>
        <w:spacing w:line="312" w:lineRule="auto"/>
        <w:ind w:left="0" w:firstLine="709"/>
        <w:jc w:val="both"/>
        <w:rPr>
          <w:rFonts w:eastAsia="Courier New"/>
          <w:sz w:val="28"/>
          <w:szCs w:val="28"/>
        </w:rPr>
      </w:pPr>
      <w:r>
        <w:rPr>
          <w:rFonts w:eastAsia="Courier New"/>
          <w:sz w:val="28"/>
          <w:szCs w:val="28"/>
        </w:rPr>
        <w:t>наличие пунктов реализации продукции, сокращение транспортных издержек;</w:t>
      </w:r>
    </w:p>
    <w:p w:rsidR="00EA0170" w:rsidRDefault="00EA0170" w:rsidP="00D348F4">
      <w:pPr>
        <w:numPr>
          <w:ilvl w:val="0"/>
          <w:numId w:val="18"/>
        </w:numPr>
        <w:tabs>
          <w:tab w:val="left" w:pos="206"/>
          <w:tab w:val="left" w:pos="993"/>
        </w:tabs>
        <w:spacing w:line="312" w:lineRule="auto"/>
        <w:ind w:left="0" w:firstLine="709"/>
        <w:jc w:val="both"/>
        <w:rPr>
          <w:rFonts w:eastAsia="Courier New"/>
          <w:sz w:val="28"/>
          <w:szCs w:val="28"/>
        </w:rPr>
      </w:pPr>
      <w:r>
        <w:rPr>
          <w:rFonts w:eastAsia="Courier New"/>
          <w:sz w:val="28"/>
          <w:szCs w:val="28"/>
        </w:rPr>
        <w:t>обеспечение внутренних потребностей предприятий в продуктах питания, средствах производства, услугах и т. д.;</w:t>
      </w:r>
    </w:p>
    <w:p w:rsidR="00EA0170" w:rsidRDefault="00EA0170" w:rsidP="00D348F4">
      <w:pPr>
        <w:numPr>
          <w:ilvl w:val="0"/>
          <w:numId w:val="18"/>
        </w:numPr>
        <w:tabs>
          <w:tab w:val="left" w:pos="206"/>
          <w:tab w:val="left" w:pos="993"/>
        </w:tabs>
        <w:spacing w:line="312" w:lineRule="auto"/>
        <w:ind w:left="0" w:firstLine="709"/>
        <w:jc w:val="both"/>
        <w:rPr>
          <w:rFonts w:eastAsia="Courier New"/>
          <w:sz w:val="28"/>
          <w:szCs w:val="28"/>
        </w:rPr>
      </w:pPr>
      <w:r>
        <w:rPr>
          <w:rFonts w:eastAsia="Courier New"/>
          <w:sz w:val="28"/>
          <w:szCs w:val="28"/>
        </w:rPr>
        <w:t>использование профессиональных навыков населения и т. д.</w:t>
      </w:r>
    </w:p>
    <w:p w:rsidR="00EA0170" w:rsidRDefault="00EA0170" w:rsidP="00EA0170">
      <w:pPr>
        <w:spacing w:line="312" w:lineRule="auto"/>
        <w:ind w:firstLine="709"/>
        <w:jc w:val="both"/>
        <w:rPr>
          <w:rFonts w:eastAsia="Courier New"/>
          <w:i/>
          <w:sz w:val="28"/>
          <w:szCs w:val="28"/>
        </w:rPr>
      </w:pPr>
      <w:r>
        <w:rPr>
          <w:rFonts w:eastAsia="Courier New"/>
          <w:i/>
          <w:sz w:val="28"/>
          <w:szCs w:val="28"/>
        </w:rPr>
        <w:lastRenderedPageBreak/>
        <w:t>Уровень развития всех видов транспорта и транспортных средств, включая дорожное хозяйство – важный фактор размещения производства.</w:t>
      </w:r>
    </w:p>
    <w:p w:rsidR="00EA0170" w:rsidRDefault="00EA0170" w:rsidP="00EA0170">
      <w:pPr>
        <w:spacing w:line="312" w:lineRule="auto"/>
        <w:ind w:firstLine="709"/>
        <w:jc w:val="both"/>
        <w:rPr>
          <w:rFonts w:eastAsia="Courier New"/>
          <w:sz w:val="28"/>
          <w:szCs w:val="28"/>
        </w:rPr>
      </w:pPr>
      <w:r>
        <w:rPr>
          <w:rFonts w:eastAsia="Courier New"/>
          <w:sz w:val="28"/>
          <w:szCs w:val="28"/>
        </w:rPr>
        <w:t>Чем больше на той или иной территории протяженность и густота шоссейных и железных дорог, водных путей, лучше развиты транспортные средства, тем рациональнее можно размещать сельскохозяйственное производство, глубже осуществлять специализацию предприятий.</w:t>
      </w:r>
    </w:p>
    <w:p w:rsidR="00EA0170" w:rsidRDefault="00EA0170" w:rsidP="00EA0170">
      <w:pPr>
        <w:spacing w:line="312" w:lineRule="auto"/>
        <w:ind w:firstLine="709"/>
        <w:jc w:val="both"/>
        <w:rPr>
          <w:rFonts w:eastAsia="Courier New"/>
          <w:sz w:val="28"/>
          <w:szCs w:val="28"/>
        </w:rPr>
      </w:pPr>
      <w:r>
        <w:rPr>
          <w:rFonts w:eastAsia="Courier New"/>
          <w:sz w:val="28"/>
          <w:szCs w:val="28"/>
        </w:rPr>
        <w:t xml:space="preserve">При размещении сельского хозяйства </w:t>
      </w:r>
      <w:r>
        <w:rPr>
          <w:rFonts w:eastAsia="Courier New"/>
          <w:i/>
          <w:sz w:val="28"/>
          <w:szCs w:val="28"/>
        </w:rPr>
        <w:t>учитывают затраты на до</w:t>
      </w:r>
      <w:r>
        <w:rPr>
          <w:rFonts w:eastAsia="Courier New"/>
          <w:i/>
          <w:sz w:val="28"/>
          <w:szCs w:val="28"/>
        </w:rPr>
        <w:softHyphen/>
        <w:t>ставку продукции из сферы производства в сферу потребления</w:t>
      </w:r>
      <w:r>
        <w:rPr>
          <w:rFonts w:eastAsia="Courier New"/>
          <w:sz w:val="28"/>
          <w:szCs w:val="28"/>
        </w:rPr>
        <w:t>, а также средств производства промышленного изготовления хозяйствам.</w:t>
      </w:r>
    </w:p>
    <w:p w:rsidR="00EA0170" w:rsidRDefault="00EA0170" w:rsidP="00EA0170">
      <w:pPr>
        <w:spacing w:line="312" w:lineRule="auto"/>
        <w:ind w:firstLine="709"/>
        <w:jc w:val="both"/>
        <w:rPr>
          <w:rFonts w:eastAsia="Courier New"/>
          <w:sz w:val="28"/>
          <w:szCs w:val="28"/>
        </w:rPr>
      </w:pPr>
      <w:r>
        <w:rPr>
          <w:rFonts w:eastAsia="Courier New"/>
          <w:sz w:val="28"/>
          <w:szCs w:val="28"/>
        </w:rPr>
        <w:t>Для этого можно пользоваться показателем – приведенных затрат по формуле:</w:t>
      </w:r>
    </w:p>
    <w:p w:rsidR="00EA0170" w:rsidRDefault="00EA0170" w:rsidP="00EA0170">
      <w:pPr>
        <w:spacing w:line="312" w:lineRule="auto"/>
        <w:ind w:firstLine="709"/>
        <w:jc w:val="both"/>
        <w:rPr>
          <w:rFonts w:eastAsia="Courier New"/>
          <w:i/>
          <w:sz w:val="28"/>
          <w:szCs w:val="28"/>
        </w:rPr>
      </w:pPr>
      <w:r>
        <w:rPr>
          <w:rFonts w:eastAsia="Courier New"/>
          <w:i/>
          <w:sz w:val="28"/>
          <w:szCs w:val="28"/>
        </w:rPr>
        <w:t>Сб + Ен х Ку + Тр → min</w:t>
      </w:r>
      <w:r w:rsidR="005A7E97">
        <w:rPr>
          <w:rFonts w:eastAsia="Courier New"/>
          <w:i/>
          <w:sz w:val="28"/>
          <w:szCs w:val="28"/>
        </w:rPr>
        <w:tab/>
      </w:r>
      <w:r w:rsidR="005A7E97">
        <w:rPr>
          <w:rFonts w:eastAsia="Courier New"/>
          <w:i/>
          <w:sz w:val="28"/>
          <w:szCs w:val="28"/>
        </w:rPr>
        <w:tab/>
      </w:r>
      <w:r w:rsidR="005A7E97">
        <w:rPr>
          <w:rFonts w:eastAsia="Courier New"/>
          <w:i/>
          <w:sz w:val="28"/>
          <w:szCs w:val="28"/>
        </w:rPr>
        <w:tab/>
      </w:r>
      <w:r w:rsidR="005A7E97">
        <w:rPr>
          <w:rFonts w:eastAsia="Courier New"/>
          <w:i/>
          <w:sz w:val="28"/>
          <w:szCs w:val="28"/>
        </w:rPr>
        <w:tab/>
      </w:r>
      <w:r w:rsidR="005A7E97">
        <w:rPr>
          <w:rFonts w:eastAsia="Courier New"/>
          <w:i/>
          <w:sz w:val="28"/>
          <w:szCs w:val="28"/>
        </w:rPr>
        <w:tab/>
      </w:r>
      <w:r w:rsidR="005A7E97">
        <w:rPr>
          <w:rFonts w:eastAsia="Courier New"/>
          <w:i/>
          <w:sz w:val="28"/>
          <w:szCs w:val="28"/>
        </w:rPr>
        <w:tab/>
      </w:r>
      <w:r w:rsidR="005A7E97">
        <w:rPr>
          <w:rFonts w:eastAsia="Courier New"/>
          <w:i/>
          <w:sz w:val="28"/>
          <w:szCs w:val="28"/>
        </w:rPr>
        <w:tab/>
        <w:t>(2.2)</w:t>
      </w:r>
    </w:p>
    <w:p w:rsidR="00EA0170" w:rsidRDefault="00EA0170" w:rsidP="00EA0170">
      <w:pPr>
        <w:spacing w:line="312" w:lineRule="auto"/>
        <w:ind w:firstLine="709"/>
        <w:jc w:val="both"/>
        <w:rPr>
          <w:rFonts w:eastAsia="Courier New"/>
          <w:sz w:val="28"/>
          <w:szCs w:val="28"/>
        </w:rPr>
      </w:pPr>
      <w:r>
        <w:rPr>
          <w:rFonts w:eastAsia="Courier New"/>
          <w:sz w:val="28"/>
          <w:szCs w:val="28"/>
        </w:rPr>
        <w:t xml:space="preserve">где </w:t>
      </w:r>
      <w:r>
        <w:rPr>
          <w:rFonts w:eastAsia="Courier New"/>
          <w:i/>
          <w:sz w:val="28"/>
          <w:szCs w:val="28"/>
        </w:rPr>
        <w:t>Cб</w:t>
      </w:r>
      <w:r>
        <w:rPr>
          <w:rFonts w:eastAsia="Courier New"/>
          <w:sz w:val="28"/>
          <w:szCs w:val="28"/>
        </w:rPr>
        <w:t xml:space="preserve"> – себестоимость единицы сельскохозяйственной продукции; </w:t>
      </w:r>
    </w:p>
    <w:p w:rsidR="00EA0170" w:rsidRDefault="00EA0170" w:rsidP="00EA0170">
      <w:pPr>
        <w:spacing w:line="312" w:lineRule="auto"/>
        <w:ind w:firstLine="709"/>
        <w:jc w:val="both"/>
        <w:rPr>
          <w:rFonts w:eastAsia="Courier New"/>
          <w:sz w:val="28"/>
          <w:szCs w:val="28"/>
        </w:rPr>
      </w:pPr>
      <w:r>
        <w:rPr>
          <w:rFonts w:eastAsia="Courier New"/>
          <w:i/>
          <w:sz w:val="28"/>
          <w:szCs w:val="28"/>
        </w:rPr>
        <w:t>Ен</w:t>
      </w:r>
      <w:r>
        <w:rPr>
          <w:rFonts w:eastAsia="Courier New"/>
          <w:sz w:val="28"/>
          <w:szCs w:val="28"/>
        </w:rPr>
        <w:t xml:space="preserve"> – нормативный коэффициент эффективности капитальных вложений; </w:t>
      </w:r>
    </w:p>
    <w:p w:rsidR="00EA0170" w:rsidRDefault="00EA0170" w:rsidP="00EA0170">
      <w:pPr>
        <w:spacing w:line="312" w:lineRule="auto"/>
        <w:ind w:firstLine="709"/>
        <w:jc w:val="both"/>
        <w:rPr>
          <w:rFonts w:eastAsia="Courier New"/>
          <w:sz w:val="28"/>
          <w:szCs w:val="28"/>
        </w:rPr>
      </w:pPr>
      <w:r>
        <w:rPr>
          <w:rFonts w:eastAsia="Courier New"/>
          <w:i/>
          <w:sz w:val="28"/>
          <w:szCs w:val="28"/>
        </w:rPr>
        <w:t xml:space="preserve">Ку </w:t>
      </w:r>
      <w:r>
        <w:rPr>
          <w:rFonts w:eastAsia="Courier New"/>
          <w:sz w:val="28"/>
          <w:szCs w:val="28"/>
        </w:rPr>
        <w:t xml:space="preserve">– удельные капитальные вложения на единицу продукции; </w:t>
      </w:r>
    </w:p>
    <w:p w:rsidR="00EA0170" w:rsidRDefault="00EA0170" w:rsidP="00EA0170">
      <w:pPr>
        <w:spacing w:line="312" w:lineRule="auto"/>
        <w:ind w:firstLine="709"/>
        <w:jc w:val="both"/>
        <w:rPr>
          <w:rFonts w:eastAsia="Courier New"/>
          <w:sz w:val="28"/>
          <w:szCs w:val="28"/>
        </w:rPr>
      </w:pPr>
      <w:r>
        <w:rPr>
          <w:rFonts w:eastAsia="Courier New"/>
          <w:i/>
          <w:sz w:val="28"/>
          <w:szCs w:val="28"/>
        </w:rPr>
        <w:t>Тр</w:t>
      </w:r>
      <w:r>
        <w:rPr>
          <w:rFonts w:eastAsia="Courier New"/>
          <w:sz w:val="28"/>
          <w:szCs w:val="28"/>
        </w:rPr>
        <w:t xml:space="preserve"> – транс</w:t>
      </w:r>
      <w:r>
        <w:rPr>
          <w:rFonts w:eastAsia="Courier New"/>
          <w:sz w:val="28"/>
          <w:szCs w:val="28"/>
        </w:rPr>
        <w:softHyphen/>
        <w:t>портные расходы по доставке единицы продукции потребителю.</w:t>
      </w:r>
    </w:p>
    <w:p w:rsidR="00EA0170" w:rsidRDefault="00EA0170" w:rsidP="00EA0170">
      <w:pPr>
        <w:spacing w:line="312" w:lineRule="auto"/>
        <w:ind w:firstLine="709"/>
        <w:jc w:val="both"/>
        <w:rPr>
          <w:rFonts w:eastAsia="Courier New"/>
          <w:sz w:val="28"/>
          <w:szCs w:val="28"/>
        </w:rPr>
      </w:pPr>
      <w:r>
        <w:rPr>
          <w:rFonts w:eastAsia="Courier New"/>
          <w:sz w:val="28"/>
          <w:szCs w:val="28"/>
        </w:rPr>
        <w:t>Особое значение – пути сообщения и транспортные средства имеют для размещения производства скоропортящейся продукции: (молоко, овощей, фруктов и др.).</w:t>
      </w:r>
    </w:p>
    <w:p w:rsidR="00EA0170" w:rsidRDefault="00EA0170" w:rsidP="00EA0170">
      <w:pPr>
        <w:spacing w:line="312" w:lineRule="auto"/>
        <w:ind w:firstLine="709"/>
        <w:jc w:val="both"/>
        <w:rPr>
          <w:rFonts w:eastAsia="Courier New"/>
          <w:i/>
          <w:sz w:val="28"/>
          <w:szCs w:val="28"/>
        </w:rPr>
      </w:pPr>
      <w:r>
        <w:rPr>
          <w:rFonts w:eastAsia="Courier New"/>
          <w:sz w:val="28"/>
          <w:szCs w:val="28"/>
        </w:rPr>
        <w:t xml:space="preserve">Наилучшее сочетание отраслей достигается благодаря использованию двух способов: </w:t>
      </w:r>
      <w:r>
        <w:rPr>
          <w:rFonts w:eastAsia="Courier New"/>
          <w:i/>
          <w:sz w:val="28"/>
          <w:szCs w:val="28"/>
        </w:rPr>
        <w:t>расчетного и экономико-математического моделирования.</w:t>
      </w:r>
    </w:p>
    <w:p w:rsidR="00EA0170" w:rsidRDefault="00EA0170" w:rsidP="00EA0170">
      <w:pPr>
        <w:spacing w:line="312" w:lineRule="auto"/>
        <w:ind w:firstLine="709"/>
        <w:jc w:val="both"/>
        <w:rPr>
          <w:rFonts w:eastAsia="Courier New"/>
          <w:sz w:val="28"/>
          <w:szCs w:val="28"/>
        </w:rPr>
      </w:pPr>
      <w:r>
        <w:rPr>
          <w:rFonts w:eastAsia="Courier New"/>
          <w:i/>
          <w:sz w:val="28"/>
          <w:szCs w:val="28"/>
        </w:rPr>
        <w:t xml:space="preserve">При использовании первого способа </w:t>
      </w:r>
      <w:r>
        <w:rPr>
          <w:rFonts w:eastAsia="Courier New"/>
          <w:sz w:val="28"/>
          <w:szCs w:val="28"/>
        </w:rPr>
        <w:t>расчеты производят в такой последовательности.</w:t>
      </w:r>
    </w:p>
    <w:p w:rsidR="00EA0170" w:rsidRDefault="00EA0170" w:rsidP="005A7E97">
      <w:pPr>
        <w:tabs>
          <w:tab w:val="left" w:pos="993"/>
        </w:tabs>
        <w:spacing w:line="312" w:lineRule="auto"/>
        <w:ind w:firstLine="709"/>
        <w:jc w:val="both"/>
        <w:rPr>
          <w:rFonts w:eastAsia="Courier New"/>
          <w:sz w:val="28"/>
          <w:szCs w:val="28"/>
        </w:rPr>
      </w:pPr>
      <w:r>
        <w:rPr>
          <w:rFonts w:eastAsia="Courier New"/>
          <w:sz w:val="28"/>
          <w:szCs w:val="28"/>
        </w:rPr>
        <w:t>1.</w:t>
      </w:r>
      <w:r>
        <w:rPr>
          <w:rFonts w:eastAsia="Courier New"/>
          <w:sz w:val="28"/>
          <w:szCs w:val="28"/>
        </w:rPr>
        <w:tab/>
        <w:t xml:space="preserve">Определяется сравнительная эффективность имеющихся в хозяйстве отраслей по фактическим (за последние 3-5 лет) или нормативным данным, исчисленным на основе технологических карт в растениеводстве или норм затрат на 1 голову в животноводстве. Сравнительная эффективность определяется раздельно по видам товарной и нетоварной продукции. В растениеводстве при оценке товарной продукции основными показателями эффективности являются себестоимость единицы продукции, производительность труда, прибыль (чистый доход) с 1 га посевов, рентабельность. При оценке кормовых культур учитываются себестоимость 1 </w:t>
      </w:r>
      <w:r>
        <w:rPr>
          <w:rFonts w:eastAsia="Courier New"/>
          <w:sz w:val="28"/>
          <w:szCs w:val="28"/>
        </w:rPr>
        <w:lastRenderedPageBreak/>
        <w:t>ц кормовой единицы (или кормопротеиновой единицы), выход кормовых единиц и переваримого протеина с 1 га посевов кормовых культур и другие показатели.</w:t>
      </w:r>
    </w:p>
    <w:p w:rsidR="00EA0170" w:rsidRDefault="00EA0170" w:rsidP="005A7E97">
      <w:pPr>
        <w:tabs>
          <w:tab w:val="left" w:pos="1134"/>
        </w:tabs>
        <w:spacing w:line="312" w:lineRule="auto"/>
        <w:ind w:firstLine="709"/>
        <w:jc w:val="both"/>
        <w:rPr>
          <w:rFonts w:eastAsia="Courier New"/>
          <w:sz w:val="28"/>
          <w:szCs w:val="28"/>
        </w:rPr>
      </w:pPr>
      <w:r>
        <w:rPr>
          <w:rFonts w:eastAsia="Courier New"/>
          <w:sz w:val="28"/>
          <w:szCs w:val="28"/>
        </w:rPr>
        <w:t>В условиях самофинансирования приоритетное значение имеют показатели прибыльности (для товарных культур) и себестоимости (для кормовых культур). При оценке эффективности производства товарной продукции отраслей животноводства используют показатели: прибыль (чистый доход) в расчете на 1 физическую (или условную) голову, себестоимость единицы продукции, рентабельность, производительность труда. В результате сравнения эффективности различных отраслей и видов деятельности определяют перечень наиболее выгодных для условий данного хозяйства производств.</w:t>
      </w:r>
    </w:p>
    <w:p w:rsidR="00EA0170" w:rsidRDefault="00EA0170" w:rsidP="005A7E97">
      <w:pPr>
        <w:tabs>
          <w:tab w:val="left" w:pos="1134"/>
        </w:tabs>
        <w:spacing w:line="312" w:lineRule="auto"/>
        <w:ind w:firstLine="709"/>
        <w:jc w:val="both"/>
        <w:rPr>
          <w:rFonts w:eastAsia="Courier New"/>
          <w:sz w:val="28"/>
          <w:szCs w:val="28"/>
        </w:rPr>
      </w:pPr>
      <w:r>
        <w:rPr>
          <w:rFonts w:eastAsia="Courier New"/>
          <w:sz w:val="28"/>
          <w:szCs w:val="28"/>
        </w:rPr>
        <w:t>2.</w:t>
      </w:r>
      <w:r>
        <w:rPr>
          <w:rFonts w:eastAsia="Courier New"/>
          <w:sz w:val="28"/>
          <w:szCs w:val="28"/>
        </w:rPr>
        <w:tab/>
        <w:t>Определяются максимально допустимые объемы производства наиболее эффективных отраслей или минимально допустимые – убыточных и малоэффективных отраслей. На этом этапе проводятся необходимые вариантные расчеты и балансовые увязки на основе принципов рационального сочетания отраслей.</w:t>
      </w:r>
    </w:p>
    <w:p w:rsidR="00EA0170" w:rsidRDefault="00EA0170" w:rsidP="005A7E97">
      <w:pPr>
        <w:tabs>
          <w:tab w:val="left" w:pos="1134"/>
        </w:tabs>
        <w:spacing w:line="312" w:lineRule="auto"/>
        <w:ind w:firstLine="709"/>
        <w:jc w:val="both"/>
        <w:rPr>
          <w:rFonts w:eastAsia="Courier New"/>
          <w:sz w:val="28"/>
          <w:szCs w:val="28"/>
        </w:rPr>
      </w:pPr>
      <w:r>
        <w:rPr>
          <w:rFonts w:eastAsia="Courier New"/>
          <w:sz w:val="28"/>
          <w:szCs w:val="28"/>
        </w:rPr>
        <w:t>3.</w:t>
      </w:r>
      <w:r>
        <w:rPr>
          <w:rFonts w:eastAsia="Courier New"/>
          <w:sz w:val="28"/>
          <w:szCs w:val="28"/>
        </w:rPr>
        <w:tab/>
        <w:t>После определения рациональных размеров отраслей следует рассчитать эффективность нового их сочетания по комплексу показателей, важнейшими из которых являются масса прибыли и рентабельность.</w:t>
      </w:r>
    </w:p>
    <w:p w:rsidR="00EA0170" w:rsidRDefault="00EA0170" w:rsidP="00EA0170">
      <w:pPr>
        <w:spacing w:line="312" w:lineRule="auto"/>
        <w:ind w:firstLine="709"/>
        <w:jc w:val="both"/>
        <w:rPr>
          <w:rFonts w:eastAsia="Courier New"/>
          <w:sz w:val="28"/>
          <w:szCs w:val="28"/>
        </w:rPr>
      </w:pPr>
      <w:r>
        <w:rPr>
          <w:rFonts w:eastAsia="Courier New"/>
          <w:i/>
          <w:sz w:val="28"/>
          <w:szCs w:val="28"/>
        </w:rPr>
        <w:t>Второй способ -</w:t>
      </w:r>
      <w:r>
        <w:rPr>
          <w:rFonts w:eastAsia="Courier New"/>
          <w:sz w:val="28"/>
          <w:szCs w:val="28"/>
        </w:rPr>
        <w:t xml:space="preserve"> применение экономико-математических методов и ЭВМ. Используя экономико-математическую модель оптимизации сочетания отраслей и специализации производства (на практике ее часто называют моделью оптимизации производственной структуры сельскохозяйственного предприятия), можно определить состав и размер главной, основных и дополнительных отраслей хозяйства; посевные площади культур; поголовье скота; объемы производства валовой и товарной продукции по каждой отрасли; показатели распределения производственных ресурсов по отраслям с учетом их возможного пополнения; основные результативные показатели хозяйства – стоимость валовой и товарной продукции, прибыль, рентабельность, производительность труда и т. д. В качестве основного критерия оптимальности следует использовать максимум прибыли.</w:t>
      </w:r>
    </w:p>
    <w:p w:rsidR="00EA0170" w:rsidRDefault="00EA0170" w:rsidP="00EA0170">
      <w:pPr>
        <w:spacing w:line="312" w:lineRule="auto"/>
        <w:ind w:firstLine="709"/>
        <w:jc w:val="both"/>
        <w:rPr>
          <w:rFonts w:eastAsia="Courier New"/>
          <w:sz w:val="28"/>
          <w:szCs w:val="28"/>
        </w:rPr>
      </w:pPr>
    </w:p>
    <w:p w:rsidR="00EA0170" w:rsidRDefault="00EA0170" w:rsidP="00EA0170">
      <w:pPr>
        <w:spacing w:line="312" w:lineRule="auto"/>
        <w:ind w:firstLine="709"/>
        <w:jc w:val="both"/>
        <w:rPr>
          <w:rFonts w:eastAsia="Courier New"/>
          <w:sz w:val="28"/>
          <w:szCs w:val="28"/>
        </w:rPr>
      </w:pPr>
    </w:p>
    <w:p w:rsidR="00B332B7" w:rsidRPr="00B332B7" w:rsidRDefault="00B332B7" w:rsidP="00B332B7">
      <w:pPr>
        <w:spacing w:line="312" w:lineRule="auto"/>
        <w:ind w:firstLine="709"/>
        <w:jc w:val="both"/>
        <w:rPr>
          <w:rFonts w:eastAsia="Calibri"/>
          <w:b/>
          <w:sz w:val="28"/>
          <w:szCs w:val="28"/>
          <w:lang w:eastAsia="ar-SA"/>
        </w:rPr>
      </w:pPr>
      <w:r w:rsidRPr="00B332B7">
        <w:rPr>
          <w:rFonts w:eastAsia="Calibri"/>
          <w:b/>
          <w:sz w:val="28"/>
          <w:szCs w:val="28"/>
          <w:lang w:eastAsia="ar-SA"/>
        </w:rPr>
        <w:lastRenderedPageBreak/>
        <w:t>Тема 2.2. Размеры сельскохозяйственных предприятий и подразделений</w:t>
      </w:r>
    </w:p>
    <w:p w:rsidR="00B332B7" w:rsidRPr="00B332B7" w:rsidRDefault="00B332B7" w:rsidP="00B332B7">
      <w:pPr>
        <w:spacing w:line="312" w:lineRule="auto"/>
        <w:ind w:firstLine="709"/>
        <w:rPr>
          <w:rFonts w:eastAsia="Calibri"/>
          <w:sz w:val="20"/>
          <w:szCs w:val="20"/>
          <w:lang w:eastAsia="ar-SA"/>
        </w:rPr>
      </w:pPr>
    </w:p>
    <w:p w:rsidR="00B332B7" w:rsidRPr="00B332B7" w:rsidRDefault="00B332B7" w:rsidP="00B332B7">
      <w:pPr>
        <w:spacing w:line="312" w:lineRule="auto"/>
        <w:ind w:firstLine="709"/>
        <w:jc w:val="both"/>
        <w:rPr>
          <w:rFonts w:eastAsia="Calibri"/>
          <w:i/>
          <w:sz w:val="28"/>
          <w:szCs w:val="28"/>
          <w:lang w:eastAsia="ar-SA"/>
        </w:rPr>
      </w:pPr>
      <w:r w:rsidRPr="00B332B7">
        <w:rPr>
          <w:rFonts w:eastAsia="Calibri"/>
          <w:i/>
          <w:sz w:val="28"/>
          <w:szCs w:val="28"/>
          <w:lang w:eastAsia="ar-SA"/>
        </w:rPr>
        <w:t>Цель лекции: рассмотреть показатели, характеризующие размер сельскохозяйственных предприятий, а также методы установления и обоснования размера сельскохозяйственных предприятий.</w:t>
      </w:r>
    </w:p>
    <w:p w:rsidR="00B332B7" w:rsidRDefault="00B332B7" w:rsidP="00B332B7">
      <w:pPr>
        <w:spacing w:line="312" w:lineRule="auto"/>
        <w:ind w:firstLine="709"/>
        <w:jc w:val="both"/>
        <w:rPr>
          <w:rFonts w:eastAsia="Calibri"/>
          <w:sz w:val="28"/>
          <w:szCs w:val="28"/>
          <w:lang w:eastAsia="ar-SA"/>
        </w:rPr>
      </w:pPr>
    </w:p>
    <w:p w:rsidR="00B332B7" w:rsidRPr="00B332B7" w:rsidRDefault="00B332B7" w:rsidP="00B332B7">
      <w:pPr>
        <w:spacing w:line="312" w:lineRule="auto"/>
        <w:ind w:firstLine="709"/>
        <w:jc w:val="both"/>
        <w:rPr>
          <w:rFonts w:eastAsia="Calibri"/>
          <w:sz w:val="28"/>
          <w:szCs w:val="28"/>
          <w:lang w:eastAsia="ar-SA"/>
        </w:rPr>
      </w:pPr>
      <w:r w:rsidRPr="00B332B7">
        <w:rPr>
          <w:rFonts w:eastAsia="Calibri"/>
          <w:sz w:val="28"/>
          <w:szCs w:val="28"/>
          <w:lang w:eastAsia="ar-SA"/>
        </w:rPr>
        <w:t>План лекции</w:t>
      </w:r>
    </w:p>
    <w:p w:rsidR="00B332B7" w:rsidRPr="00B332B7" w:rsidRDefault="00B332B7" w:rsidP="00B332B7">
      <w:pPr>
        <w:tabs>
          <w:tab w:val="left" w:pos="206"/>
          <w:tab w:val="left" w:pos="993"/>
        </w:tabs>
        <w:spacing w:line="312" w:lineRule="auto"/>
        <w:ind w:firstLine="709"/>
        <w:jc w:val="both"/>
        <w:rPr>
          <w:rFonts w:eastAsia="Calibri"/>
          <w:sz w:val="28"/>
          <w:szCs w:val="28"/>
          <w:lang w:eastAsia="en-US"/>
        </w:rPr>
      </w:pPr>
      <w:r w:rsidRPr="00B332B7">
        <w:rPr>
          <w:rFonts w:eastAsia="Calibri"/>
          <w:sz w:val="28"/>
          <w:szCs w:val="28"/>
          <w:lang w:eastAsia="en-US"/>
        </w:rPr>
        <w:t>1. Показатели размера сельскохозяйственных предприятий и факторы, его определяющие</w:t>
      </w:r>
    </w:p>
    <w:p w:rsidR="00B332B7" w:rsidRPr="00B332B7" w:rsidRDefault="00B332B7" w:rsidP="00B332B7">
      <w:pPr>
        <w:tabs>
          <w:tab w:val="left" w:pos="206"/>
          <w:tab w:val="left" w:pos="993"/>
        </w:tabs>
        <w:spacing w:line="312" w:lineRule="auto"/>
        <w:ind w:firstLine="709"/>
        <w:jc w:val="both"/>
        <w:rPr>
          <w:rFonts w:eastAsia="Calibri"/>
          <w:sz w:val="28"/>
          <w:szCs w:val="28"/>
          <w:lang w:eastAsia="en-US"/>
        </w:rPr>
      </w:pPr>
      <w:r w:rsidRPr="00B332B7">
        <w:rPr>
          <w:rFonts w:eastAsia="Calibri"/>
          <w:sz w:val="28"/>
          <w:szCs w:val="28"/>
          <w:lang w:eastAsia="en-US"/>
        </w:rPr>
        <w:t>2. Методы обоснования рациональных размеров сельскохозяйственных предприятий и их подразделений</w:t>
      </w:r>
    </w:p>
    <w:p w:rsidR="00B332B7" w:rsidRPr="00B332B7" w:rsidRDefault="00B332B7" w:rsidP="00B332B7">
      <w:pPr>
        <w:spacing w:line="312" w:lineRule="auto"/>
        <w:ind w:firstLine="709"/>
        <w:jc w:val="both"/>
        <w:rPr>
          <w:rFonts w:eastAsia="Calibri"/>
          <w:sz w:val="28"/>
          <w:szCs w:val="28"/>
          <w:lang w:eastAsia="en-US"/>
        </w:rPr>
      </w:pPr>
      <w:r w:rsidRPr="00B332B7">
        <w:rPr>
          <w:rFonts w:eastAsia="Calibri"/>
          <w:sz w:val="28"/>
          <w:szCs w:val="28"/>
          <w:lang w:eastAsia="en-US"/>
        </w:rPr>
        <w:t>3. Обоснование размера производственного подразделения в растениеводстве</w:t>
      </w:r>
    </w:p>
    <w:p w:rsidR="00B332B7" w:rsidRPr="00B332B7" w:rsidRDefault="00B332B7" w:rsidP="00B332B7">
      <w:pPr>
        <w:spacing w:line="312" w:lineRule="auto"/>
        <w:ind w:firstLine="709"/>
        <w:jc w:val="both"/>
        <w:rPr>
          <w:rFonts w:eastAsia="Calibri"/>
          <w:sz w:val="28"/>
          <w:szCs w:val="28"/>
          <w:lang w:eastAsia="en-US"/>
        </w:rPr>
      </w:pPr>
    </w:p>
    <w:p w:rsidR="00B332B7" w:rsidRPr="00B332B7" w:rsidRDefault="00B332B7" w:rsidP="00B332B7">
      <w:pPr>
        <w:spacing w:line="312" w:lineRule="auto"/>
        <w:ind w:firstLine="709"/>
        <w:jc w:val="both"/>
        <w:rPr>
          <w:rFonts w:eastAsia="Calibri"/>
          <w:b/>
          <w:sz w:val="28"/>
          <w:szCs w:val="28"/>
          <w:lang w:eastAsia="en-US"/>
        </w:rPr>
      </w:pPr>
      <w:r w:rsidRPr="00B332B7">
        <w:rPr>
          <w:rFonts w:eastAsia="Calibri"/>
          <w:b/>
          <w:sz w:val="28"/>
          <w:szCs w:val="28"/>
          <w:lang w:eastAsia="en-US"/>
        </w:rPr>
        <w:t>1. Показатели размера сельскохозяйственных предприятий и факторы, его определяющие</w:t>
      </w:r>
    </w:p>
    <w:p w:rsidR="00B332B7" w:rsidRPr="00B332B7" w:rsidRDefault="00B332B7" w:rsidP="00B332B7">
      <w:pPr>
        <w:spacing w:line="312" w:lineRule="auto"/>
        <w:ind w:firstLine="709"/>
        <w:jc w:val="both"/>
        <w:rPr>
          <w:rFonts w:eastAsia="Calibri"/>
          <w:sz w:val="20"/>
          <w:szCs w:val="20"/>
          <w:lang w:eastAsia="en-US"/>
        </w:rPr>
      </w:pP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 xml:space="preserve">Каждому уровню развития производительных сил, интенсивности и специализации сельского хозяйства соответствуют определенные размеры предприятий, степень концентрации производства. Под </w:t>
      </w:r>
      <w:r w:rsidRPr="00B332B7">
        <w:rPr>
          <w:b/>
          <w:i/>
          <w:sz w:val="28"/>
          <w:szCs w:val="28"/>
          <w:lang w:bidi="ru-RU"/>
        </w:rPr>
        <w:t xml:space="preserve">концентрацией производства </w:t>
      </w:r>
      <w:r w:rsidRPr="00B332B7">
        <w:rPr>
          <w:sz w:val="28"/>
          <w:szCs w:val="28"/>
          <w:lang w:bidi="ru-RU"/>
        </w:rPr>
        <w:t xml:space="preserve">понимают процесс сосредоточения средств производства и рабочей силы, ведущий к увеличению производства и реализации сельскохозяйственной продукции на все более крупных предприятиях. </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 xml:space="preserve">Степень концентрации определяется масштабами производства. </w:t>
      </w:r>
    </w:p>
    <w:p w:rsidR="00B332B7" w:rsidRPr="00B332B7" w:rsidRDefault="00B332B7" w:rsidP="00B332B7">
      <w:pPr>
        <w:widowControl w:val="0"/>
        <w:autoSpaceDE w:val="0"/>
        <w:autoSpaceDN w:val="0"/>
        <w:spacing w:line="312" w:lineRule="auto"/>
        <w:ind w:firstLine="709"/>
        <w:jc w:val="both"/>
        <w:rPr>
          <w:i/>
          <w:sz w:val="28"/>
          <w:szCs w:val="28"/>
          <w:lang w:bidi="ru-RU"/>
        </w:rPr>
      </w:pPr>
      <w:r w:rsidRPr="00B332B7">
        <w:rPr>
          <w:i/>
          <w:sz w:val="28"/>
          <w:szCs w:val="28"/>
          <w:lang w:bidi="ru-RU"/>
        </w:rPr>
        <w:t xml:space="preserve">Размер сельскохозяйственного предприятия характеризуют показатели: </w:t>
      </w:r>
    </w:p>
    <w:p w:rsidR="00B332B7" w:rsidRPr="00B332B7" w:rsidRDefault="00B332B7" w:rsidP="00D348F4">
      <w:pPr>
        <w:widowControl w:val="0"/>
        <w:numPr>
          <w:ilvl w:val="0"/>
          <w:numId w:val="19"/>
        </w:numPr>
        <w:tabs>
          <w:tab w:val="left" w:pos="993"/>
        </w:tabs>
        <w:autoSpaceDE w:val="0"/>
        <w:autoSpaceDN w:val="0"/>
        <w:spacing w:line="312" w:lineRule="auto"/>
        <w:ind w:left="0" w:firstLine="709"/>
        <w:jc w:val="both"/>
        <w:rPr>
          <w:sz w:val="28"/>
          <w:szCs w:val="28"/>
          <w:lang w:bidi="ru-RU"/>
        </w:rPr>
      </w:pPr>
      <w:r w:rsidRPr="00B332B7">
        <w:rPr>
          <w:sz w:val="28"/>
          <w:szCs w:val="28"/>
          <w:lang w:bidi="ru-RU"/>
        </w:rPr>
        <w:t xml:space="preserve">выход продукции (валовой и товарной); </w:t>
      </w:r>
    </w:p>
    <w:p w:rsidR="00B332B7" w:rsidRPr="00B332B7" w:rsidRDefault="00B332B7" w:rsidP="00D348F4">
      <w:pPr>
        <w:widowControl w:val="0"/>
        <w:numPr>
          <w:ilvl w:val="0"/>
          <w:numId w:val="19"/>
        </w:numPr>
        <w:tabs>
          <w:tab w:val="left" w:pos="993"/>
        </w:tabs>
        <w:autoSpaceDE w:val="0"/>
        <w:autoSpaceDN w:val="0"/>
        <w:spacing w:line="312" w:lineRule="auto"/>
        <w:ind w:left="0" w:firstLine="709"/>
        <w:jc w:val="both"/>
        <w:rPr>
          <w:sz w:val="28"/>
          <w:szCs w:val="28"/>
          <w:lang w:bidi="ru-RU"/>
        </w:rPr>
      </w:pPr>
      <w:r w:rsidRPr="00B332B7">
        <w:rPr>
          <w:sz w:val="28"/>
          <w:szCs w:val="28"/>
          <w:lang w:bidi="ru-RU"/>
        </w:rPr>
        <w:t xml:space="preserve">площадь земель, величина основных производственных фондов, количество техники, поголовья животных; </w:t>
      </w:r>
    </w:p>
    <w:p w:rsidR="00B332B7" w:rsidRPr="00B332B7" w:rsidRDefault="00B332B7" w:rsidP="00D348F4">
      <w:pPr>
        <w:widowControl w:val="0"/>
        <w:numPr>
          <w:ilvl w:val="0"/>
          <w:numId w:val="19"/>
        </w:numPr>
        <w:tabs>
          <w:tab w:val="left" w:pos="993"/>
        </w:tabs>
        <w:autoSpaceDE w:val="0"/>
        <w:autoSpaceDN w:val="0"/>
        <w:spacing w:line="312" w:lineRule="auto"/>
        <w:ind w:left="0" w:firstLine="709"/>
        <w:jc w:val="both"/>
        <w:rPr>
          <w:sz w:val="28"/>
          <w:szCs w:val="28"/>
          <w:lang w:bidi="ru-RU"/>
        </w:rPr>
      </w:pPr>
      <w:r w:rsidRPr="00B332B7">
        <w:rPr>
          <w:sz w:val="28"/>
          <w:szCs w:val="28"/>
          <w:lang w:bidi="ru-RU"/>
        </w:rPr>
        <w:t xml:space="preserve">площадь многолетних насаждений (для специализированных виноградарских и садоводческих хозяйств), культивационных сооружений (для хозяйств, занимающихся овощеводством); </w:t>
      </w:r>
    </w:p>
    <w:p w:rsidR="00B332B7" w:rsidRPr="00B332B7" w:rsidRDefault="00B332B7" w:rsidP="00D348F4">
      <w:pPr>
        <w:widowControl w:val="0"/>
        <w:numPr>
          <w:ilvl w:val="0"/>
          <w:numId w:val="19"/>
        </w:numPr>
        <w:tabs>
          <w:tab w:val="left" w:pos="993"/>
        </w:tabs>
        <w:autoSpaceDE w:val="0"/>
        <w:autoSpaceDN w:val="0"/>
        <w:spacing w:line="312" w:lineRule="auto"/>
        <w:ind w:left="0" w:firstLine="709"/>
        <w:jc w:val="both"/>
        <w:rPr>
          <w:sz w:val="28"/>
          <w:szCs w:val="28"/>
          <w:lang w:bidi="ru-RU"/>
        </w:rPr>
      </w:pPr>
      <w:r w:rsidRPr="00B332B7">
        <w:rPr>
          <w:sz w:val="28"/>
          <w:szCs w:val="28"/>
          <w:lang w:bidi="ru-RU"/>
        </w:rPr>
        <w:t>число занятых работников.</w:t>
      </w:r>
    </w:p>
    <w:p w:rsidR="00B332B7" w:rsidRPr="00B332B7" w:rsidRDefault="00B332B7" w:rsidP="00B332B7">
      <w:pPr>
        <w:spacing w:line="312" w:lineRule="auto"/>
        <w:ind w:firstLine="709"/>
        <w:jc w:val="both"/>
        <w:rPr>
          <w:rFonts w:eastAsia="Calibri"/>
          <w:i/>
          <w:sz w:val="28"/>
          <w:szCs w:val="28"/>
          <w:lang w:eastAsia="en-US"/>
        </w:rPr>
      </w:pPr>
      <w:r w:rsidRPr="00B332B7">
        <w:rPr>
          <w:rFonts w:eastAsia="Calibri"/>
          <w:sz w:val="28"/>
          <w:szCs w:val="28"/>
          <w:lang w:eastAsia="en-US"/>
        </w:rPr>
        <w:lastRenderedPageBreak/>
        <w:t xml:space="preserve">Главным показателем размера сельскохозяйственного предприятия, его производственных подразделений следует считать </w:t>
      </w:r>
      <w:r w:rsidRPr="00B332B7">
        <w:rPr>
          <w:rFonts w:eastAsia="Calibri"/>
          <w:i/>
          <w:sz w:val="28"/>
          <w:szCs w:val="28"/>
          <w:lang w:eastAsia="en-US"/>
        </w:rPr>
        <w:t>стоимость произведенной валовой продукции.</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 xml:space="preserve">По степени концентрации сельскохозяйственные предприятия можно разделить </w:t>
      </w:r>
      <w:r w:rsidRPr="00B332B7">
        <w:rPr>
          <w:i/>
          <w:sz w:val="28"/>
          <w:szCs w:val="28"/>
          <w:lang w:bidi="ru-RU"/>
        </w:rPr>
        <w:t>на три группы</w:t>
      </w:r>
      <w:r w:rsidRPr="00B332B7">
        <w:rPr>
          <w:sz w:val="28"/>
          <w:szCs w:val="28"/>
          <w:lang w:bidi="ru-RU"/>
        </w:rPr>
        <w:t>: крупные, средние и мелкие. К мелким предприятиям относят микрохозяйства, имеющие до 15 работников, малые – от 16 до 60, к средним – от 60 до 250, к крупным – свыше 250 работников.</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Степень концентрации производства, размер хозяйства и подразделений имеет очень важное значение для расчета численности руководящих работников и специалистов, уровня оплаты их труда, обеспечения средствами производства и т. д.</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 xml:space="preserve">О размере специализированных сельскохозяйственных предприятий, подразделений можно судить по </w:t>
      </w:r>
      <w:r w:rsidRPr="00B332B7">
        <w:rPr>
          <w:i/>
          <w:sz w:val="28"/>
          <w:szCs w:val="28"/>
          <w:lang w:bidi="ru-RU"/>
        </w:rPr>
        <w:t xml:space="preserve">объему произведенной основной продукции в натуральном выражении. </w:t>
      </w:r>
      <w:r w:rsidRPr="00B332B7">
        <w:rPr>
          <w:sz w:val="28"/>
          <w:szCs w:val="28"/>
          <w:lang w:bidi="ru-RU"/>
        </w:rPr>
        <w:t>Но надо иметь в виду, что это результативный показатель, который формируется под воздействием многих факторов. Так, для получения одинаковой массы продукции в зависимости от величины урожая с 1 га требуется обрабатывать разную земельную площадь и иметь разное количество техники и рабочей силы. С изменением размера посевной площади изменяются затраты хозяйства на покупку техники, оплату труда, топливо и т. д. Различия эти настолько существенны, что при организации производства их нельзя</w:t>
      </w:r>
      <w:r w:rsidRPr="00B332B7">
        <w:rPr>
          <w:spacing w:val="-7"/>
          <w:sz w:val="28"/>
          <w:szCs w:val="28"/>
          <w:lang w:bidi="ru-RU"/>
        </w:rPr>
        <w:t xml:space="preserve"> </w:t>
      </w:r>
      <w:r w:rsidRPr="00B332B7">
        <w:rPr>
          <w:sz w:val="28"/>
          <w:szCs w:val="28"/>
          <w:lang w:bidi="ru-RU"/>
        </w:rPr>
        <w:t>игнорировать.</w:t>
      </w:r>
    </w:p>
    <w:p w:rsidR="00B332B7" w:rsidRPr="00B332B7" w:rsidRDefault="00B332B7" w:rsidP="00B332B7">
      <w:pPr>
        <w:spacing w:line="312" w:lineRule="auto"/>
        <w:ind w:firstLine="709"/>
        <w:jc w:val="both"/>
        <w:rPr>
          <w:rFonts w:eastAsia="Calibri"/>
          <w:sz w:val="28"/>
          <w:szCs w:val="28"/>
          <w:lang w:eastAsia="en-US"/>
        </w:rPr>
      </w:pPr>
      <w:r w:rsidRPr="00B332B7">
        <w:rPr>
          <w:rFonts w:eastAsia="Calibri"/>
          <w:sz w:val="28"/>
          <w:szCs w:val="28"/>
          <w:lang w:eastAsia="en-US"/>
        </w:rPr>
        <w:t xml:space="preserve">Определенное представление о размере предприятия дают такие показатели, как </w:t>
      </w:r>
      <w:r w:rsidRPr="00B332B7">
        <w:rPr>
          <w:rFonts w:eastAsia="Calibri"/>
          <w:i/>
          <w:sz w:val="28"/>
          <w:szCs w:val="28"/>
          <w:lang w:eastAsia="en-US"/>
        </w:rPr>
        <w:t xml:space="preserve">величина основных производственных фондов и число занятых работников. </w:t>
      </w:r>
      <w:r w:rsidRPr="00B332B7">
        <w:rPr>
          <w:rFonts w:eastAsia="Calibri"/>
          <w:sz w:val="28"/>
          <w:szCs w:val="28"/>
          <w:lang w:eastAsia="en-US"/>
        </w:rPr>
        <w:t>Но и они также зависят от многих факторов: специализации хозяйства, его технической оснащенности, природных условий и т.д.</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 xml:space="preserve">Один из наиболее стабильных показателей – </w:t>
      </w:r>
      <w:r w:rsidRPr="00B332B7">
        <w:rPr>
          <w:i/>
          <w:sz w:val="28"/>
          <w:szCs w:val="28"/>
          <w:lang w:bidi="ru-RU"/>
        </w:rPr>
        <w:t xml:space="preserve">земельная площадь предприятия </w:t>
      </w:r>
      <w:r w:rsidRPr="00B332B7">
        <w:rPr>
          <w:sz w:val="28"/>
          <w:szCs w:val="28"/>
          <w:lang w:bidi="ru-RU"/>
        </w:rPr>
        <w:t xml:space="preserve">(сельскохозяйственные угодья, пашня, площадь посевов, многолетних насаждений). С этим фактором в большей мере, чем с другими, связана потребность хозяйства в работниках, основных фондах, технике и капитальных вложениях на производственное строительство, мелиорацию, устройство дорожной сети. С земельной площадью тесно связан объем работ в отраслях растениеводства. В свою очередь, объем работ служит основой для выявления потребности хозяйства в технике и рабочей силе. В </w:t>
      </w:r>
      <w:r w:rsidRPr="00B332B7">
        <w:rPr>
          <w:sz w:val="28"/>
          <w:szCs w:val="28"/>
          <w:lang w:bidi="ru-RU"/>
        </w:rPr>
        <w:lastRenderedPageBreak/>
        <w:t>большинстве хозяйств животноводство развивается с использованием собственной кормовой базы. Объем производимых кормов при данных природных условиях и уровне интенсивности производства также определяется исходя из земельной площади. В ряде случаев для установления размера предприятия целесообразно использовать и другие показатели. Так, в отраслях животноводства поголовье скота выступает как основное средство производства. При прочих равных условиях рост поголовья определяет увеличение объема производства продукции.</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 xml:space="preserve">На размер предприятия оказывают влияние многие факторы – </w:t>
      </w:r>
      <w:r w:rsidRPr="00B332B7">
        <w:rPr>
          <w:i/>
          <w:sz w:val="28"/>
          <w:szCs w:val="28"/>
          <w:lang w:bidi="ru-RU"/>
        </w:rPr>
        <w:t>природные, экономические, технические, организационные и т.д.</w:t>
      </w:r>
      <w:r w:rsidRPr="00B332B7">
        <w:rPr>
          <w:sz w:val="28"/>
          <w:szCs w:val="28"/>
          <w:lang w:bidi="ru-RU"/>
        </w:rPr>
        <w:t xml:space="preserve"> Они действуют не разрозненно, а во взаимосвязи друг с другом и нередко в противоположных направлениях. Наиболее важное значение из них имеют следующие (рис. </w:t>
      </w:r>
      <w:r>
        <w:rPr>
          <w:sz w:val="28"/>
          <w:szCs w:val="28"/>
          <w:lang w:bidi="ru-RU"/>
        </w:rPr>
        <w:t>2.2</w:t>
      </w:r>
      <w:r w:rsidRPr="00B332B7">
        <w:rPr>
          <w:sz w:val="28"/>
          <w:szCs w:val="28"/>
          <w:lang w:bidi="ru-RU"/>
        </w:rPr>
        <w:t>).</w:t>
      </w:r>
    </w:p>
    <w:p w:rsidR="00B332B7" w:rsidRPr="00B332B7" w:rsidRDefault="0097716A" w:rsidP="00B332B7">
      <w:pPr>
        <w:widowControl w:val="0"/>
        <w:autoSpaceDE w:val="0"/>
        <w:autoSpaceDN w:val="0"/>
        <w:spacing w:line="312" w:lineRule="auto"/>
        <w:ind w:firstLine="709"/>
        <w:jc w:val="both"/>
        <w:rPr>
          <w:sz w:val="28"/>
          <w:szCs w:val="28"/>
          <w:lang w:bidi="ru-RU"/>
        </w:rPr>
      </w:pPr>
      <w:r>
        <w:rPr>
          <w:noProof/>
        </w:rPr>
        <w:pict>
          <v:group id="Group 18" o:spid="_x0000_s1665" style="position:absolute;left:0;text-align:left;margin-left:1.25pt;margin-top:14.9pt;width:466.5pt;height:219.75pt;z-index:251664384" coordorigin="1545,2130" coordsize="9330,4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">
            <v:rect id="Rectangle 19" o:spid="_x0000_s1666" style="position:absolute;left:2985;top:2130;width:6840;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Vt9sMA&#10;AADaAAAADwAAAGRycy9kb3ducmV2LnhtbESPQWvCQBSE74L/YXmF3symEUpNXUNRlPYYk4u31+wz&#10;ic2+DdnVpP313ULB4zAz3zDrbDKduNHgWssKnqIYBHFldcu1grLYL15AOI+ssbNMCr7JQbaZz9aY&#10;ajtyTrejr0WAsEtRQeN9n0rpqoYMusj2xME728GgD3KopR5wDHDTySSOn6XBlsNCgz1tG6q+jlej&#10;4LNNSvzJi0NsVvul/5iKy/W0U+rxYXp7BeFp8vfwf/tdK1jC35VwA+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Vt9sMAAADaAAAADwAAAAAAAAAAAAAAAACYAgAAZHJzL2Rv&#10;d25yZXYueG1sUEsFBgAAAAAEAAQA9QAAAIgDAAAAAA==&#10;">
              <v:textbox>
                <w:txbxContent>
                  <w:p w:rsidR="005A7C62" w:rsidRDefault="005A7C62" w:rsidP="00B332B7">
                    <w:pPr>
                      <w:jc w:val="center"/>
                      <w:rPr>
                        <w:b/>
                        <w:sz w:val="28"/>
                        <w:szCs w:val="28"/>
                      </w:rPr>
                    </w:pPr>
                    <w:r>
                      <w:rPr>
                        <w:b/>
                        <w:sz w:val="28"/>
                        <w:szCs w:val="28"/>
                      </w:rPr>
                      <w:t>Факторы, влияющие на размер предприятия</w:t>
                    </w:r>
                  </w:p>
                </w:txbxContent>
              </v:textbox>
            </v:rect>
            <v:rect id="Rectangle 20" o:spid="_x0000_s1667" style="position:absolute;left:1545;top:3030;width:4020;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z1gsIA&#10;AADaAAAADwAAAGRycy9kb3ducmV2LnhtbESPT4vCMBTE7wt+h/AEb2vqH0SrUWQXFz1qvXh7Ns+2&#10;2ryUJmrXT28EweMwM79hZovGlOJGtSssK+h1IxDEqdUFZwr2yep7DMJ5ZI2lZVLwTw4W89bXDGNt&#10;77yl285nIkDYxagg976KpXRpTgZd11bEwTvZ2qAPss6krvEe4KaU/SgaSYMFh4UcK/rJKb3srkbB&#10;sejv8bFN/iIzWQ38pknO18OvUp12s5yC8NT4T/jdXmsFQ3hdCT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PPWCwgAAANoAAAAPAAAAAAAAAAAAAAAAAJgCAABkcnMvZG93&#10;bnJldi54bWxQSwUGAAAAAAQABAD1AAAAhwMAAAAA&#10;">
              <v:textbox>
                <w:txbxContent>
                  <w:p w:rsidR="005A7C62" w:rsidRDefault="005A7C62" w:rsidP="00B332B7">
                    <w:pPr>
                      <w:jc w:val="center"/>
                      <w:rPr>
                        <w:sz w:val="28"/>
                        <w:szCs w:val="28"/>
                      </w:rPr>
                    </w:pPr>
                    <w:r>
                      <w:rPr>
                        <w:sz w:val="28"/>
                        <w:szCs w:val="28"/>
                      </w:rPr>
                      <w:t>Природные условия, месторасположение</w:t>
                    </w:r>
                  </w:p>
                </w:txbxContent>
              </v:textbox>
            </v:rect>
            <v:rect id="Rectangle 21" o:spid="_x0000_s1668" style="position:absolute;left:1545;top:4035;width:4020;height:1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BQGcEA&#10;AADaAAAADwAAAGRycy9kb3ducmV2LnhtbESPQYvCMBSE7wv+h/AEb2uqomg1iuzioketF2/P5tlW&#10;m5fSRO36640geBxm5htmtmhMKW5Uu8Kygl43AkGcWl1wpmCfrL7HIJxH1lhaJgX/5GAxb33NMNb2&#10;zlu67XwmAoRdjApy76tYSpfmZNB1bUUcvJOtDfog60zqGu8BbkrZj6KRNFhwWMixop+c0svuahQc&#10;i/4eH9vkLzKT1cBvmuR8Pfwq1Wk3yykIT43/hN/ttVYwhNeVcAP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wUBnBAAAA2gAAAA8AAAAAAAAAAAAAAAAAmAIAAGRycy9kb3du&#10;cmV2LnhtbFBLBQYAAAAABAAEAPUAAACGAwAAAAA=&#10;">
              <v:textbox>
                <w:txbxContent>
                  <w:p w:rsidR="005A7C62" w:rsidRDefault="005A7C62" w:rsidP="00B332B7">
                    <w:pPr>
                      <w:jc w:val="center"/>
                      <w:rPr>
                        <w:sz w:val="28"/>
                        <w:szCs w:val="28"/>
                      </w:rPr>
                    </w:pPr>
                    <w:r>
                      <w:rPr>
                        <w:sz w:val="28"/>
                        <w:szCs w:val="28"/>
                      </w:rPr>
                      <w:t>Производственное направление (специализация производства)</w:t>
                    </w:r>
                  </w:p>
                </w:txbxContent>
              </v:textbox>
            </v:rect>
            <v:rect id="Rectangle 22" o:spid="_x0000_s1669" style="position:absolute;left:1545;top:5310;width:4020;height:1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LObsMA&#10;AADaAAAADwAAAGRycy9kb3ducmV2LnhtbESPQWvCQBSE7wX/w/IK3ppNFUJNXUUUpR5jcvH2mn0m&#10;0ezbkF019dd3CwWPw8x8w8yXg2nFjXrXWFbwHsUgiEurG64UFPn27QOE88gaW8uk4IccLBejlzmm&#10;2t45o9vBVyJA2KWooPa+S6V0ZU0GXWQ74uCdbG/QB9lXUvd4D3DTykkcJ9Jgw2Ghxo7WNZWXw9Uo&#10;+G4mBT6yfBeb2Xbq90N+vh43So1fh9UnCE+Df4b/219aQQJ/V8IN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LObsMAAADaAAAADwAAAAAAAAAAAAAAAACYAgAAZHJzL2Rv&#10;d25yZXYueG1sUEsFBgAAAAAEAAQA9QAAAIgDAAAAAA==&#10;">
              <v:textbox>
                <w:txbxContent>
                  <w:p w:rsidR="005A7C62" w:rsidRDefault="005A7C62" w:rsidP="00B332B7">
                    <w:pPr>
                      <w:jc w:val="center"/>
                      <w:rPr>
                        <w:sz w:val="28"/>
                        <w:szCs w:val="28"/>
                      </w:rPr>
                    </w:pPr>
                    <w:r>
                      <w:rPr>
                        <w:sz w:val="28"/>
                        <w:szCs w:val="28"/>
                      </w:rPr>
                      <w:t>Материально-техническая оснащенность, уровень механизации</w:t>
                    </w:r>
                  </w:p>
                </w:txbxContent>
              </v:textbox>
            </v:rect>
            <v:rect id="Rectangle 23" o:spid="_x0000_s1670" style="position:absolute;left:6855;top:3030;width:4020;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5r9cIA&#10;AADaAAAADwAAAGRycy9kb3ducmV2LnhtbESPT4vCMBTE7wt+h/AEb2uqgn+qUWQXFz1qvXh7Ns+2&#10;2ryUJmrXT28EweMwM79hZovGlOJGtSssK+h1IxDEqdUFZwr2yep7DMJ5ZI2lZVLwTw4W89bXDGNt&#10;77yl285nIkDYxagg976KpXRpTgZd11bEwTvZ2qAPss6krvEe4KaU/SgaSoMFh4UcK/rJKb3srkbB&#10;sejv8bFN/iIzWQ38pknO18OvUp12s5yC8NT4T/jdXmsFI3hdCT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7mv1wgAAANoAAAAPAAAAAAAAAAAAAAAAAJgCAABkcnMvZG93&#10;bnJldi54bWxQSwUGAAAAAAQABAD1AAAAhwMAAAAA&#10;">
              <v:textbox>
                <w:txbxContent>
                  <w:p w:rsidR="005A7C62" w:rsidRDefault="005A7C62" w:rsidP="00B332B7">
                    <w:pPr>
                      <w:jc w:val="center"/>
                      <w:rPr>
                        <w:sz w:val="28"/>
                        <w:szCs w:val="28"/>
                      </w:rPr>
                    </w:pPr>
                    <w:r>
                      <w:rPr>
                        <w:sz w:val="28"/>
                        <w:szCs w:val="28"/>
                      </w:rPr>
                      <w:t>Наличие транспортной сети</w:t>
                    </w:r>
                  </w:p>
                </w:txbxContent>
              </v:textbox>
            </v:rect>
            <v:rect id="Rectangle 24" o:spid="_x0000_s1671" style="position:absolute;left:6855;top:3915;width:4020;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h78A&#10;AADaAAAADwAAAGRycy9kb3ducmV2LnhtbERPTYvCMBC9L/gfwgje1lQXFq2mRRQX96j14m1sxrba&#10;TEoTtfrrzUHw+Hjf87QztbhR6yrLCkbDCARxbnXFhYJ9tv6egHAeWWNtmRQ8yEGa9L7mGGt75y3d&#10;dr4QIYRdjApK75tYSpeXZNANbUMcuJNtDfoA20LqFu8h3NRyHEW/0mDFoaHEhpYl5Zfd1Sg4VuM9&#10;PrfZX2Sm6x//32Xn62Gl1KDfLWYgPHX+I367N1pB2BquhBsgk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f+HvwAAANoAAAAPAAAAAAAAAAAAAAAAAJgCAABkcnMvZG93bnJl&#10;di54bWxQSwUGAAAAAAQABAD1AAAAhAMAAAAA&#10;">
              <v:textbox>
                <w:txbxContent>
                  <w:p w:rsidR="005A7C62" w:rsidRDefault="005A7C62" w:rsidP="00B332B7">
                    <w:pPr>
                      <w:jc w:val="center"/>
                      <w:rPr>
                        <w:sz w:val="28"/>
                        <w:szCs w:val="28"/>
                      </w:rPr>
                    </w:pPr>
                    <w:r>
                      <w:rPr>
                        <w:sz w:val="28"/>
                        <w:szCs w:val="28"/>
                      </w:rPr>
                      <w:t>Местожительство персонала</w:t>
                    </w:r>
                  </w:p>
                </w:txbxContent>
              </v:textbox>
            </v:rect>
            <v:rect id="Rectangle 25" o:spid="_x0000_s1672" style="position:absolute;left:6855;top:4785;width:4020;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1aHMEA&#10;AADaAAAADwAAAGRycy9kb3ducmV2LnhtbESPQYvCMBSE74L/ITzBm6a6sGg1iigu7lHrxduzebbV&#10;5qU0Uau/3giCx2FmvmGm88aU4ka1KywrGPQjEMSp1QVnCvbJujcC4TyyxtIyKXiQg/ms3ZpirO2d&#10;t3Tb+UwECLsYFeTeV7GULs3JoOvbijh4J1sb9EHWmdQ13gPclHIYRb/SYMFhIceKljmll93VKDgW&#10;wz0+t8lfZMbrH//fJOfrYaVUt9MsJiA8Nf4b/rQ3WsEY3lfCDZC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9WhzBAAAA2gAAAA8AAAAAAAAAAAAAAAAAmAIAAGRycy9kb3du&#10;cmV2LnhtbFBLBQYAAAAABAAEAPUAAACGAwAAAAA=&#10;">
              <v:textbox>
                <w:txbxContent>
                  <w:p w:rsidR="005A7C62" w:rsidRDefault="005A7C62" w:rsidP="00B332B7">
                    <w:pPr>
                      <w:jc w:val="center"/>
                      <w:rPr>
                        <w:sz w:val="28"/>
                        <w:szCs w:val="28"/>
                      </w:rPr>
                    </w:pPr>
                    <w:r>
                      <w:rPr>
                        <w:sz w:val="28"/>
                        <w:szCs w:val="28"/>
                      </w:rPr>
                      <w:t>Управляемость хозяйством</w:t>
                    </w:r>
                  </w:p>
                </w:txbxContent>
              </v:textbox>
            </v:rect>
            <v:rect id="Rectangle 26" o:spid="_x0000_s1673" style="position:absolute;left:6855;top:5595;width:4020;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9NnsQA&#10;AADbAAAADwAAAGRycy9kb3ducmV2LnhtbESPQW/CMAyF75P4D5GRdhvpmDRBIa2mTUzbEcplN68x&#10;baFxqiZA4dfjAxI3W+/5vc/LfHCtOlEfGs8GXicJKOLS24YrA9ti9TIDFSKyxdYzGbhQgDwbPS0x&#10;tf7MazptYqUkhEOKBuoYu1TrUNbkMEx8RyzazvcOo6x9pW2PZwl3rZ4mybt22LA01NjRZ03lYXN0&#10;Bv6b6Rav6+I7cfPVW/wdiv3x78uY5/HwsQAVaYgP8/36xwq+0Ms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vTZ7EAAAA2wAAAA8AAAAAAAAAAAAAAAAAmAIAAGRycy9k&#10;b3ducmV2LnhtbFBLBQYAAAAABAAEAPUAAACJAwAAAAA=&#10;">
              <v:textbox>
                <w:txbxContent>
                  <w:p w:rsidR="005A7C62" w:rsidRDefault="005A7C62" w:rsidP="00B332B7">
                    <w:pPr>
                      <w:jc w:val="center"/>
                      <w:rPr>
                        <w:sz w:val="28"/>
                        <w:szCs w:val="28"/>
                      </w:rPr>
                    </w:pPr>
                    <w:r>
                      <w:rPr>
                        <w:sz w:val="28"/>
                        <w:szCs w:val="28"/>
                      </w:rPr>
                      <w:t>Условно постоянные производственные издержки</w:t>
                    </w:r>
                  </w:p>
                </w:txbxContent>
              </v:textbox>
            </v:rect>
            <v:shape id="AutoShape 27" o:spid="_x0000_s1674" type="#_x0000_t32" style="position:absolute;left:6195;top:2715;width:0;height:32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UvJsIAAADbAAAADwAAAGRycy9kb3ducmV2LnhtbERPTWsCMRC9F/wPYQQvpWZXaJGtUdaC&#10;oAUPanufbqab4Gay3URd/70RCt7m8T5ntuhdI87UBetZQT7OQBBXXluuFXwdVi9TECEia2w8k4Ir&#10;BVjMB08zLLS/8I7O+1iLFMKhQAUmxraQMlSGHIaxb4kT9+s7hzHBrpa6w0sKd42cZNmbdGg5NRhs&#10;6cNQddyfnILtJl+WP8ZuPnd/dvu6KptT/fyt1GjYl+8gIvXxIf53r3Wan8P9l3SAn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EUvJsIAAADbAAAADwAAAAAAAAAAAAAA&#10;AAChAgAAZHJzL2Rvd25yZXYueG1sUEsFBgAAAAAEAAQA+QAAAJADAAAAAA==&#10;"/>
            <v:shape id="AutoShape 28" o:spid="_x0000_s1675" type="#_x0000_t32" style="position:absolute;left:5565;top:6000;width:12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exUcIAAADbAAAADwAAAGRycy9kb3ducmV2LnhtbERPTWsCMRC9F/ofwhR6KZpVqJTVKGtB&#10;qAUPar2Pm3ET3EzWTdTtvzeC4G0e73Mms87V4kJtsJ4VDPoZCOLSa8uVgr/tovcFIkRkjbVnUvBP&#10;AWbT15cJ5tpfeU2XTaxECuGQowITY5NLGUpDDkPfN8SJO/jWYUywraRu8ZrCXS2HWTaSDi2nBoMN&#10;fRsqj5uzU7BaDubF3tjl7/pkV5+Loj5XHzul3t+6YgwiUhef4of7R6f5Q7j/kg6Q0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JexUcIAAADbAAAADwAAAAAAAAAAAAAA&#10;AAChAgAAZHJzL2Rvd25yZXYueG1sUEsFBgAAAAAEAAQA+QAAAJADAAAAAA==&#10;"/>
            <v:shape id="AutoShape 29" o:spid="_x0000_s1676" type="#_x0000_t32" style="position:absolute;left:6195;top:4200;width:6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sUysIAAADbAAAADwAAAGRycy9kb3ducmV2LnhtbERPS2sCMRC+F/ofwgheima1KLI1yrYg&#10;1IIHH71PN9NNcDPZbqKu/94UBG/z8T1nvuxcLc7UButZwWiYgSAuvbZcKTjsV4MZiBCRNdaeScGV&#10;AiwXz09zzLW/8JbOu1iJFMIhRwUmxiaXMpSGHIahb4gT9+tbhzHBtpK6xUsKd7UcZ9lUOrScGgw2&#10;9GGoPO5OTsFmPXovfoxdf23/7GayKupT9fKtVL/XFW8gInXxIb67P3Wa/wr/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9sUysIAAADbAAAADwAAAAAAAAAAAAAA&#10;AAChAgAAZHJzL2Rvd25yZXYueG1sUEsFBgAAAAAEAAQA+QAAAJADAAAAAA==&#10;"/>
            <v:shape id="AutoShape 30" o:spid="_x0000_s1677" type="#_x0000_t32" style="position:absolute;left:6195;top:5025;width:6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KMvsIAAADbAAAADwAAAGRycy9kb3ducmV2LnhtbERPS2sCMRC+F/ofwgheimaVKrI1yrYg&#10;1IIHH71PN9NNcDPZbqKu/94UBG/z8T1nvuxcLc7UButZwWiYgSAuvbZcKTjsV4MZiBCRNdaeScGV&#10;AiwXz09zzLW/8JbOu1iJFMIhRwUmxiaXMpSGHIahb4gT9+tbhzHBtpK6xUsKd7UcZ9lUOrScGgw2&#10;9GGoPO5OTsFmPXovfoxdf23/7GayKupT9fKtVL/XFW8gInXxIb67P3Wa/wr/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DKMvsIAAADbAAAADwAAAAAAAAAAAAAA&#10;AAChAgAAZHJzL2Rvd25yZXYueG1sUEsFBgAAAAAEAAQA+QAAAJADAAAAAA==&#10;"/>
            <v:shape id="AutoShape 31" o:spid="_x0000_s1678" type="#_x0000_t32" style="position:absolute;left:6195;top:3285;width:6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4pJcIAAADbAAAADwAAAGRycy9kb3ducmV2LnhtbERPTWsCMRC9F/wPYQQvpWYVlLIaZVsQ&#10;quBBbe/jZroJ3Uy2m6jrvzeC4G0e73Pmy87V4kxtsJ4VjIYZCOLSa8uVgu/D6u0dRIjIGmvPpOBK&#10;AZaL3sscc+0vvKPzPlYihXDIUYGJscmlDKUhh2HoG+LE/frWYUywraRu8ZLCXS3HWTaVDi2nBoMN&#10;fRoq//Ynp2C7Hn0UR2PXm92/3U5WRX2qXn+UGvS7YgYiUhef4of7S6f5E7j/kg6Qi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34pJcIAAADbAAAADwAAAAAAAAAAAAAA&#10;AAChAgAAZHJzL2Rvd25yZXYueG1sUEsFBgAAAAAEAAQA+QAAAJADAAAAAA==&#10;"/>
            <v:shape id="AutoShape 32" o:spid="_x0000_s1679" type="#_x0000_t32" style="position:absolute;left:5565;top:3465;width:6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y3UsIAAADbAAAADwAAAGRycy9kb3ducmV2LnhtbERPTWsCMRC9F/wPYYReimYtKGU1yloQ&#10;asGDWu/jZtwEN5N1E3X7702h4G0e73Nmi87V4kZtsJ4VjIYZCOLSa8uVgp/9avABIkRkjbVnUvBL&#10;ARbz3ssMc+3vvKXbLlYihXDIUYGJscmlDKUhh2HoG+LEnXzrMCbYVlK3eE/hrpbvWTaRDi2nBoMN&#10;fRoqz7urU7BZj5bF0dj19/ZiN+NVUV+rt4NSr/2umIKI1MWn+N/9pdP8Cfz9kg6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6y3UsIAAADbAAAADwAAAAAAAAAAAAAA&#10;AAChAgAAZHJzL2Rvd25yZXYueG1sUEsFBgAAAAAEAAQA+QAAAJADAAAAAA==&#10;"/>
            <v:shape id="AutoShape 33" o:spid="_x0000_s1680" type="#_x0000_t32" style="position:absolute;left:5565;top:4590;width:6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OASycIAAADbAAAADwAAAAAAAAAAAAAA&#10;AAChAgAAZHJzL2Rvd25yZXYueG1sUEsFBgAAAAAEAAQA+QAAAJADAAAAAA==&#10;"/>
          </v:group>
        </w:pict>
      </w:r>
    </w:p>
    <w:p w:rsidR="00B332B7" w:rsidRPr="00B332B7" w:rsidRDefault="00B332B7" w:rsidP="00B332B7">
      <w:pPr>
        <w:widowControl w:val="0"/>
        <w:autoSpaceDE w:val="0"/>
        <w:autoSpaceDN w:val="0"/>
        <w:spacing w:line="312" w:lineRule="auto"/>
        <w:ind w:firstLine="709"/>
        <w:rPr>
          <w:sz w:val="28"/>
          <w:szCs w:val="28"/>
          <w:lang w:bidi="ru-RU"/>
        </w:rPr>
      </w:pPr>
    </w:p>
    <w:p w:rsidR="00B332B7" w:rsidRPr="00B332B7" w:rsidRDefault="00B332B7" w:rsidP="00B332B7">
      <w:pPr>
        <w:widowControl w:val="0"/>
        <w:autoSpaceDE w:val="0"/>
        <w:autoSpaceDN w:val="0"/>
        <w:spacing w:line="312" w:lineRule="auto"/>
        <w:ind w:firstLine="709"/>
        <w:rPr>
          <w:sz w:val="28"/>
          <w:szCs w:val="28"/>
          <w:lang w:bidi="ru-RU"/>
        </w:rPr>
      </w:pPr>
    </w:p>
    <w:p w:rsidR="00B332B7" w:rsidRPr="00B332B7" w:rsidRDefault="00B332B7" w:rsidP="00B332B7">
      <w:pPr>
        <w:widowControl w:val="0"/>
        <w:autoSpaceDE w:val="0"/>
        <w:autoSpaceDN w:val="0"/>
        <w:spacing w:line="312" w:lineRule="auto"/>
        <w:ind w:firstLine="709"/>
        <w:rPr>
          <w:sz w:val="28"/>
          <w:szCs w:val="28"/>
          <w:lang w:bidi="ru-RU"/>
        </w:rPr>
      </w:pPr>
    </w:p>
    <w:p w:rsidR="00B332B7" w:rsidRPr="00B332B7" w:rsidRDefault="00B332B7" w:rsidP="00B332B7">
      <w:pPr>
        <w:widowControl w:val="0"/>
        <w:autoSpaceDE w:val="0"/>
        <w:autoSpaceDN w:val="0"/>
        <w:spacing w:line="312" w:lineRule="auto"/>
        <w:ind w:firstLine="709"/>
        <w:rPr>
          <w:sz w:val="28"/>
          <w:szCs w:val="28"/>
          <w:lang w:bidi="ru-RU"/>
        </w:rPr>
      </w:pPr>
    </w:p>
    <w:p w:rsidR="00B332B7" w:rsidRPr="00B332B7" w:rsidRDefault="00B332B7" w:rsidP="00B332B7">
      <w:pPr>
        <w:widowControl w:val="0"/>
        <w:autoSpaceDE w:val="0"/>
        <w:autoSpaceDN w:val="0"/>
        <w:spacing w:line="312" w:lineRule="auto"/>
        <w:ind w:firstLine="709"/>
        <w:rPr>
          <w:sz w:val="28"/>
          <w:szCs w:val="28"/>
          <w:lang w:bidi="ru-RU"/>
        </w:rPr>
      </w:pPr>
    </w:p>
    <w:p w:rsidR="00B332B7" w:rsidRPr="00B332B7" w:rsidRDefault="00B332B7" w:rsidP="00B332B7">
      <w:pPr>
        <w:widowControl w:val="0"/>
        <w:autoSpaceDE w:val="0"/>
        <w:autoSpaceDN w:val="0"/>
        <w:spacing w:line="312" w:lineRule="auto"/>
        <w:ind w:firstLine="709"/>
        <w:rPr>
          <w:sz w:val="28"/>
          <w:szCs w:val="28"/>
          <w:lang w:bidi="ru-RU"/>
        </w:rPr>
      </w:pPr>
    </w:p>
    <w:p w:rsidR="00B332B7" w:rsidRPr="00B332B7" w:rsidRDefault="00B332B7" w:rsidP="00B332B7">
      <w:pPr>
        <w:widowControl w:val="0"/>
        <w:autoSpaceDE w:val="0"/>
        <w:autoSpaceDN w:val="0"/>
        <w:spacing w:line="312" w:lineRule="auto"/>
        <w:ind w:firstLine="709"/>
        <w:rPr>
          <w:sz w:val="28"/>
          <w:szCs w:val="28"/>
          <w:lang w:bidi="ru-RU"/>
        </w:rPr>
      </w:pPr>
    </w:p>
    <w:p w:rsidR="00B332B7" w:rsidRPr="00B332B7" w:rsidRDefault="00B332B7" w:rsidP="00B332B7">
      <w:pPr>
        <w:widowControl w:val="0"/>
        <w:autoSpaceDE w:val="0"/>
        <w:autoSpaceDN w:val="0"/>
        <w:spacing w:line="312" w:lineRule="auto"/>
        <w:ind w:firstLine="709"/>
        <w:rPr>
          <w:sz w:val="28"/>
          <w:szCs w:val="28"/>
          <w:lang w:bidi="ru-RU"/>
        </w:rPr>
      </w:pPr>
    </w:p>
    <w:p w:rsidR="00B332B7" w:rsidRPr="00B332B7" w:rsidRDefault="00B332B7" w:rsidP="00B332B7">
      <w:pPr>
        <w:widowControl w:val="0"/>
        <w:autoSpaceDE w:val="0"/>
        <w:autoSpaceDN w:val="0"/>
        <w:spacing w:line="312" w:lineRule="auto"/>
        <w:ind w:firstLine="709"/>
        <w:rPr>
          <w:sz w:val="28"/>
          <w:szCs w:val="28"/>
          <w:lang w:bidi="ru-RU"/>
        </w:rPr>
      </w:pPr>
    </w:p>
    <w:p w:rsidR="00B332B7" w:rsidRPr="00B332B7" w:rsidRDefault="00B332B7" w:rsidP="00B332B7">
      <w:pPr>
        <w:widowControl w:val="0"/>
        <w:autoSpaceDE w:val="0"/>
        <w:autoSpaceDN w:val="0"/>
        <w:spacing w:line="312" w:lineRule="auto"/>
        <w:ind w:firstLine="709"/>
        <w:rPr>
          <w:sz w:val="28"/>
          <w:szCs w:val="28"/>
          <w:lang w:bidi="ru-RU"/>
        </w:rPr>
      </w:pPr>
    </w:p>
    <w:p w:rsidR="00B332B7" w:rsidRDefault="00B332B7" w:rsidP="00B332B7">
      <w:pPr>
        <w:widowControl w:val="0"/>
        <w:autoSpaceDE w:val="0"/>
        <w:autoSpaceDN w:val="0"/>
        <w:spacing w:line="312" w:lineRule="auto"/>
        <w:ind w:firstLine="709"/>
        <w:jc w:val="center"/>
        <w:outlineLvl w:val="1"/>
        <w:rPr>
          <w:bCs/>
          <w:sz w:val="28"/>
          <w:szCs w:val="28"/>
          <w:lang w:bidi="ru-RU"/>
        </w:rPr>
      </w:pPr>
    </w:p>
    <w:p w:rsidR="00B332B7" w:rsidRPr="00B332B7" w:rsidRDefault="00B332B7" w:rsidP="00B332B7">
      <w:pPr>
        <w:widowControl w:val="0"/>
        <w:autoSpaceDE w:val="0"/>
        <w:autoSpaceDN w:val="0"/>
        <w:spacing w:line="312" w:lineRule="auto"/>
        <w:ind w:firstLine="709"/>
        <w:jc w:val="both"/>
        <w:outlineLvl w:val="1"/>
        <w:rPr>
          <w:bCs/>
          <w:sz w:val="28"/>
          <w:szCs w:val="28"/>
          <w:lang w:bidi="ru-RU"/>
        </w:rPr>
      </w:pPr>
      <w:r w:rsidRPr="00B332B7">
        <w:rPr>
          <w:bCs/>
          <w:sz w:val="28"/>
          <w:szCs w:val="28"/>
          <w:lang w:bidi="ru-RU"/>
        </w:rPr>
        <w:t>Рис</w:t>
      </w:r>
      <w:r>
        <w:rPr>
          <w:bCs/>
          <w:sz w:val="28"/>
          <w:szCs w:val="28"/>
          <w:lang w:bidi="ru-RU"/>
        </w:rPr>
        <w:t>. 2.2</w:t>
      </w:r>
      <w:r w:rsidRPr="00B332B7">
        <w:rPr>
          <w:bCs/>
          <w:sz w:val="28"/>
          <w:szCs w:val="28"/>
          <w:lang w:bidi="ru-RU"/>
        </w:rPr>
        <w:t>.  Факторы, влияющие на размер сельскохозяйственного предприятия</w:t>
      </w:r>
    </w:p>
    <w:p w:rsidR="00B332B7" w:rsidRDefault="00B332B7" w:rsidP="00B332B7">
      <w:pPr>
        <w:widowControl w:val="0"/>
        <w:autoSpaceDE w:val="0"/>
        <w:autoSpaceDN w:val="0"/>
        <w:spacing w:line="312" w:lineRule="auto"/>
        <w:ind w:firstLine="709"/>
        <w:jc w:val="both"/>
        <w:rPr>
          <w:i/>
          <w:sz w:val="28"/>
          <w:szCs w:val="28"/>
          <w:lang w:bidi="ru-RU"/>
        </w:rPr>
      </w:pP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i/>
          <w:sz w:val="28"/>
          <w:szCs w:val="28"/>
          <w:lang w:bidi="ru-RU"/>
        </w:rPr>
        <w:t xml:space="preserve">Природные условия </w:t>
      </w:r>
      <w:r w:rsidRPr="00B332B7">
        <w:rPr>
          <w:sz w:val="28"/>
          <w:szCs w:val="28"/>
          <w:lang w:bidi="ru-RU"/>
        </w:rPr>
        <w:t>– рельеф местности, контуры, конфигурация, почвы сельскохозяйственных угодий, водообеспеченность, размещение угодий, залесенность и т. д.</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i/>
          <w:sz w:val="28"/>
          <w:szCs w:val="28"/>
          <w:lang w:bidi="ru-RU"/>
        </w:rPr>
        <w:t xml:space="preserve">Специализация </w:t>
      </w:r>
      <w:r w:rsidRPr="00B332B7">
        <w:rPr>
          <w:sz w:val="28"/>
          <w:szCs w:val="28"/>
          <w:lang w:bidi="ru-RU"/>
        </w:rPr>
        <w:t xml:space="preserve">оказывает большое влияние на размеры предприятий и их подразделений. Уменьшение числа товарных отраслей, возделываемых культур и разводимых видов животных приводит к упрощению </w:t>
      </w:r>
      <w:r w:rsidRPr="00B332B7">
        <w:rPr>
          <w:sz w:val="28"/>
          <w:szCs w:val="28"/>
          <w:lang w:bidi="ru-RU"/>
        </w:rPr>
        <w:lastRenderedPageBreak/>
        <w:t>производственной структуры и позволяет увеличить размер хозяйства.</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 xml:space="preserve">Высокий </w:t>
      </w:r>
      <w:r w:rsidRPr="00B332B7">
        <w:rPr>
          <w:i/>
          <w:sz w:val="28"/>
          <w:szCs w:val="28"/>
          <w:lang w:bidi="ru-RU"/>
        </w:rPr>
        <w:t xml:space="preserve">уровень механизации </w:t>
      </w:r>
      <w:r w:rsidRPr="00B332B7">
        <w:rPr>
          <w:sz w:val="28"/>
          <w:szCs w:val="28"/>
          <w:lang w:bidi="ru-RU"/>
        </w:rPr>
        <w:t>(использование высокопроизводительной техники, совершенного оборудования) способствует укрупнению сельскохозяйственных предприятий. Чем выше уровень механизации отрасли, тем большими могут быть ее размеры. Это связано с двумя обстоятельствами. Во-первых</w:t>
      </w:r>
      <w:r w:rsidRPr="00B332B7">
        <w:rPr>
          <w:sz w:val="28"/>
          <w:szCs w:val="28"/>
          <w:u w:val="single"/>
          <w:lang w:bidi="ru-RU"/>
        </w:rPr>
        <w:t>,</w:t>
      </w:r>
      <w:r w:rsidRPr="00B332B7">
        <w:rPr>
          <w:sz w:val="28"/>
          <w:szCs w:val="28"/>
          <w:lang w:bidi="ru-RU"/>
        </w:rPr>
        <w:t xml:space="preserve"> обеспечивается фронт работ для более сложной техники, и, во-вторых, применение такой техники, как правило, более дорогой, окупается лишь при больших масштабах производства. </w:t>
      </w:r>
      <w:r w:rsidR="00142718">
        <w:rPr>
          <w:sz w:val="28"/>
          <w:szCs w:val="28"/>
          <w:lang w:bidi="ru-RU"/>
        </w:rPr>
        <w:t>Это</w:t>
      </w:r>
      <w:r w:rsidRPr="00B332B7">
        <w:rPr>
          <w:sz w:val="28"/>
          <w:szCs w:val="28"/>
          <w:lang w:bidi="ru-RU"/>
        </w:rPr>
        <w:t xml:space="preserve"> обстоятельство выступает как один из основных факторов концентрации производства. </w:t>
      </w:r>
      <w:r>
        <w:rPr>
          <w:sz w:val="28"/>
          <w:szCs w:val="28"/>
          <w:lang w:bidi="ru-RU"/>
        </w:rPr>
        <w:t>В</w:t>
      </w:r>
      <w:r w:rsidRPr="00B332B7">
        <w:rPr>
          <w:sz w:val="28"/>
          <w:szCs w:val="28"/>
          <w:lang w:bidi="ru-RU"/>
        </w:rPr>
        <w:t>лияние этого фактора на укрупнение не может быть беспредельным</w:t>
      </w:r>
      <w:r>
        <w:rPr>
          <w:sz w:val="28"/>
          <w:szCs w:val="28"/>
          <w:lang w:bidi="ru-RU"/>
        </w:rPr>
        <w:t xml:space="preserve">, ограничения: </w:t>
      </w:r>
      <w:r w:rsidRPr="00B332B7">
        <w:rPr>
          <w:sz w:val="28"/>
          <w:szCs w:val="28"/>
          <w:lang w:bidi="ru-RU"/>
        </w:rPr>
        <w:t>пространственная протяженность угодий, управляемость, возможность наилучшего обеспечения агротехнических, зооветеринарных, экономических и организационных мероприятий.</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i/>
          <w:sz w:val="28"/>
          <w:szCs w:val="28"/>
          <w:lang w:bidi="ru-RU"/>
        </w:rPr>
        <w:t xml:space="preserve">Экономия на амортизационных отчислениях и управленческих расходах </w:t>
      </w:r>
      <w:r w:rsidRPr="00B332B7">
        <w:rPr>
          <w:sz w:val="28"/>
          <w:szCs w:val="28"/>
          <w:lang w:bidi="ru-RU"/>
        </w:rPr>
        <w:t>(условно постоянных издержках) становится все более важным фактором укрупнения сельскохозяйственных предприятий по мере роста их фондооснащенности. С увеличением производства, т. е. с большей его концентрацией, условно постоянные издержки на единицу продукции при прочих равных условиях уменьшаются.</w:t>
      </w:r>
    </w:p>
    <w:p w:rsidR="00B332B7" w:rsidRPr="00B332B7" w:rsidRDefault="00B332B7" w:rsidP="00B332B7">
      <w:pPr>
        <w:spacing w:line="312" w:lineRule="auto"/>
        <w:ind w:firstLine="709"/>
        <w:jc w:val="both"/>
        <w:rPr>
          <w:rFonts w:eastAsia="Calibri"/>
          <w:sz w:val="28"/>
          <w:szCs w:val="28"/>
          <w:lang w:eastAsia="en-US"/>
        </w:rPr>
      </w:pPr>
      <w:r w:rsidRPr="00B332B7">
        <w:rPr>
          <w:rFonts w:eastAsia="Calibri"/>
          <w:i/>
          <w:sz w:val="28"/>
          <w:szCs w:val="28"/>
          <w:lang w:eastAsia="en-US"/>
        </w:rPr>
        <w:t xml:space="preserve">Транспортные условия </w:t>
      </w:r>
      <w:r w:rsidRPr="00B332B7">
        <w:rPr>
          <w:rFonts w:eastAsia="Calibri"/>
          <w:sz w:val="28"/>
          <w:szCs w:val="28"/>
          <w:lang w:eastAsia="en-US"/>
        </w:rPr>
        <w:t>и расходы ограничивают укрупнение предприятий и противодействуют ему.</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i/>
          <w:sz w:val="28"/>
          <w:szCs w:val="28"/>
          <w:lang w:bidi="ru-RU"/>
        </w:rPr>
        <w:t>Местожительство работников</w:t>
      </w:r>
      <w:r w:rsidRPr="00B332B7">
        <w:rPr>
          <w:sz w:val="28"/>
          <w:szCs w:val="28"/>
          <w:lang w:bidi="ru-RU"/>
        </w:rPr>
        <w:t>, величина населенных пунктов, расстояние между ними и плотность населения оказывают большое влияние на размеры предприятия. Рациональная организация сельскохозяйственного производства требует приближения селений к местам выполнения работ, севооборотным массивам и фермам. Это экономит время и затраты на переходы, переезды и перевозки. При оптимальном размере сельскохозяйственного предприятия ежедневные переходы и переезды от места жительства до места работы не должны превышать 30-40 мин.</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i/>
          <w:sz w:val="28"/>
          <w:szCs w:val="28"/>
          <w:lang w:bidi="ru-RU"/>
        </w:rPr>
        <w:t>Управляемость хозяйством</w:t>
      </w:r>
      <w:r w:rsidRPr="00B332B7">
        <w:rPr>
          <w:sz w:val="28"/>
          <w:szCs w:val="28"/>
          <w:lang w:bidi="ru-RU"/>
        </w:rPr>
        <w:t>, т. е. создание объективных условий для эффективного руководства, занимает важное место среди факторов, влияющих на размеры предприятий.</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Все перечисленные факторы следует в максимальной степени учитывать при обосновании рациональных размеров предприятия.</w:t>
      </w:r>
    </w:p>
    <w:p w:rsidR="00B332B7" w:rsidRPr="00B332B7" w:rsidRDefault="00B332B7" w:rsidP="00B332B7">
      <w:pPr>
        <w:tabs>
          <w:tab w:val="left" w:pos="206"/>
          <w:tab w:val="left" w:pos="993"/>
        </w:tabs>
        <w:spacing w:line="312" w:lineRule="auto"/>
        <w:ind w:firstLine="709"/>
        <w:jc w:val="both"/>
        <w:rPr>
          <w:rFonts w:eastAsia="Calibri"/>
          <w:b/>
          <w:sz w:val="28"/>
          <w:szCs w:val="28"/>
          <w:lang w:eastAsia="en-US"/>
        </w:rPr>
      </w:pPr>
      <w:r w:rsidRPr="00B332B7">
        <w:rPr>
          <w:rFonts w:eastAsia="Calibri"/>
          <w:b/>
          <w:sz w:val="28"/>
          <w:szCs w:val="28"/>
          <w:lang w:eastAsia="en-US"/>
        </w:rPr>
        <w:lastRenderedPageBreak/>
        <w:t>2. Методы обоснования рациональных размеров сельскохозяйственных предприятий и их подразделений</w:t>
      </w:r>
    </w:p>
    <w:p w:rsidR="00B332B7" w:rsidRPr="00B332B7" w:rsidRDefault="00B332B7" w:rsidP="00B332B7">
      <w:pPr>
        <w:spacing w:line="312" w:lineRule="auto"/>
        <w:ind w:firstLine="709"/>
        <w:jc w:val="both"/>
        <w:rPr>
          <w:rFonts w:eastAsia="Calibri"/>
          <w:sz w:val="20"/>
          <w:szCs w:val="20"/>
          <w:lang w:eastAsia="en-US"/>
        </w:rPr>
      </w:pP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Рациональные (оптимальные) размеры сельскохозяйственных предприятий, как правило, определяют при разработке перспективных планов, реорганизации действующих или организации новых хозяйств. При их обосновании используют различные методы: статистический, монографический, вариантный, расчетно-конструктивный, математический.</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b/>
          <w:i/>
          <w:sz w:val="28"/>
          <w:szCs w:val="28"/>
          <w:lang w:bidi="ru-RU"/>
        </w:rPr>
        <w:t xml:space="preserve">Статистическим методом </w:t>
      </w:r>
      <w:r w:rsidRPr="00B332B7">
        <w:rPr>
          <w:sz w:val="28"/>
          <w:szCs w:val="28"/>
          <w:lang w:bidi="ru-RU"/>
        </w:rPr>
        <w:t>можно оценить сложившиеся размеры предприятий, подразделений и выявить наиболее эффективные, рациональные их размеры. Путем группировок хозяйств одного производственного типа изучают влияние отдельных факторов на размеры и эффективность производства, сравнивают их по площади, выходу продукции, производственным фондам, поголовью скота и экономической эффективности производства.</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 xml:space="preserve">Чтобы сделать правильные выводы, следует применять </w:t>
      </w:r>
      <w:r w:rsidRPr="00B332B7">
        <w:rPr>
          <w:b/>
          <w:i/>
          <w:sz w:val="28"/>
          <w:szCs w:val="28"/>
          <w:lang w:bidi="ru-RU"/>
        </w:rPr>
        <w:t>комбинационные группировки</w:t>
      </w:r>
      <w:r w:rsidRPr="00B332B7">
        <w:rPr>
          <w:i/>
          <w:sz w:val="28"/>
          <w:szCs w:val="28"/>
          <w:lang w:bidi="ru-RU"/>
        </w:rPr>
        <w:t xml:space="preserve">. </w:t>
      </w:r>
      <w:r w:rsidRPr="00B332B7">
        <w:rPr>
          <w:sz w:val="28"/>
          <w:szCs w:val="28"/>
          <w:lang w:bidi="ru-RU"/>
        </w:rPr>
        <w:t>В группах по стоимости валовой (или реализованной) продукции выделяют подгруппы по уровню рентабельности или размеру прибыли на 1 га сельскохозяйственных угодий. Хозяйства, вошедшие в высшую группу по выходу валовой продукции, а в ней – в высшую группу по рентабельности (прибыльности), относят к имеющим рациональные размеры.</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 xml:space="preserve">Особенно важен </w:t>
      </w:r>
      <w:r w:rsidRPr="00B332B7">
        <w:rPr>
          <w:b/>
          <w:i/>
          <w:sz w:val="28"/>
          <w:szCs w:val="28"/>
          <w:lang w:bidi="ru-RU"/>
        </w:rPr>
        <w:t>монографический метод</w:t>
      </w:r>
      <w:r w:rsidRPr="00B332B7">
        <w:rPr>
          <w:sz w:val="28"/>
          <w:szCs w:val="28"/>
          <w:lang w:bidi="ru-RU"/>
        </w:rPr>
        <w:t>, применяемый для исследования отдельных хозяйств и базирующийся на материалах статистического метода (отбирают предприятия, размеры которых, исходя из группировок, признаны рациональными). Анализ осуществляется за ряд лет по специальной программе, которая включает изучение вопросов организации, техники и технологии производства в целом по хозяйству и его подразделениям. Такие материалы служат основой для последующего определения оптимального размера предприятия на перспективу с помощью вариантного и расчетно- конструктивного методов.</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b/>
          <w:i/>
          <w:sz w:val="28"/>
          <w:szCs w:val="28"/>
          <w:lang w:bidi="ru-RU"/>
        </w:rPr>
        <w:t xml:space="preserve">Вариантный метод </w:t>
      </w:r>
      <w:r w:rsidRPr="00B332B7">
        <w:rPr>
          <w:sz w:val="28"/>
          <w:szCs w:val="28"/>
          <w:lang w:bidi="ru-RU"/>
        </w:rPr>
        <w:t xml:space="preserve">используется преимущественно для установления оптимального размера бригад и ферм с минимальными удельными издержками производства. Имеются в виду издержки, которые изменяются в зависимости от размера подразделения. При оценке вариантов все прочие </w:t>
      </w:r>
      <w:r w:rsidRPr="00B332B7">
        <w:rPr>
          <w:sz w:val="28"/>
          <w:szCs w:val="28"/>
          <w:lang w:bidi="ru-RU"/>
        </w:rPr>
        <w:lastRenderedPageBreak/>
        <w:t>условия, кроме признака, характеризующего размер (площадь пашни – в бригаде, поголовье скота – на ферме), принимаются равными.</w:t>
      </w:r>
    </w:p>
    <w:p w:rsidR="00B332B7" w:rsidRPr="00B332B7" w:rsidRDefault="00B332B7" w:rsidP="00B332B7">
      <w:pPr>
        <w:spacing w:line="312" w:lineRule="auto"/>
        <w:ind w:firstLine="709"/>
        <w:jc w:val="both"/>
        <w:rPr>
          <w:rFonts w:eastAsia="Calibri"/>
          <w:sz w:val="28"/>
          <w:szCs w:val="28"/>
          <w:lang w:eastAsia="en-US"/>
        </w:rPr>
      </w:pPr>
      <w:r w:rsidRPr="00B332B7">
        <w:rPr>
          <w:rFonts w:eastAsia="Calibri"/>
          <w:sz w:val="28"/>
          <w:szCs w:val="28"/>
          <w:lang w:eastAsia="en-US"/>
        </w:rPr>
        <w:t xml:space="preserve">Оптимальный вариант может быть проверен и оценен </w:t>
      </w:r>
      <w:r w:rsidRPr="00B332B7">
        <w:rPr>
          <w:rFonts w:eastAsia="Calibri"/>
          <w:i/>
          <w:sz w:val="28"/>
          <w:szCs w:val="28"/>
          <w:lang w:eastAsia="en-US"/>
        </w:rPr>
        <w:t>по минимуму приведенных затрат</w:t>
      </w:r>
      <w:r w:rsidRPr="00B332B7">
        <w:rPr>
          <w:rFonts w:eastAsia="Calibri"/>
          <w:sz w:val="28"/>
          <w:szCs w:val="28"/>
          <w:lang w:eastAsia="en-US"/>
        </w:rPr>
        <w:t>, которые определяются по формуле</w:t>
      </w:r>
    </w:p>
    <w:p w:rsidR="00B332B7" w:rsidRPr="00B332B7" w:rsidRDefault="00B332B7" w:rsidP="00142718">
      <w:pPr>
        <w:spacing w:line="312" w:lineRule="auto"/>
        <w:ind w:firstLine="709"/>
        <w:jc w:val="both"/>
        <w:rPr>
          <w:rFonts w:eastAsia="Calibri"/>
          <w:i/>
          <w:sz w:val="28"/>
          <w:szCs w:val="28"/>
          <w:lang w:eastAsia="en-US"/>
        </w:rPr>
      </w:pPr>
      <w:r w:rsidRPr="00B332B7">
        <w:rPr>
          <w:rFonts w:eastAsia="Calibri"/>
          <w:i/>
          <w:sz w:val="28"/>
          <w:szCs w:val="28"/>
          <w:lang w:eastAsia="en-US"/>
        </w:rPr>
        <w:t>З</w:t>
      </w:r>
      <w:r w:rsidRPr="00B332B7">
        <w:rPr>
          <w:rFonts w:eastAsia="Calibri"/>
          <w:i/>
          <w:sz w:val="28"/>
          <w:szCs w:val="28"/>
          <w:vertAlign w:val="subscript"/>
          <w:lang w:eastAsia="en-US"/>
        </w:rPr>
        <w:t>пр</w:t>
      </w:r>
      <w:r w:rsidRPr="00B332B7">
        <w:rPr>
          <w:rFonts w:eastAsia="Calibri"/>
          <w:i/>
          <w:sz w:val="28"/>
          <w:szCs w:val="28"/>
          <w:lang w:eastAsia="en-US"/>
        </w:rPr>
        <w:t xml:space="preserve"> = С + Е</w:t>
      </w:r>
      <w:r w:rsidRPr="00B332B7">
        <w:rPr>
          <w:rFonts w:eastAsia="Calibri"/>
          <w:i/>
          <w:sz w:val="28"/>
          <w:szCs w:val="28"/>
          <w:vertAlign w:val="subscript"/>
          <w:lang w:eastAsia="en-US"/>
        </w:rPr>
        <w:t>н</w:t>
      </w:r>
      <w:r w:rsidRPr="00B332B7">
        <w:rPr>
          <w:rFonts w:eastAsia="Calibri"/>
          <w:i/>
          <w:sz w:val="28"/>
          <w:szCs w:val="28"/>
          <w:lang w:eastAsia="en-US"/>
        </w:rPr>
        <w:t xml:space="preserve"> × К,</w:t>
      </w:r>
      <w:r w:rsidR="00142718">
        <w:rPr>
          <w:rFonts w:eastAsia="Calibri"/>
          <w:i/>
          <w:sz w:val="28"/>
          <w:szCs w:val="28"/>
          <w:lang w:eastAsia="en-US"/>
        </w:rPr>
        <w:tab/>
      </w:r>
      <w:r w:rsidR="00142718">
        <w:rPr>
          <w:rFonts w:eastAsia="Calibri"/>
          <w:i/>
          <w:sz w:val="28"/>
          <w:szCs w:val="28"/>
          <w:lang w:eastAsia="en-US"/>
        </w:rPr>
        <w:tab/>
      </w:r>
      <w:r w:rsidR="00142718">
        <w:rPr>
          <w:rFonts w:eastAsia="Calibri"/>
          <w:i/>
          <w:sz w:val="28"/>
          <w:szCs w:val="28"/>
          <w:lang w:eastAsia="en-US"/>
        </w:rPr>
        <w:tab/>
      </w:r>
      <w:r w:rsidR="00142718">
        <w:rPr>
          <w:rFonts w:eastAsia="Calibri"/>
          <w:i/>
          <w:sz w:val="28"/>
          <w:szCs w:val="28"/>
          <w:lang w:eastAsia="en-US"/>
        </w:rPr>
        <w:tab/>
      </w:r>
      <w:r w:rsidR="00142718">
        <w:rPr>
          <w:rFonts w:eastAsia="Calibri"/>
          <w:i/>
          <w:sz w:val="28"/>
          <w:szCs w:val="28"/>
          <w:lang w:eastAsia="en-US"/>
        </w:rPr>
        <w:tab/>
      </w:r>
      <w:r w:rsidR="00142718">
        <w:rPr>
          <w:rFonts w:eastAsia="Calibri"/>
          <w:i/>
          <w:sz w:val="28"/>
          <w:szCs w:val="28"/>
          <w:lang w:eastAsia="en-US"/>
        </w:rPr>
        <w:tab/>
      </w:r>
      <w:r w:rsidR="00142718">
        <w:rPr>
          <w:rFonts w:eastAsia="Calibri"/>
          <w:i/>
          <w:sz w:val="28"/>
          <w:szCs w:val="28"/>
          <w:lang w:eastAsia="en-US"/>
        </w:rPr>
        <w:tab/>
      </w:r>
      <w:r w:rsidR="00142718">
        <w:rPr>
          <w:rFonts w:eastAsia="Calibri"/>
          <w:i/>
          <w:sz w:val="28"/>
          <w:szCs w:val="28"/>
          <w:lang w:eastAsia="en-US"/>
        </w:rPr>
        <w:tab/>
      </w:r>
      <w:r w:rsidR="00142718">
        <w:rPr>
          <w:rFonts w:eastAsia="Calibri"/>
          <w:i/>
          <w:sz w:val="28"/>
          <w:szCs w:val="28"/>
          <w:lang w:eastAsia="en-US"/>
        </w:rPr>
        <w:tab/>
        <w:t>(2.3)</w:t>
      </w:r>
    </w:p>
    <w:p w:rsidR="00B332B7" w:rsidRPr="00B332B7" w:rsidRDefault="00B332B7" w:rsidP="00B332B7">
      <w:pPr>
        <w:widowControl w:val="0"/>
        <w:autoSpaceDE w:val="0"/>
        <w:autoSpaceDN w:val="0"/>
        <w:spacing w:line="312" w:lineRule="auto"/>
        <w:ind w:firstLine="709"/>
        <w:rPr>
          <w:sz w:val="28"/>
          <w:szCs w:val="28"/>
          <w:lang w:bidi="ru-RU"/>
        </w:rPr>
      </w:pPr>
      <w:r w:rsidRPr="00B332B7">
        <w:rPr>
          <w:sz w:val="28"/>
          <w:szCs w:val="28"/>
          <w:lang w:bidi="ru-RU"/>
        </w:rPr>
        <w:t xml:space="preserve">где </w:t>
      </w:r>
      <w:r w:rsidRPr="00B332B7">
        <w:rPr>
          <w:i/>
          <w:sz w:val="28"/>
          <w:szCs w:val="28"/>
          <w:lang w:bidi="ru-RU"/>
        </w:rPr>
        <w:t>З</w:t>
      </w:r>
      <w:r w:rsidRPr="00B332B7">
        <w:rPr>
          <w:i/>
          <w:sz w:val="28"/>
          <w:szCs w:val="28"/>
          <w:vertAlign w:val="subscript"/>
          <w:lang w:bidi="ru-RU"/>
        </w:rPr>
        <w:t>пр</w:t>
      </w:r>
      <w:r w:rsidRPr="00B332B7">
        <w:rPr>
          <w:i/>
          <w:sz w:val="28"/>
          <w:szCs w:val="28"/>
          <w:lang w:bidi="ru-RU"/>
        </w:rPr>
        <w:t xml:space="preserve"> </w:t>
      </w:r>
      <w:r w:rsidRPr="00B332B7">
        <w:rPr>
          <w:sz w:val="28"/>
          <w:szCs w:val="28"/>
          <w:lang w:bidi="ru-RU"/>
        </w:rPr>
        <w:t>- приведенные затраты;</w:t>
      </w:r>
    </w:p>
    <w:p w:rsidR="00B332B7" w:rsidRPr="00B332B7" w:rsidRDefault="00B332B7" w:rsidP="00B332B7">
      <w:pPr>
        <w:widowControl w:val="0"/>
        <w:tabs>
          <w:tab w:val="left" w:pos="1444"/>
        </w:tabs>
        <w:autoSpaceDE w:val="0"/>
        <w:autoSpaceDN w:val="0"/>
        <w:spacing w:line="312" w:lineRule="auto"/>
        <w:ind w:firstLine="709"/>
        <w:rPr>
          <w:sz w:val="28"/>
          <w:szCs w:val="28"/>
          <w:lang w:bidi="ru-RU"/>
        </w:rPr>
      </w:pPr>
      <w:r w:rsidRPr="00B332B7">
        <w:rPr>
          <w:i/>
          <w:sz w:val="28"/>
          <w:szCs w:val="28"/>
          <w:lang w:bidi="ru-RU"/>
        </w:rPr>
        <w:t>С</w:t>
      </w:r>
      <w:r w:rsidRPr="00B332B7">
        <w:rPr>
          <w:sz w:val="28"/>
          <w:szCs w:val="28"/>
          <w:lang w:bidi="ru-RU"/>
        </w:rPr>
        <w:t>- себестоимость</w:t>
      </w:r>
      <w:r w:rsidRPr="00B332B7">
        <w:rPr>
          <w:spacing w:val="-1"/>
          <w:sz w:val="28"/>
          <w:szCs w:val="28"/>
          <w:lang w:bidi="ru-RU"/>
        </w:rPr>
        <w:t xml:space="preserve"> </w:t>
      </w:r>
      <w:r w:rsidRPr="00B332B7">
        <w:rPr>
          <w:sz w:val="28"/>
          <w:szCs w:val="28"/>
          <w:lang w:bidi="ru-RU"/>
        </w:rPr>
        <w:t>продукции;</w:t>
      </w:r>
    </w:p>
    <w:p w:rsidR="00B332B7" w:rsidRPr="00B332B7" w:rsidRDefault="00B332B7" w:rsidP="00B332B7">
      <w:pPr>
        <w:widowControl w:val="0"/>
        <w:autoSpaceDE w:val="0"/>
        <w:autoSpaceDN w:val="0"/>
        <w:spacing w:line="312" w:lineRule="auto"/>
        <w:ind w:firstLine="709"/>
        <w:rPr>
          <w:sz w:val="28"/>
          <w:szCs w:val="28"/>
          <w:lang w:bidi="ru-RU"/>
        </w:rPr>
      </w:pPr>
      <w:r w:rsidRPr="00B332B7">
        <w:rPr>
          <w:i/>
          <w:sz w:val="28"/>
          <w:szCs w:val="28"/>
          <w:lang w:bidi="ru-RU"/>
        </w:rPr>
        <w:t>Е</w:t>
      </w:r>
      <w:r w:rsidRPr="00B332B7">
        <w:rPr>
          <w:i/>
          <w:sz w:val="28"/>
          <w:szCs w:val="28"/>
          <w:vertAlign w:val="subscript"/>
          <w:lang w:bidi="ru-RU"/>
        </w:rPr>
        <w:t>н</w:t>
      </w:r>
      <w:r w:rsidRPr="00B332B7">
        <w:rPr>
          <w:i/>
          <w:sz w:val="28"/>
          <w:szCs w:val="28"/>
          <w:lang w:bidi="ru-RU"/>
        </w:rPr>
        <w:t xml:space="preserve"> </w:t>
      </w:r>
      <w:r w:rsidRPr="00B332B7">
        <w:rPr>
          <w:sz w:val="28"/>
          <w:szCs w:val="28"/>
          <w:lang w:bidi="ru-RU"/>
        </w:rPr>
        <w:t>- нормативный коэффициент эффективности;</w:t>
      </w:r>
    </w:p>
    <w:p w:rsidR="00B332B7" w:rsidRPr="00B332B7" w:rsidRDefault="00B332B7" w:rsidP="00B332B7">
      <w:pPr>
        <w:widowControl w:val="0"/>
        <w:tabs>
          <w:tab w:val="left" w:pos="1447"/>
        </w:tabs>
        <w:autoSpaceDE w:val="0"/>
        <w:autoSpaceDN w:val="0"/>
        <w:spacing w:line="312" w:lineRule="auto"/>
        <w:ind w:firstLine="709"/>
        <w:rPr>
          <w:sz w:val="28"/>
          <w:szCs w:val="28"/>
          <w:lang w:bidi="ru-RU"/>
        </w:rPr>
      </w:pPr>
      <w:r w:rsidRPr="00B332B7">
        <w:rPr>
          <w:i/>
          <w:sz w:val="28"/>
          <w:szCs w:val="28"/>
          <w:lang w:bidi="ru-RU"/>
        </w:rPr>
        <w:t>К</w:t>
      </w:r>
      <w:r w:rsidRPr="00B332B7">
        <w:rPr>
          <w:sz w:val="28"/>
          <w:szCs w:val="28"/>
          <w:lang w:bidi="ru-RU"/>
        </w:rPr>
        <w:t>- капитальные</w:t>
      </w:r>
      <w:r w:rsidRPr="00B332B7">
        <w:rPr>
          <w:spacing w:val="-3"/>
          <w:sz w:val="28"/>
          <w:szCs w:val="28"/>
          <w:lang w:bidi="ru-RU"/>
        </w:rPr>
        <w:t xml:space="preserve"> </w:t>
      </w:r>
      <w:r w:rsidRPr="00B332B7">
        <w:rPr>
          <w:sz w:val="28"/>
          <w:szCs w:val="28"/>
          <w:lang w:bidi="ru-RU"/>
        </w:rPr>
        <w:t>вложения.</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Для точности вариантных расчетов решающее значение имеет правильное установление нормативов и исходных условий. Они должны отражать прогрессивные тенденции в развитии сельскохозяйственного производства. Преимущество данного метода заключается в определении всех затрат, зависящих от размера хозяйства, и возможности выбора наиболее результативного варианта. В связи с трудоемкостью апробации большого числа вариантов желательно использовать ЭВМ.</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 xml:space="preserve">Суть </w:t>
      </w:r>
      <w:r w:rsidRPr="00B332B7">
        <w:rPr>
          <w:b/>
          <w:i/>
          <w:sz w:val="28"/>
          <w:szCs w:val="28"/>
          <w:lang w:bidi="ru-RU"/>
        </w:rPr>
        <w:t xml:space="preserve">расчетно-конструктивного метода </w:t>
      </w:r>
      <w:r w:rsidRPr="00B332B7">
        <w:rPr>
          <w:sz w:val="28"/>
          <w:szCs w:val="28"/>
          <w:lang w:bidi="ru-RU"/>
        </w:rPr>
        <w:t>состоит в следующем. Путем статистического и монографического методов отбирают лучшее хозяйство с рациональными размерами земельных угодий. На его примере разрабатывают рациональную производственную и организационную структуру на перспективу. Она включает обоснование специализации и сочетания отраслей, число и размеры подразделений, их размещение по территории, перспективные объемы и уровень сельскохозяйственного производства.</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 xml:space="preserve">При установлении </w:t>
      </w:r>
      <w:r w:rsidRPr="00B332B7">
        <w:rPr>
          <w:spacing w:val="-3"/>
          <w:sz w:val="28"/>
          <w:szCs w:val="28"/>
          <w:lang w:bidi="ru-RU"/>
        </w:rPr>
        <w:t xml:space="preserve">количественной </w:t>
      </w:r>
      <w:r w:rsidRPr="00B332B7">
        <w:rPr>
          <w:sz w:val="28"/>
          <w:szCs w:val="28"/>
          <w:lang w:bidi="ru-RU"/>
        </w:rPr>
        <w:t xml:space="preserve">связи </w:t>
      </w:r>
      <w:r w:rsidRPr="00B332B7">
        <w:rPr>
          <w:spacing w:val="-3"/>
          <w:sz w:val="28"/>
          <w:szCs w:val="28"/>
          <w:lang w:bidi="ru-RU"/>
        </w:rPr>
        <w:t>между размера</w:t>
      </w:r>
      <w:r w:rsidRPr="00B332B7">
        <w:rPr>
          <w:sz w:val="28"/>
          <w:szCs w:val="28"/>
          <w:lang w:bidi="ru-RU"/>
        </w:rPr>
        <w:t xml:space="preserve">ми </w:t>
      </w:r>
      <w:r w:rsidRPr="00B332B7">
        <w:rPr>
          <w:spacing w:val="-3"/>
          <w:sz w:val="28"/>
          <w:szCs w:val="28"/>
          <w:lang w:bidi="ru-RU"/>
        </w:rPr>
        <w:t xml:space="preserve">хозяйства </w:t>
      </w:r>
      <w:r w:rsidRPr="00B332B7">
        <w:rPr>
          <w:sz w:val="28"/>
          <w:szCs w:val="28"/>
          <w:lang w:bidi="ru-RU"/>
        </w:rPr>
        <w:t xml:space="preserve">по </w:t>
      </w:r>
      <w:r w:rsidRPr="00B332B7">
        <w:rPr>
          <w:spacing w:val="-3"/>
          <w:sz w:val="28"/>
          <w:szCs w:val="28"/>
          <w:lang w:bidi="ru-RU"/>
        </w:rPr>
        <w:t xml:space="preserve">площади </w:t>
      </w:r>
      <w:r w:rsidRPr="00B332B7">
        <w:rPr>
          <w:sz w:val="28"/>
          <w:szCs w:val="28"/>
          <w:lang w:bidi="ru-RU"/>
        </w:rPr>
        <w:t xml:space="preserve">угодий и </w:t>
      </w:r>
      <w:r w:rsidRPr="00B332B7">
        <w:rPr>
          <w:spacing w:val="-3"/>
          <w:sz w:val="28"/>
          <w:szCs w:val="28"/>
          <w:lang w:bidi="ru-RU"/>
        </w:rPr>
        <w:t xml:space="preserve">результатами деятельности может быть </w:t>
      </w:r>
      <w:r w:rsidRPr="00B332B7">
        <w:rPr>
          <w:sz w:val="28"/>
          <w:szCs w:val="28"/>
          <w:lang w:bidi="ru-RU"/>
        </w:rPr>
        <w:t xml:space="preserve">использован </w:t>
      </w:r>
      <w:r w:rsidRPr="00B332B7">
        <w:rPr>
          <w:b/>
          <w:i/>
          <w:spacing w:val="-3"/>
          <w:sz w:val="28"/>
          <w:szCs w:val="28"/>
          <w:lang w:bidi="ru-RU"/>
        </w:rPr>
        <w:t>математический метод</w:t>
      </w:r>
      <w:r w:rsidRPr="00B332B7">
        <w:rPr>
          <w:spacing w:val="-3"/>
          <w:sz w:val="28"/>
          <w:szCs w:val="28"/>
          <w:lang w:bidi="ru-RU"/>
        </w:rPr>
        <w:t>. Построе</w:t>
      </w:r>
      <w:r w:rsidRPr="00B332B7">
        <w:rPr>
          <w:sz w:val="28"/>
          <w:szCs w:val="28"/>
          <w:lang w:bidi="ru-RU"/>
        </w:rPr>
        <w:t xml:space="preserve">ние </w:t>
      </w:r>
      <w:r w:rsidRPr="00B332B7">
        <w:rPr>
          <w:spacing w:val="-3"/>
          <w:sz w:val="28"/>
          <w:szCs w:val="28"/>
          <w:lang w:bidi="ru-RU"/>
        </w:rPr>
        <w:t xml:space="preserve">экономико-математической </w:t>
      </w:r>
      <w:r w:rsidRPr="00B332B7">
        <w:rPr>
          <w:sz w:val="28"/>
          <w:szCs w:val="28"/>
          <w:lang w:bidi="ru-RU"/>
        </w:rPr>
        <w:t xml:space="preserve">модели </w:t>
      </w:r>
      <w:r w:rsidRPr="00B332B7">
        <w:rPr>
          <w:spacing w:val="-3"/>
          <w:sz w:val="28"/>
          <w:szCs w:val="28"/>
          <w:lang w:bidi="ru-RU"/>
        </w:rPr>
        <w:t xml:space="preserve">имеет </w:t>
      </w:r>
      <w:r w:rsidRPr="00B332B7">
        <w:rPr>
          <w:sz w:val="28"/>
          <w:szCs w:val="28"/>
          <w:lang w:bidi="ru-RU"/>
        </w:rPr>
        <w:t xml:space="preserve">блочную </w:t>
      </w:r>
      <w:r w:rsidRPr="00B332B7">
        <w:rPr>
          <w:spacing w:val="-3"/>
          <w:sz w:val="28"/>
          <w:szCs w:val="28"/>
          <w:lang w:bidi="ru-RU"/>
        </w:rPr>
        <w:t xml:space="preserve">структуру. </w:t>
      </w:r>
      <w:r w:rsidRPr="00B332B7">
        <w:rPr>
          <w:sz w:val="28"/>
          <w:szCs w:val="28"/>
          <w:lang w:bidi="ru-RU"/>
        </w:rPr>
        <w:t xml:space="preserve">В задачу </w:t>
      </w:r>
      <w:r w:rsidRPr="00B332B7">
        <w:rPr>
          <w:spacing w:val="-3"/>
          <w:sz w:val="28"/>
          <w:szCs w:val="28"/>
          <w:lang w:bidi="ru-RU"/>
        </w:rPr>
        <w:t xml:space="preserve">вводят условия </w:t>
      </w:r>
      <w:r w:rsidRPr="00B332B7">
        <w:rPr>
          <w:sz w:val="28"/>
          <w:szCs w:val="28"/>
          <w:lang w:bidi="ru-RU"/>
        </w:rPr>
        <w:t xml:space="preserve">по использованию </w:t>
      </w:r>
      <w:r w:rsidRPr="00B332B7">
        <w:rPr>
          <w:spacing w:val="-3"/>
          <w:sz w:val="28"/>
          <w:szCs w:val="28"/>
          <w:lang w:bidi="ru-RU"/>
        </w:rPr>
        <w:t xml:space="preserve">земельных </w:t>
      </w:r>
      <w:r w:rsidRPr="00B332B7">
        <w:rPr>
          <w:sz w:val="28"/>
          <w:szCs w:val="28"/>
          <w:lang w:bidi="ru-RU"/>
        </w:rPr>
        <w:t xml:space="preserve">ресурсов, основных и оборотных </w:t>
      </w:r>
      <w:r w:rsidRPr="00B332B7">
        <w:rPr>
          <w:spacing w:val="-3"/>
          <w:sz w:val="28"/>
          <w:szCs w:val="28"/>
          <w:lang w:bidi="ru-RU"/>
        </w:rPr>
        <w:t xml:space="preserve">фондов, </w:t>
      </w:r>
      <w:r w:rsidRPr="00B332B7">
        <w:rPr>
          <w:sz w:val="28"/>
          <w:szCs w:val="28"/>
          <w:lang w:bidi="ru-RU"/>
        </w:rPr>
        <w:t xml:space="preserve">объемам </w:t>
      </w:r>
      <w:r w:rsidRPr="00B332B7">
        <w:rPr>
          <w:spacing w:val="-3"/>
          <w:sz w:val="28"/>
          <w:szCs w:val="28"/>
          <w:lang w:bidi="ru-RU"/>
        </w:rPr>
        <w:t xml:space="preserve">производства </w:t>
      </w:r>
      <w:r w:rsidRPr="00B332B7">
        <w:rPr>
          <w:sz w:val="28"/>
          <w:szCs w:val="28"/>
          <w:lang w:bidi="ru-RU"/>
        </w:rPr>
        <w:t xml:space="preserve">продукции, определению </w:t>
      </w:r>
      <w:r w:rsidRPr="00B332B7">
        <w:rPr>
          <w:spacing w:val="-3"/>
          <w:sz w:val="28"/>
          <w:szCs w:val="28"/>
          <w:lang w:bidi="ru-RU"/>
        </w:rPr>
        <w:t xml:space="preserve">производственных затрат, </w:t>
      </w:r>
      <w:r w:rsidRPr="00B332B7">
        <w:rPr>
          <w:sz w:val="28"/>
          <w:szCs w:val="28"/>
          <w:lang w:bidi="ru-RU"/>
        </w:rPr>
        <w:t xml:space="preserve">оптимальных годовых </w:t>
      </w:r>
      <w:r w:rsidRPr="00B332B7">
        <w:rPr>
          <w:spacing w:val="-3"/>
          <w:sz w:val="28"/>
          <w:szCs w:val="28"/>
          <w:lang w:bidi="ru-RU"/>
        </w:rPr>
        <w:t xml:space="preserve">норм </w:t>
      </w:r>
      <w:r w:rsidRPr="00B332B7">
        <w:rPr>
          <w:sz w:val="28"/>
          <w:szCs w:val="28"/>
          <w:lang w:bidi="ru-RU"/>
        </w:rPr>
        <w:t xml:space="preserve">кормления </w:t>
      </w:r>
      <w:r w:rsidRPr="00B332B7">
        <w:rPr>
          <w:spacing w:val="-3"/>
          <w:sz w:val="28"/>
          <w:szCs w:val="28"/>
          <w:lang w:bidi="ru-RU"/>
        </w:rPr>
        <w:t xml:space="preserve">животных </w:t>
      </w:r>
      <w:r w:rsidRPr="00B332B7">
        <w:rPr>
          <w:sz w:val="28"/>
          <w:szCs w:val="28"/>
          <w:lang w:bidi="ru-RU"/>
        </w:rPr>
        <w:t xml:space="preserve">и т. д. </w:t>
      </w:r>
      <w:r w:rsidRPr="00B332B7">
        <w:rPr>
          <w:spacing w:val="-3"/>
          <w:sz w:val="28"/>
          <w:szCs w:val="28"/>
          <w:lang w:bidi="ru-RU"/>
        </w:rPr>
        <w:t xml:space="preserve">Критерием оптимальности </w:t>
      </w:r>
      <w:r w:rsidRPr="00B332B7">
        <w:rPr>
          <w:sz w:val="28"/>
          <w:szCs w:val="28"/>
          <w:lang w:bidi="ru-RU"/>
        </w:rPr>
        <w:t xml:space="preserve">могут </w:t>
      </w:r>
      <w:r w:rsidRPr="00B332B7">
        <w:rPr>
          <w:spacing w:val="-3"/>
          <w:sz w:val="28"/>
          <w:szCs w:val="28"/>
          <w:lang w:bidi="ru-RU"/>
        </w:rPr>
        <w:t xml:space="preserve">служить </w:t>
      </w:r>
      <w:r w:rsidRPr="00B332B7">
        <w:rPr>
          <w:sz w:val="28"/>
          <w:szCs w:val="28"/>
          <w:lang w:bidi="ru-RU"/>
        </w:rPr>
        <w:t xml:space="preserve">наименьшие удельные </w:t>
      </w:r>
      <w:r w:rsidRPr="00B332B7">
        <w:rPr>
          <w:spacing w:val="-3"/>
          <w:sz w:val="28"/>
          <w:szCs w:val="28"/>
          <w:lang w:bidi="ru-RU"/>
        </w:rPr>
        <w:t xml:space="preserve">производственные затраты, </w:t>
      </w:r>
      <w:r w:rsidRPr="00B332B7">
        <w:rPr>
          <w:sz w:val="28"/>
          <w:szCs w:val="28"/>
          <w:lang w:bidi="ru-RU"/>
        </w:rPr>
        <w:t xml:space="preserve">максимальный </w:t>
      </w:r>
      <w:r w:rsidRPr="00B332B7">
        <w:rPr>
          <w:spacing w:val="-3"/>
          <w:sz w:val="28"/>
          <w:szCs w:val="28"/>
          <w:lang w:bidi="ru-RU"/>
        </w:rPr>
        <w:t xml:space="preserve">размер </w:t>
      </w:r>
      <w:r w:rsidRPr="00B332B7">
        <w:rPr>
          <w:sz w:val="28"/>
          <w:szCs w:val="28"/>
          <w:lang w:bidi="ru-RU"/>
        </w:rPr>
        <w:t xml:space="preserve">прибыли на 1 га сельхозугодий, </w:t>
      </w:r>
      <w:r w:rsidRPr="00B332B7">
        <w:rPr>
          <w:spacing w:val="-3"/>
          <w:sz w:val="28"/>
          <w:szCs w:val="28"/>
          <w:lang w:bidi="ru-RU"/>
        </w:rPr>
        <w:t>уровень рентабельности производства.</w:t>
      </w:r>
    </w:p>
    <w:p w:rsidR="00B332B7" w:rsidRPr="00B332B7" w:rsidRDefault="00B332B7" w:rsidP="00B332B7">
      <w:pPr>
        <w:spacing w:line="312" w:lineRule="auto"/>
        <w:ind w:firstLine="709"/>
        <w:jc w:val="both"/>
        <w:rPr>
          <w:rFonts w:eastAsia="Calibri"/>
          <w:sz w:val="20"/>
          <w:szCs w:val="20"/>
          <w:lang w:eastAsia="en-US"/>
        </w:rPr>
      </w:pPr>
    </w:p>
    <w:p w:rsidR="00B332B7" w:rsidRPr="00B332B7" w:rsidRDefault="00B332B7" w:rsidP="00B332B7">
      <w:pPr>
        <w:spacing w:line="312" w:lineRule="auto"/>
        <w:ind w:firstLine="709"/>
        <w:jc w:val="both"/>
        <w:rPr>
          <w:rFonts w:eastAsia="Calibri"/>
          <w:b/>
          <w:sz w:val="28"/>
          <w:szCs w:val="28"/>
          <w:lang w:eastAsia="en-US"/>
        </w:rPr>
      </w:pPr>
      <w:r w:rsidRPr="00B332B7">
        <w:rPr>
          <w:rFonts w:eastAsia="Calibri"/>
          <w:b/>
          <w:sz w:val="28"/>
          <w:szCs w:val="28"/>
          <w:lang w:eastAsia="en-US"/>
        </w:rPr>
        <w:lastRenderedPageBreak/>
        <w:t>3. Обоснование размера производственного подразделения в растениеводстве</w:t>
      </w:r>
    </w:p>
    <w:p w:rsidR="00B332B7" w:rsidRPr="00B332B7" w:rsidRDefault="00B332B7" w:rsidP="00B332B7">
      <w:pPr>
        <w:spacing w:line="312" w:lineRule="auto"/>
        <w:ind w:firstLine="709"/>
        <w:jc w:val="both"/>
        <w:rPr>
          <w:rFonts w:eastAsia="Calibri"/>
          <w:lang w:eastAsia="en-US"/>
        </w:rPr>
      </w:pP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В сельскохозяйственных предприятиях сложились определенные формы организации производственных подразделений: в растениеводстве – цех, отделение, бригада (различных видов), отряд, звено, семейный коллектив. В каждом хозяйстве состав и размер подразделений определяются индивидуально. Однако в условиях интенсификации, совершенствования структуры управления, организации работы на условиях коммерческого расчета постоянно возникает необходимость уточнения размеров сложившихся производственных подразделений или обоснования вновь организуемых. В этом случае возможны два способа.</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i/>
          <w:sz w:val="28"/>
          <w:szCs w:val="28"/>
          <w:lang w:bidi="ru-RU"/>
        </w:rPr>
        <w:t xml:space="preserve">Первый способ. </w:t>
      </w:r>
      <w:r w:rsidRPr="00B332B7">
        <w:rPr>
          <w:sz w:val="28"/>
          <w:szCs w:val="28"/>
          <w:lang w:bidi="ru-RU"/>
        </w:rPr>
        <w:t>Заданы севооборот (состав культур, площади полей), марочный состав техники, технология возделывания культур. Нужно определить численность трудового коллектива и необходимое количество техники (тракторов, комбайнов, сельскохозяйственных машин), других средств производства. Такая ситуация возникает при создании или уточнении размера тракторно-полеводческих бригад, отрядов по производству и заготовке кормов и т. д. Для определения искомых параметров необходимо:</w:t>
      </w:r>
    </w:p>
    <w:p w:rsidR="00B332B7" w:rsidRPr="00B332B7" w:rsidRDefault="00B332B7" w:rsidP="00D348F4">
      <w:pPr>
        <w:widowControl w:val="0"/>
        <w:numPr>
          <w:ilvl w:val="0"/>
          <w:numId w:val="20"/>
        </w:numPr>
        <w:tabs>
          <w:tab w:val="left" w:pos="1134"/>
          <w:tab w:val="left" w:pos="1657"/>
        </w:tabs>
        <w:autoSpaceDE w:val="0"/>
        <w:autoSpaceDN w:val="0"/>
        <w:spacing w:after="160" w:line="312" w:lineRule="auto"/>
        <w:ind w:left="0" w:firstLine="709"/>
        <w:contextualSpacing/>
        <w:jc w:val="both"/>
        <w:rPr>
          <w:rFonts w:eastAsia="Calibri"/>
          <w:sz w:val="28"/>
          <w:szCs w:val="28"/>
          <w:lang w:eastAsia="en-US"/>
        </w:rPr>
      </w:pPr>
      <w:r w:rsidRPr="00B332B7">
        <w:rPr>
          <w:rFonts w:eastAsia="Calibri"/>
          <w:sz w:val="28"/>
          <w:szCs w:val="28"/>
          <w:lang w:eastAsia="en-US"/>
        </w:rPr>
        <w:t>разработать (или уточнить) технологические карты возделывания и уборки сельскохозяйственных культур и работ незавершенного производства с указанием сроков их выполнения;</w:t>
      </w:r>
    </w:p>
    <w:p w:rsidR="00B332B7" w:rsidRPr="00B332B7" w:rsidRDefault="00B332B7" w:rsidP="00D348F4">
      <w:pPr>
        <w:widowControl w:val="0"/>
        <w:numPr>
          <w:ilvl w:val="0"/>
          <w:numId w:val="20"/>
        </w:numPr>
        <w:tabs>
          <w:tab w:val="left" w:pos="1134"/>
          <w:tab w:val="left" w:pos="1657"/>
        </w:tabs>
        <w:autoSpaceDE w:val="0"/>
        <w:autoSpaceDN w:val="0"/>
        <w:spacing w:after="160" w:line="312" w:lineRule="auto"/>
        <w:ind w:left="0" w:firstLine="709"/>
        <w:contextualSpacing/>
        <w:jc w:val="both"/>
        <w:rPr>
          <w:rFonts w:eastAsia="Calibri"/>
          <w:sz w:val="28"/>
          <w:szCs w:val="28"/>
          <w:lang w:eastAsia="en-US"/>
        </w:rPr>
      </w:pPr>
      <w:r w:rsidRPr="00B332B7">
        <w:rPr>
          <w:rFonts w:eastAsia="Calibri"/>
          <w:sz w:val="28"/>
          <w:szCs w:val="28"/>
          <w:lang w:eastAsia="en-US"/>
        </w:rPr>
        <w:t>построить план-график (сводный по всем культурам) потребности в технике (тракторы по маркам и т. д.) и рабочей силе (трактористы-машинисты и вспомогательные работники);</w:t>
      </w:r>
    </w:p>
    <w:p w:rsidR="00B332B7" w:rsidRPr="00B332B7" w:rsidRDefault="00B332B7" w:rsidP="00D348F4">
      <w:pPr>
        <w:widowControl w:val="0"/>
        <w:numPr>
          <w:ilvl w:val="0"/>
          <w:numId w:val="20"/>
        </w:numPr>
        <w:tabs>
          <w:tab w:val="left" w:pos="1134"/>
          <w:tab w:val="left" w:pos="1657"/>
        </w:tabs>
        <w:autoSpaceDE w:val="0"/>
        <w:autoSpaceDN w:val="0"/>
        <w:spacing w:after="160" w:line="312" w:lineRule="auto"/>
        <w:ind w:left="0" w:firstLine="709"/>
        <w:contextualSpacing/>
        <w:jc w:val="both"/>
        <w:rPr>
          <w:rFonts w:eastAsia="Calibri"/>
          <w:sz w:val="28"/>
          <w:szCs w:val="28"/>
          <w:lang w:eastAsia="en-US"/>
        </w:rPr>
      </w:pPr>
      <w:r w:rsidRPr="00B332B7">
        <w:rPr>
          <w:rFonts w:eastAsia="Calibri"/>
          <w:sz w:val="28"/>
          <w:szCs w:val="28"/>
          <w:lang w:eastAsia="en-US"/>
        </w:rPr>
        <w:t>при необходимости выровнять график, сгладив «пиковые» периоды и заполнив периоды спада, при этом должно обеспечиваться выполнение 70-80% всего объема работ силами коллектива;</w:t>
      </w:r>
    </w:p>
    <w:p w:rsidR="00B332B7" w:rsidRPr="00B332B7" w:rsidRDefault="00B332B7" w:rsidP="00D348F4">
      <w:pPr>
        <w:widowControl w:val="0"/>
        <w:numPr>
          <w:ilvl w:val="0"/>
          <w:numId w:val="20"/>
        </w:numPr>
        <w:tabs>
          <w:tab w:val="left" w:pos="1134"/>
          <w:tab w:val="left" w:pos="1657"/>
        </w:tabs>
        <w:autoSpaceDE w:val="0"/>
        <w:autoSpaceDN w:val="0"/>
        <w:spacing w:after="160" w:line="312" w:lineRule="auto"/>
        <w:ind w:left="0" w:firstLine="709"/>
        <w:contextualSpacing/>
        <w:jc w:val="both"/>
        <w:rPr>
          <w:rFonts w:eastAsia="Calibri"/>
          <w:sz w:val="28"/>
          <w:szCs w:val="28"/>
          <w:lang w:eastAsia="en-US"/>
        </w:rPr>
      </w:pPr>
      <w:r w:rsidRPr="00B332B7">
        <w:rPr>
          <w:rFonts w:eastAsia="Calibri"/>
          <w:sz w:val="28"/>
          <w:szCs w:val="28"/>
          <w:lang w:eastAsia="en-US"/>
        </w:rPr>
        <w:t>определить (по плану-графику) окончательные параметры подразделения, численность работников, количество необходимой техники, объем производства продукции;</w:t>
      </w:r>
    </w:p>
    <w:p w:rsidR="00B332B7" w:rsidRPr="00B332B7" w:rsidRDefault="00B332B7" w:rsidP="00D348F4">
      <w:pPr>
        <w:widowControl w:val="0"/>
        <w:numPr>
          <w:ilvl w:val="0"/>
          <w:numId w:val="20"/>
        </w:numPr>
        <w:tabs>
          <w:tab w:val="left" w:pos="1134"/>
          <w:tab w:val="left" w:pos="1657"/>
        </w:tabs>
        <w:autoSpaceDE w:val="0"/>
        <w:autoSpaceDN w:val="0"/>
        <w:spacing w:after="160" w:line="312" w:lineRule="auto"/>
        <w:ind w:left="0" w:firstLine="709"/>
        <w:contextualSpacing/>
        <w:jc w:val="both"/>
        <w:rPr>
          <w:rFonts w:eastAsia="Calibri"/>
          <w:sz w:val="28"/>
          <w:szCs w:val="28"/>
          <w:lang w:eastAsia="en-US"/>
        </w:rPr>
      </w:pPr>
      <w:r w:rsidRPr="00B332B7">
        <w:rPr>
          <w:rFonts w:eastAsia="Calibri"/>
          <w:sz w:val="28"/>
          <w:szCs w:val="28"/>
          <w:lang w:eastAsia="en-US"/>
        </w:rPr>
        <w:t>провести организационно-экономическую оценку рассчитанного варианта, на основе которой принять окончательное</w:t>
      </w:r>
      <w:r w:rsidRPr="00B332B7">
        <w:rPr>
          <w:rFonts w:eastAsia="Calibri"/>
          <w:spacing w:val="-2"/>
          <w:sz w:val="28"/>
          <w:szCs w:val="28"/>
          <w:lang w:eastAsia="en-US"/>
        </w:rPr>
        <w:t xml:space="preserve"> </w:t>
      </w:r>
      <w:r w:rsidRPr="00B332B7">
        <w:rPr>
          <w:rFonts w:eastAsia="Calibri"/>
          <w:sz w:val="28"/>
          <w:szCs w:val="28"/>
          <w:lang w:eastAsia="en-US"/>
        </w:rPr>
        <w:t>решение.</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i/>
          <w:sz w:val="28"/>
          <w:szCs w:val="28"/>
          <w:lang w:bidi="ru-RU"/>
        </w:rPr>
        <w:lastRenderedPageBreak/>
        <w:t xml:space="preserve">Второй способ. </w:t>
      </w:r>
      <w:r w:rsidRPr="00B332B7">
        <w:rPr>
          <w:sz w:val="28"/>
          <w:szCs w:val="28"/>
          <w:lang w:bidi="ru-RU"/>
        </w:rPr>
        <w:t>Задана численность основных работников (например, трактористов-машинистов) первичного трудового коллектива, изъявивших желание в условиях коллективного подряда возделывать определенную культуру (или их набор). Известны марочный состав средств производства, которые могут быть выделены данному коллективу, и технология возделывания культуры. Нужно определить, какую площадь пашни (или других угодий) и какие средства производства необходимо выделить коллективу.</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Порядок обоснования параметров будет следующим:</w:t>
      </w:r>
    </w:p>
    <w:p w:rsidR="00B332B7" w:rsidRPr="00B332B7" w:rsidRDefault="00B332B7" w:rsidP="00D348F4">
      <w:pPr>
        <w:widowControl w:val="0"/>
        <w:numPr>
          <w:ilvl w:val="0"/>
          <w:numId w:val="20"/>
        </w:numPr>
        <w:tabs>
          <w:tab w:val="left" w:pos="1134"/>
          <w:tab w:val="left" w:pos="1657"/>
        </w:tabs>
        <w:autoSpaceDE w:val="0"/>
        <w:autoSpaceDN w:val="0"/>
        <w:spacing w:after="160" w:line="312" w:lineRule="auto"/>
        <w:ind w:left="0" w:firstLine="709"/>
        <w:contextualSpacing/>
        <w:jc w:val="both"/>
        <w:rPr>
          <w:rFonts w:eastAsia="Calibri"/>
          <w:sz w:val="28"/>
          <w:szCs w:val="28"/>
          <w:lang w:eastAsia="en-US"/>
        </w:rPr>
      </w:pPr>
      <w:r w:rsidRPr="00B332B7">
        <w:rPr>
          <w:rFonts w:eastAsia="Calibri"/>
          <w:sz w:val="28"/>
          <w:szCs w:val="28"/>
          <w:lang w:eastAsia="en-US"/>
        </w:rPr>
        <w:t>разработать (или уточнить) технологические карты возделывания, уборки сельскохозяйственных культур и работ незавершенного производства на условную площадь (например, 100 га), так как площадь возделывания пока неизвестна,  с указанием сроков выполнения</w:t>
      </w:r>
      <w:r w:rsidRPr="00B332B7">
        <w:rPr>
          <w:rFonts w:eastAsia="Calibri"/>
          <w:spacing w:val="-4"/>
          <w:sz w:val="28"/>
          <w:szCs w:val="28"/>
          <w:lang w:eastAsia="en-US"/>
        </w:rPr>
        <w:t xml:space="preserve"> </w:t>
      </w:r>
      <w:r w:rsidRPr="00B332B7">
        <w:rPr>
          <w:rFonts w:eastAsia="Calibri"/>
          <w:sz w:val="28"/>
          <w:szCs w:val="28"/>
          <w:lang w:eastAsia="en-US"/>
        </w:rPr>
        <w:t>работ;</w:t>
      </w:r>
    </w:p>
    <w:p w:rsidR="00B332B7" w:rsidRPr="00B332B7" w:rsidRDefault="00B332B7" w:rsidP="00D348F4">
      <w:pPr>
        <w:widowControl w:val="0"/>
        <w:numPr>
          <w:ilvl w:val="0"/>
          <w:numId w:val="20"/>
        </w:numPr>
        <w:tabs>
          <w:tab w:val="left" w:pos="1134"/>
          <w:tab w:val="left" w:pos="1656"/>
        </w:tabs>
        <w:autoSpaceDE w:val="0"/>
        <w:autoSpaceDN w:val="0"/>
        <w:spacing w:after="160" w:line="312" w:lineRule="auto"/>
        <w:ind w:left="0" w:firstLine="709"/>
        <w:contextualSpacing/>
        <w:jc w:val="both"/>
        <w:rPr>
          <w:rFonts w:eastAsia="Calibri"/>
          <w:sz w:val="28"/>
          <w:szCs w:val="28"/>
          <w:lang w:eastAsia="en-US"/>
        </w:rPr>
      </w:pPr>
      <w:r w:rsidRPr="00B332B7">
        <w:rPr>
          <w:rFonts w:eastAsia="Calibri"/>
          <w:sz w:val="28"/>
          <w:szCs w:val="28"/>
          <w:lang w:eastAsia="en-US"/>
        </w:rPr>
        <w:t>построить план-график потребности в рабочей</w:t>
      </w:r>
      <w:r w:rsidRPr="00B332B7">
        <w:rPr>
          <w:rFonts w:eastAsia="Calibri"/>
          <w:spacing w:val="34"/>
          <w:sz w:val="28"/>
          <w:szCs w:val="28"/>
          <w:lang w:eastAsia="en-US"/>
        </w:rPr>
        <w:t xml:space="preserve"> </w:t>
      </w:r>
      <w:r w:rsidRPr="00B332B7">
        <w:rPr>
          <w:rFonts w:eastAsia="Calibri"/>
          <w:sz w:val="28"/>
          <w:szCs w:val="28"/>
          <w:lang w:eastAsia="en-US"/>
        </w:rPr>
        <w:t>силе (основной и вспомогательной) и технике (тракторах, комбайнах по маркам), на основании которого выявить период наиболее напряженных работ для основных работников; при необходимости сгладить напряженный период;</w:t>
      </w:r>
    </w:p>
    <w:p w:rsidR="00B332B7" w:rsidRPr="00B332B7" w:rsidRDefault="00B332B7" w:rsidP="00D348F4">
      <w:pPr>
        <w:widowControl w:val="0"/>
        <w:numPr>
          <w:ilvl w:val="0"/>
          <w:numId w:val="20"/>
        </w:numPr>
        <w:tabs>
          <w:tab w:val="left" w:pos="1134"/>
          <w:tab w:val="left" w:pos="1656"/>
        </w:tabs>
        <w:autoSpaceDE w:val="0"/>
        <w:autoSpaceDN w:val="0"/>
        <w:spacing w:after="160" w:line="312" w:lineRule="auto"/>
        <w:ind w:left="0" w:firstLine="709"/>
        <w:contextualSpacing/>
        <w:jc w:val="both"/>
        <w:rPr>
          <w:rFonts w:eastAsia="Calibri"/>
          <w:sz w:val="28"/>
          <w:szCs w:val="28"/>
          <w:lang w:eastAsia="en-US"/>
        </w:rPr>
      </w:pPr>
      <w:r w:rsidRPr="00B332B7">
        <w:rPr>
          <w:rFonts w:eastAsia="Calibri"/>
          <w:sz w:val="28"/>
          <w:szCs w:val="28"/>
          <w:lang w:eastAsia="en-US"/>
        </w:rPr>
        <w:t>рассчитать площадь пашни (посевную площадь), которую можно выделить данному коллективу основных работников, по</w:t>
      </w:r>
      <w:r w:rsidRPr="00B332B7">
        <w:rPr>
          <w:rFonts w:eastAsia="Calibri"/>
          <w:spacing w:val="-3"/>
          <w:sz w:val="28"/>
          <w:szCs w:val="28"/>
          <w:lang w:eastAsia="en-US"/>
        </w:rPr>
        <w:t xml:space="preserve"> </w:t>
      </w:r>
      <w:r w:rsidRPr="00B332B7">
        <w:rPr>
          <w:rFonts w:eastAsia="Calibri"/>
          <w:sz w:val="28"/>
          <w:szCs w:val="28"/>
          <w:lang w:eastAsia="en-US"/>
        </w:rPr>
        <w:t>формуле:</w:t>
      </w:r>
    </w:p>
    <w:p w:rsidR="00B332B7" w:rsidRPr="00B332B7" w:rsidRDefault="00B332B7" w:rsidP="00142718">
      <w:pPr>
        <w:spacing w:line="312" w:lineRule="auto"/>
        <w:ind w:firstLine="709"/>
        <w:rPr>
          <w:rFonts w:eastAsia="Calibri"/>
          <w:i/>
          <w:sz w:val="28"/>
          <w:szCs w:val="28"/>
          <w:lang w:eastAsia="en-US"/>
        </w:rPr>
      </w:pPr>
      <w:r w:rsidRPr="00B332B7">
        <w:rPr>
          <w:rFonts w:eastAsia="Calibri"/>
          <w:i/>
          <w:sz w:val="28"/>
          <w:szCs w:val="28"/>
          <w:lang w:eastAsia="en-US"/>
        </w:rPr>
        <w:t>П = Р</w:t>
      </w:r>
      <w:r w:rsidRPr="00B332B7">
        <w:rPr>
          <w:rFonts w:eastAsia="Calibri"/>
          <w:i/>
          <w:sz w:val="28"/>
          <w:szCs w:val="28"/>
          <w:vertAlign w:val="subscript"/>
          <w:lang w:eastAsia="en-US"/>
        </w:rPr>
        <w:t>к</w:t>
      </w:r>
      <w:r w:rsidRPr="00B332B7">
        <w:rPr>
          <w:rFonts w:eastAsia="Calibri"/>
          <w:i/>
          <w:sz w:val="28"/>
          <w:szCs w:val="28"/>
          <w:lang w:eastAsia="en-US"/>
        </w:rPr>
        <w:t xml:space="preserve"> / Р</w:t>
      </w:r>
      <w:r w:rsidRPr="00B332B7">
        <w:rPr>
          <w:rFonts w:eastAsia="Calibri"/>
          <w:i/>
          <w:sz w:val="28"/>
          <w:szCs w:val="28"/>
          <w:vertAlign w:val="subscript"/>
          <w:lang w:eastAsia="en-US"/>
        </w:rPr>
        <w:t>н</w:t>
      </w:r>
      <w:r w:rsidRPr="00B332B7">
        <w:rPr>
          <w:rFonts w:eastAsia="Calibri"/>
          <w:i/>
          <w:sz w:val="28"/>
          <w:szCs w:val="28"/>
          <w:lang w:eastAsia="en-US"/>
        </w:rPr>
        <w:t xml:space="preserve"> * 100</w:t>
      </w:r>
      <w:r w:rsidR="00142718">
        <w:rPr>
          <w:rFonts w:eastAsia="Calibri"/>
          <w:i/>
          <w:sz w:val="28"/>
          <w:szCs w:val="28"/>
          <w:lang w:eastAsia="en-US"/>
        </w:rPr>
        <w:tab/>
      </w:r>
      <w:r w:rsidR="00142718">
        <w:rPr>
          <w:rFonts w:eastAsia="Calibri"/>
          <w:i/>
          <w:sz w:val="28"/>
          <w:szCs w:val="28"/>
          <w:lang w:eastAsia="en-US"/>
        </w:rPr>
        <w:tab/>
      </w:r>
      <w:r w:rsidR="00142718">
        <w:rPr>
          <w:rFonts w:eastAsia="Calibri"/>
          <w:i/>
          <w:sz w:val="28"/>
          <w:szCs w:val="28"/>
          <w:lang w:eastAsia="en-US"/>
        </w:rPr>
        <w:tab/>
      </w:r>
      <w:r w:rsidR="00142718">
        <w:rPr>
          <w:rFonts w:eastAsia="Calibri"/>
          <w:i/>
          <w:sz w:val="28"/>
          <w:szCs w:val="28"/>
          <w:lang w:eastAsia="en-US"/>
        </w:rPr>
        <w:tab/>
      </w:r>
      <w:r w:rsidR="00142718">
        <w:rPr>
          <w:rFonts w:eastAsia="Calibri"/>
          <w:i/>
          <w:sz w:val="28"/>
          <w:szCs w:val="28"/>
          <w:lang w:eastAsia="en-US"/>
        </w:rPr>
        <w:tab/>
      </w:r>
      <w:r w:rsidR="00142718">
        <w:rPr>
          <w:rFonts w:eastAsia="Calibri"/>
          <w:i/>
          <w:sz w:val="28"/>
          <w:szCs w:val="28"/>
          <w:lang w:eastAsia="en-US"/>
        </w:rPr>
        <w:tab/>
      </w:r>
      <w:r w:rsidR="00142718">
        <w:rPr>
          <w:rFonts w:eastAsia="Calibri"/>
          <w:i/>
          <w:sz w:val="28"/>
          <w:szCs w:val="28"/>
          <w:lang w:eastAsia="en-US"/>
        </w:rPr>
        <w:tab/>
      </w:r>
      <w:r w:rsidR="00142718">
        <w:rPr>
          <w:rFonts w:eastAsia="Calibri"/>
          <w:i/>
          <w:sz w:val="28"/>
          <w:szCs w:val="28"/>
          <w:lang w:eastAsia="en-US"/>
        </w:rPr>
        <w:tab/>
      </w:r>
      <w:r w:rsidR="00142718">
        <w:rPr>
          <w:rFonts w:eastAsia="Calibri"/>
          <w:i/>
          <w:sz w:val="28"/>
          <w:szCs w:val="28"/>
          <w:lang w:eastAsia="en-US"/>
        </w:rPr>
        <w:tab/>
        <w:t>(2.4)</w:t>
      </w:r>
    </w:p>
    <w:p w:rsidR="00B332B7" w:rsidRPr="00B332B7" w:rsidRDefault="00B332B7" w:rsidP="00B332B7">
      <w:pPr>
        <w:spacing w:line="312" w:lineRule="auto"/>
        <w:ind w:firstLine="709"/>
        <w:rPr>
          <w:rFonts w:eastAsia="Calibri"/>
          <w:sz w:val="28"/>
          <w:szCs w:val="28"/>
          <w:lang w:eastAsia="en-US"/>
        </w:rPr>
      </w:pPr>
      <w:r w:rsidRPr="00B332B7">
        <w:rPr>
          <w:rFonts w:eastAsia="Calibri"/>
          <w:sz w:val="28"/>
          <w:szCs w:val="28"/>
          <w:lang w:eastAsia="en-US"/>
        </w:rPr>
        <w:t xml:space="preserve">где  </w:t>
      </w:r>
      <w:r w:rsidRPr="00B332B7">
        <w:rPr>
          <w:rFonts w:eastAsia="Calibri"/>
          <w:i/>
          <w:sz w:val="28"/>
          <w:szCs w:val="28"/>
          <w:lang w:eastAsia="en-US"/>
        </w:rPr>
        <w:t xml:space="preserve">П </w:t>
      </w:r>
      <w:r w:rsidRPr="00B332B7">
        <w:rPr>
          <w:rFonts w:eastAsia="Calibri"/>
          <w:sz w:val="28"/>
          <w:szCs w:val="28"/>
          <w:lang w:eastAsia="en-US"/>
        </w:rPr>
        <w:t>– площадь пашни,</w:t>
      </w:r>
    </w:p>
    <w:p w:rsidR="00B332B7" w:rsidRPr="00B332B7" w:rsidRDefault="00B332B7" w:rsidP="00B332B7">
      <w:pPr>
        <w:spacing w:line="312" w:lineRule="auto"/>
        <w:ind w:firstLine="709"/>
        <w:rPr>
          <w:rFonts w:eastAsia="Calibri"/>
          <w:sz w:val="28"/>
          <w:szCs w:val="28"/>
          <w:lang w:eastAsia="en-US"/>
        </w:rPr>
      </w:pPr>
      <w:r w:rsidRPr="00B332B7">
        <w:rPr>
          <w:rFonts w:eastAsia="Calibri"/>
          <w:i/>
          <w:sz w:val="28"/>
          <w:szCs w:val="28"/>
          <w:lang w:eastAsia="en-US"/>
        </w:rPr>
        <w:t>Р</w:t>
      </w:r>
      <w:r w:rsidRPr="00B332B7">
        <w:rPr>
          <w:rFonts w:eastAsia="Calibri"/>
          <w:i/>
          <w:sz w:val="28"/>
          <w:szCs w:val="28"/>
          <w:vertAlign w:val="subscript"/>
          <w:lang w:eastAsia="en-US"/>
        </w:rPr>
        <w:t>к</w:t>
      </w:r>
      <w:r w:rsidRPr="00B332B7">
        <w:rPr>
          <w:rFonts w:eastAsia="Calibri"/>
          <w:i/>
          <w:sz w:val="28"/>
          <w:szCs w:val="28"/>
          <w:lang w:eastAsia="en-US"/>
        </w:rPr>
        <w:t xml:space="preserve"> </w:t>
      </w:r>
      <w:r w:rsidRPr="00B332B7">
        <w:rPr>
          <w:rFonts w:eastAsia="Calibri"/>
          <w:sz w:val="28"/>
          <w:szCs w:val="28"/>
          <w:lang w:eastAsia="en-US"/>
        </w:rPr>
        <w:t>– заданная численность основных работников коллектива,</w:t>
      </w:r>
    </w:p>
    <w:p w:rsidR="00B332B7" w:rsidRPr="00B332B7" w:rsidRDefault="00B332B7" w:rsidP="00B332B7">
      <w:pPr>
        <w:spacing w:line="312" w:lineRule="auto"/>
        <w:ind w:firstLine="709"/>
        <w:rPr>
          <w:rFonts w:eastAsia="Calibri"/>
          <w:sz w:val="28"/>
          <w:szCs w:val="28"/>
          <w:lang w:eastAsia="en-US"/>
        </w:rPr>
      </w:pPr>
      <w:r w:rsidRPr="00B332B7">
        <w:rPr>
          <w:rFonts w:eastAsia="Calibri"/>
          <w:i/>
          <w:sz w:val="28"/>
          <w:szCs w:val="28"/>
          <w:lang w:eastAsia="en-US"/>
        </w:rPr>
        <w:t>Р</w:t>
      </w:r>
      <w:r w:rsidRPr="00B332B7">
        <w:rPr>
          <w:rFonts w:eastAsia="Calibri"/>
          <w:i/>
          <w:sz w:val="28"/>
          <w:szCs w:val="28"/>
          <w:vertAlign w:val="subscript"/>
          <w:lang w:eastAsia="en-US"/>
        </w:rPr>
        <w:t>н</w:t>
      </w:r>
      <w:r w:rsidRPr="00B332B7">
        <w:rPr>
          <w:rFonts w:eastAsia="Calibri"/>
          <w:sz w:val="28"/>
          <w:szCs w:val="28"/>
          <w:lang w:eastAsia="en-US"/>
        </w:rPr>
        <w:t xml:space="preserve"> – потребность в основных работниках в напряженный период на 100 га посева.</w:t>
      </w:r>
    </w:p>
    <w:p w:rsidR="00B332B7" w:rsidRPr="00B332B7" w:rsidRDefault="00B332B7" w:rsidP="00B332B7">
      <w:pPr>
        <w:widowControl w:val="0"/>
        <w:autoSpaceDE w:val="0"/>
        <w:autoSpaceDN w:val="0"/>
        <w:spacing w:line="312" w:lineRule="auto"/>
        <w:ind w:firstLine="709"/>
        <w:jc w:val="both"/>
        <w:rPr>
          <w:sz w:val="28"/>
          <w:szCs w:val="28"/>
          <w:lang w:bidi="ru-RU"/>
        </w:rPr>
      </w:pPr>
      <w:r w:rsidRPr="00B332B7">
        <w:rPr>
          <w:sz w:val="28"/>
          <w:szCs w:val="28"/>
          <w:lang w:bidi="ru-RU"/>
        </w:rPr>
        <w:t>На рассчитанную площадь пашни определяют потребность во вспомогательных работниках и средствах производства, используя план-график потребности в рабочей силе и технике на 100 га посева. За коллективом закрепляют такое количество средств, которое может быть эффективно использовано в течение всего периода производства; проводится организационно-экономическая оценка принятого варианта размера производственного подразделения.</w:t>
      </w:r>
    </w:p>
    <w:p w:rsidR="00EA0170" w:rsidRDefault="00B332B7" w:rsidP="00142718">
      <w:pPr>
        <w:widowControl w:val="0"/>
        <w:autoSpaceDE w:val="0"/>
        <w:autoSpaceDN w:val="0"/>
        <w:spacing w:line="312" w:lineRule="auto"/>
        <w:ind w:firstLine="709"/>
        <w:jc w:val="both"/>
        <w:rPr>
          <w:rFonts w:eastAsia="Courier New"/>
          <w:sz w:val="28"/>
          <w:szCs w:val="28"/>
        </w:rPr>
      </w:pPr>
      <w:r w:rsidRPr="00B332B7">
        <w:rPr>
          <w:sz w:val="28"/>
          <w:szCs w:val="28"/>
          <w:lang w:bidi="ru-RU"/>
        </w:rPr>
        <w:t>Размеры подразделений в растениеводстве и животноводстве должны постоянно уточняться и приводиться в соответствие с изменениями средств производства и другими условиями.</w:t>
      </w:r>
    </w:p>
    <w:p w:rsidR="00142718" w:rsidRDefault="00142718" w:rsidP="00142718">
      <w:pPr>
        <w:spacing w:line="312" w:lineRule="auto"/>
        <w:ind w:firstLine="709"/>
        <w:jc w:val="both"/>
        <w:rPr>
          <w:b/>
          <w:sz w:val="28"/>
          <w:szCs w:val="28"/>
        </w:rPr>
      </w:pPr>
      <w:r>
        <w:rPr>
          <w:b/>
          <w:sz w:val="28"/>
          <w:szCs w:val="28"/>
        </w:rPr>
        <w:lastRenderedPageBreak/>
        <w:t>Тема 2.3. Организационно-экономические основы создания и функционирования сельскохозяйственных кооперативов</w:t>
      </w:r>
    </w:p>
    <w:p w:rsidR="00142718" w:rsidRDefault="00142718" w:rsidP="00142718">
      <w:pPr>
        <w:spacing w:line="312" w:lineRule="auto"/>
        <w:ind w:firstLine="709"/>
        <w:jc w:val="both"/>
        <w:rPr>
          <w:sz w:val="28"/>
          <w:szCs w:val="28"/>
        </w:rPr>
      </w:pPr>
    </w:p>
    <w:p w:rsidR="00142718" w:rsidRPr="00142718" w:rsidRDefault="00142718" w:rsidP="00142718">
      <w:pPr>
        <w:tabs>
          <w:tab w:val="left" w:pos="206"/>
          <w:tab w:val="left" w:pos="304"/>
          <w:tab w:val="left" w:pos="993"/>
        </w:tabs>
        <w:spacing w:line="312" w:lineRule="auto"/>
        <w:ind w:firstLine="709"/>
        <w:jc w:val="both"/>
        <w:rPr>
          <w:rFonts w:eastAsia="Courier New"/>
          <w:i/>
          <w:sz w:val="28"/>
          <w:szCs w:val="28"/>
        </w:rPr>
      </w:pPr>
      <w:r w:rsidRPr="00142718">
        <w:rPr>
          <w:rFonts w:eastAsia="Courier New"/>
          <w:i/>
          <w:sz w:val="28"/>
          <w:szCs w:val="28"/>
        </w:rPr>
        <w:t>Цель лекции: рассмотрение сущности, значения и организационно-экономических основ создания и функционирования сельскохозяйственных кооперативов.</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План лекции</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1. Понятие, виды и принципы создания и функционирования сельскохозяйственных кооперативов</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2. Организация и реорганизация сельскохозяйственных кооперативов </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3. Управление сельскохозяйственным кооперативом</w:t>
      </w:r>
    </w:p>
    <w:p w:rsidR="00142718" w:rsidRDefault="00142718" w:rsidP="00142718">
      <w:pPr>
        <w:spacing w:line="312" w:lineRule="auto"/>
        <w:ind w:firstLine="709"/>
        <w:jc w:val="both"/>
        <w:rPr>
          <w:rFonts w:eastAsia="Courier New"/>
          <w:sz w:val="28"/>
          <w:szCs w:val="28"/>
        </w:rPr>
      </w:pPr>
      <w:r>
        <w:rPr>
          <w:rFonts w:eastAsia="Courier New"/>
          <w:sz w:val="28"/>
          <w:szCs w:val="28"/>
        </w:rPr>
        <w:t>4. Классификация сельскохозяйственных кооперативов</w:t>
      </w:r>
    </w:p>
    <w:p w:rsidR="00142718" w:rsidRDefault="00142718" w:rsidP="00142718">
      <w:pPr>
        <w:spacing w:line="312" w:lineRule="auto"/>
        <w:ind w:firstLine="709"/>
        <w:jc w:val="both"/>
        <w:rPr>
          <w:rFonts w:eastAsia="Courier New"/>
          <w:sz w:val="28"/>
          <w:szCs w:val="28"/>
        </w:rPr>
      </w:pPr>
    </w:p>
    <w:p w:rsidR="00142718" w:rsidRDefault="00142718" w:rsidP="00142718">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1. Организационно-экономические основы создания и функционирования сельскохозяйственных кооперативов</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 xml:space="preserve">Сельскохозяйственная кооперация </w:t>
      </w:r>
      <w:r>
        <w:rPr>
          <w:rFonts w:eastAsia="Courier New"/>
          <w:sz w:val="28"/>
          <w:szCs w:val="28"/>
        </w:rPr>
        <w:t>представляет собой объединение на основе добровольного членства людских ресурсов, имущества (в том числе и земли) и денежных средств товаропроизводителей с целью сотрудничества в решении социально-экономических задач и защиты интересов членов кооперативов. Это добровольное объединение физических лиц (производственные кооперативы), физических и (или) юридических лиц (потребительские кооперативы) для осуществления коллективного предпринимательства.</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Сущность сельскохозяйственной кооперации заключается, прежде всего, в оптимальном обобществлении ресурсного потенциала, продиктованном сложившимися социально-экономическими и политическими условиями. Именно оптимальные размеры сельскохозяйственных кооперативов могут обеспечить достаточную эффективность производства и способствовать не дискредитации кооперативных форм хозяйствования, а росту их экономической привлекательности.</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Экономические и правовые основы создания и функционирования сельскохозяйственных кооперативов определяются Гражданским кодексом ДНР.</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Статья 122. Основные положения о производственных кооперативах</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Производственным кооперативом (артелью) признается добровольное объединение физических лиц на основе членства для совместной производственной или иной хозяйственной деятельности (производство, переработка, сбыт промышленной, сельскохозяйственной и иной продукции, выполнение работ, торговля, бытовое обслуживание, оказание других услуг), основанной на их личном трудовом и ином участии и объединении его членами (участниками) имущественных паевых взносов. Законом и уставом производственного кооператива может быть предусмотрено участие в его деятельности юридических лиц. Производственный кооператив является корпоративной коммерческой организацией. Члены производственного кооператива несут по обязательствам кооператива субсидиарную ответственность в размерах и порядке, которые предусмотрены законом о производственных кооперативах и уставом кооператива.</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 xml:space="preserve">Сельскохозяйственный кооператив </w:t>
      </w:r>
      <w:r>
        <w:rPr>
          <w:rFonts w:eastAsia="Courier New"/>
          <w:sz w:val="28"/>
          <w:szCs w:val="28"/>
        </w:rPr>
        <w:t>является одной из организационно-правовых форм ведения хозяйства. Сельскохозяйственный кооператив представляет собой организацию, созданную сельскохозяйственными товаропроизводителями и ведущими личные подсобные хозяйства гражданами на основе добровольного членства для совместной производственной или иной хозяйственной деятельности, основанную на объединении их имущественных паевых взносов в целях удовлетворения материальных и иных потребностей членов кооператива.</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Сельскохозяйственный кооператив отличается от других кооперативов тем, что создается сельскохозяйственными товаропроизводителями. Понятие «сельскохозяйственный товаропроизводитель» является основополагающим, ключевым при отнесении кооператива к статусу сельскохозяйственного. Оно означает физическое или юридическое лицо, занятое производством сельскохозяйственной продукции, которая должна в стоимостном выражении составлять более 50% общего объема производимой продукции.</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Сельскохозяйственный производственный кооператив</w:t>
      </w:r>
      <w:r>
        <w:rPr>
          <w:rFonts w:eastAsia="Courier New"/>
          <w:sz w:val="28"/>
          <w:szCs w:val="28"/>
        </w:rPr>
        <w:t xml:space="preserve"> – это коммерческая организация, созданная гражданами для совместной </w:t>
      </w:r>
      <w:r>
        <w:rPr>
          <w:rFonts w:eastAsia="Courier New"/>
          <w:sz w:val="28"/>
          <w:szCs w:val="28"/>
        </w:rPr>
        <w:lastRenderedPageBreak/>
        <w:t xml:space="preserve">деятельности по производству, переработке и сбыту сельскохозяйственной продукции, а также для выполнения иной не запрещенной законом деятельности, основанной на личном трудовом участии членов кооператива. </w:t>
      </w:r>
      <w:r>
        <w:rPr>
          <w:rFonts w:eastAsia="Courier New"/>
          <w:i/>
          <w:sz w:val="28"/>
          <w:szCs w:val="28"/>
        </w:rPr>
        <w:t xml:space="preserve">Производственный кооператив является коммерческой организацией, </w:t>
      </w:r>
      <w:r>
        <w:rPr>
          <w:rFonts w:eastAsia="Courier New"/>
          <w:sz w:val="28"/>
          <w:szCs w:val="28"/>
        </w:rPr>
        <w:t>т.е. организацией, основная цель которой – извлечение прибыли.</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Сельскохозяйственный потребительский кооператив</w:t>
      </w:r>
      <w:r>
        <w:rPr>
          <w:rFonts w:eastAsia="Courier New"/>
          <w:sz w:val="28"/>
          <w:szCs w:val="28"/>
        </w:rPr>
        <w:t xml:space="preserve"> – некоммерческая организация, создаваемая гражданами и (или) юридическими лицами при условии их обязательного участия в хозяйственной деятельности. </w:t>
      </w:r>
      <w:r>
        <w:rPr>
          <w:rFonts w:eastAsia="Courier New"/>
          <w:i/>
          <w:sz w:val="28"/>
          <w:szCs w:val="28"/>
        </w:rPr>
        <w:t>Потребительский кооператив – некоммерческая организация</w:t>
      </w:r>
      <w:r>
        <w:rPr>
          <w:rFonts w:eastAsia="Courier New"/>
          <w:sz w:val="28"/>
          <w:szCs w:val="28"/>
        </w:rPr>
        <w:t>, т.е. извлечение прибыли не является основной целью его деятельности. Он создается для удовлетворения материальных и иных потребностей членов кооператива путем оказания им необходимых услуг.</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Сельскохозяйственный кооператив – это юридическое лицо, т.е. организация, которая имеет собственное имущество и отвечает им по своим обязательствам, может быть истцом и ответчиком в суде.</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Деятельность кооператива основана на принципах, выработанных мировой практикой за всю историю развития кооперации.</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Принципы создания и функционирования кооперативов</w:t>
      </w:r>
      <w:r>
        <w:rPr>
          <w:rFonts w:eastAsia="Courier New"/>
          <w:sz w:val="28"/>
          <w:szCs w:val="28"/>
        </w:rPr>
        <w:t xml:space="preserve"> определены Международным кооперативным альянсом:</w:t>
      </w:r>
    </w:p>
    <w:p w:rsidR="00142718" w:rsidRDefault="00142718" w:rsidP="00D348F4">
      <w:pPr>
        <w:numPr>
          <w:ilvl w:val="0"/>
          <w:numId w:val="21"/>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добровольное и открытое членство: кооператив является добровольной организацией, открытой для всех лиц, чья деятельность или квалификация соответствует виду деятельности кооператива;</w:t>
      </w:r>
    </w:p>
    <w:p w:rsidR="00142718" w:rsidRDefault="00142718" w:rsidP="00D348F4">
      <w:pPr>
        <w:numPr>
          <w:ilvl w:val="0"/>
          <w:numId w:val="21"/>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демократический членский контроль, который предполагает обеспечение условий для активного участия членов кооператива в управлении и контроле его деятельности на принципах равенства (один член – один голос);</w:t>
      </w:r>
    </w:p>
    <w:p w:rsidR="00142718" w:rsidRDefault="00142718" w:rsidP="00D348F4">
      <w:pPr>
        <w:numPr>
          <w:ilvl w:val="0"/>
          <w:numId w:val="21"/>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экономическое участие членов кооператива в его деятельности, которое подразумевает обязательность личного трудового участия в деятельности производственного кооператива и участие члена потребительского кооператива в хозяйственной деятельности;</w:t>
      </w:r>
    </w:p>
    <w:p w:rsidR="00142718" w:rsidRDefault="00142718" w:rsidP="00D348F4">
      <w:pPr>
        <w:numPr>
          <w:ilvl w:val="0"/>
          <w:numId w:val="21"/>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образование, повышение квалификации и информация: систематическое обучение членов кооператива истории, сущности и принципам кооперации, кооперативного законодательства и устава;</w:t>
      </w:r>
    </w:p>
    <w:p w:rsidR="00142718" w:rsidRDefault="00142718" w:rsidP="00D348F4">
      <w:pPr>
        <w:numPr>
          <w:ilvl w:val="0"/>
          <w:numId w:val="21"/>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lastRenderedPageBreak/>
        <w:t>кооперация между кооперативами путем объединения их в региональные, национальные и международные организации, способные успешно конкурировать на рынках сырья и продовольствия;</w:t>
      </w:r>
    </w:p>
    <w:p w:rsidR="00142718" w:rsidRDefault="00142718" w:rsidP="00D348F4">
      <w:pPr>
        <w:numPr>
          <w:ilvl w:val="0"/>
          <w:numId w:val="21"/>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автономность и независимость кооператива, которые подразумевают его самостоятельность в решении своих вопросов, имущественную и юридическую обособленность;</w:t>
      </w:r>
    </w:p>
    <w:p w:rsidR="00142718" w:rsidRDefault="00142718" w:rsidP="00D348F4">
      <w:pPr>
        <w:numPr>
          <w:ilvl w:val="0"/>
          <w:numId w:val="21"/>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социально-экономическая значимость для сельских территорий заключается в активном участии кооператива в жизни сельской территории, укреплении ее социальной инфраструктуры и культурно-бытовой сферы.</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Кооперативные принципы являются международными и едиными для всех кооперативов мира. Законодательством государств допускается установление своих специфических принципов, но они не должны противоречить международным.</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Преимущества кооперативов</w:t>
      </w:r>
      <w:r>
        <w:rPr>
          <w:rFonts w:eastAsia="Courier New"/>
          <w:sz w:val="28"/>
          <w:szCs w:val="28"/>
        </w:rPr>
        <w:t xml:space="preserve"> перед другими организационно-правовыми формами в сельском хозяйстве связаны, прежде всего, с основными принципами их создания и функционирования:</w:t>
      </w:r>
    </w:p>
    <w:p w:rsidR="00142718" w:rsidRDefault="00142718" w:rsidP="00D348F4">
      <w:pPr>
        <w:numPr>
          <w:ilvl w:val="0"/>
          <w:numId w:val="22"/>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в кооперативах более высокая мотивация труда, есть возможность объединить усилия, сконцентрировать трудовые, материальные, финансовые ресурсы для рационального их использования;</w:t>
      </w:r>
    </w:p>
    <w:p w:rsidR="00142718" w:rsidRDefault="00142718" w:rsidP="00D348F4">
      <w:pPr>
        <w:numPr>
          <w:ilvl w:val="0"/>
          <w:numId w:val="22"/>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кооперация позволяет лучше адаптироваться к рынку и гибко реагировать на изменяющийся спрос; на базе кооперации возможно совершенствовать предпринимательские способности сельских товаропроизводителей;</w:t>
      </w:r>
    </w:p>
    <w:p w:rsidR="00142718" w:rsidRDefault="00142718" w:rsidP="00D348F4">
      <w:pPr>
        <w:numPr>
          <w:ilvl w:val="0"/>
          <w:numId w:val="22"/>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кооперация обеспечивает более справедливое распределение доходов, экономические и социальные гарантии работникам села.</w:t>
      </w:r>
    </w:p>
    <w:p w:rsidR="00142718" w:rsidRDefault="00142718" w:rsidP="00142718">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Зарубежный опыт развития кооперативов.</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 РФ получает развитие кооперативное движение, которое охватывает довольно обширную сферу общественной деятельности людей и товаропроизводителей. Оно проявляется в массовой деятельности общества по защите своих интересов, прав и свобод в экономической и социальной сферах, пропаганде кооперативных идей и принципов, агитации в пользу кооперативных форм ведения коллективного производства в аграрной сфере, разработке проектов кооперативных законов и уставов, создании кооперативов и их союзов. В агропромышленном комплексе </w:t>
      </w:r>
      <w:r>
        <w:rPr>
          <w:rFonts w:eastAsia="Courier New"/>
          <w:sz w:val="28"/>
          <w:szCs w:val="28"/>
        </w:rPr>
        <w:lastRenderedPageBreak/>
        <w:t>просматривается ряд направлений развития кооперативного движения. Наибольшее развитие оно получило в сфере производства сельскохозяйственной продукции за счет широкого распространения сельскохозяйственных производственных кооперативов.</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РФ совокупность кооперативов, начиная от первичных и завершая федеральным уровнем, представляет собой кооперативную систему. Примерная схема трехуровневой системы сельскохозяйственной кооперации в России представлена на рис. 2.3.</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p>
    <w:p w:rsidR="00142718" w:rsidRDefault="0097716A" w:rsidP="00142718">
      <w:pPr>
        <w:tabs>
          <w:tab w:val="left" w:pos="206"/>
          <w:tab w:val="left" w:pos="304"/>
          <w:tab w:val="left" w:pos="993"/>
        </w:tabs>
        <w:spacing w:line="312" w:lineRule="auto"/>
        <w:ind w:firstLine="709"/>
        <w:jc w:val="both"/>
        <w:rPr>
          <w:rFonts w:eastAsia="Courier New"/>
          <w:sz w:val="28"/>
          <w:szCs w:val="28"/>
        </w:rPr>
      </w:pPr>
      <w:r>
        <w:pict>
          <v:group id="_x0000_s1681" style="position:absolute;left:0;text-align:left;margin-left:-1.05pt;margin-top:3.25pt;width:462.75pt;height:182.25pt;z-index:251666432" coordorigin="1680,10395" coordsize="9255,3645">
            <v:rect id="_x0000_s1682" style="position:absolute;left:1680;top:10395;width:9255;height:465">
              <v:textbox>
                <w:txbxContent>
                  <w:p w:rsidR="005A7C62" w:rsidRDefault="005A7C62" w:rsidP="00142718">
                    <w:pPr>
                      <w:jc w:val="center"/>
                    </w:pPr>
                    <w:r>
                      <w:t>Граждане, юридические лица – члены сельскохозяйственных кооперативов</w:t>
                    </w:r>
                  </w:p>
                </w:txbxContent>
              </v:textbox>
            </v:rect>
            <v:rect id="_x0000_s1683" style="position:absolute;left:1680;top:12555;width:9255;height:465">
              <v:textbox>
                <w:txbxContent>
                  <w:p w:rsidR="005A7C62" w:rsidRDefault="005A7C62" w:rsidP="00142718">
                    <w:pPr>
                      <w:jc w:val="center"/>
                    </w:pPr>
                    <w:r>
                      <w:t>Областные (краевые) организации сельскохозяйственных кооперативов</w:t>
                    </w:r>
                  </w:p>
                </w:txbxContent>
              </v:textbox>
            </v:rect>
            <v:rect id="_x0000_s1684" style="position:absolute;left:1680;top:13335;width:9255;height:705">
              <v:textbox>
                <w:txbxContent>
                  <w:p w:rsidR="005A7C62" w:rsidRDefault="005A7C62" w:rsidP="00142718">
                    <w:pPr>
                      <w:jc w:val="center"/>
                    </w:pPr>
                    <w:r>
                      <w:t>Федеральная организация сельскохозяйственных кооперативов – Ассоциация крестьянских (фермерских) хозяйстве и сельскохозяйственных кооперативов России</w:t>
                    </w:r>
                  </w:p>
                </w:txbxContent>
              </v:textbox>
            </v:rect>
            <v:rect id="_x0000_s1685" style="position:absolute;left:1695;top:11190;width:2580;height:1035">
              <v:textbox>
                <w:txbxContent>
                  <w:p w:rsidR="005A7C62" w:rsidRDefault="005A7C62" w:rsidP="00142718">
                    <w:pPr>
                      <w:jc w:val="center"/>
                    </w:pPr>
                    <w:r>
                      <w:t>Производственные кооперативы</w:t>
                    </w:r>
                  </w:p>
                </w:txbxContent>
              </v:textbox>
            </v:rect>
            <v:rect id="_x0000_s1686" style="position:absolute;left:4485;top:11190;width:2580;height:1035">
              <v:textbox>
                <w:txbxContent>
                  <w:p w:rsidR="005A7C62" w:rsidRDefault="005A7C62" w:rsidP="00142718">
                    <w:pPr>
                      <w:jc w:val="center"/>
                    </w:pPr>
                    <w:r>
                      <w:t>Потребительские кооперативы</w:t>
                    </w:r>
                  </w:p>
                </w:txbxContent>
              </v:textbox>
            </v:rect>
            <v:rect id="_x0000_s1687" style="position:absolute;left:7260;top:11175;width:3660;height:1035">
              <v:textbox>
                <w:txbxContent>
                  <w:p w:rsidR="005A7C62" w:rsidRDefault="005A7C62" w:rsidP="00142718">
                    <w:pPr>
                      <w:jc w:val="center"/>
                    </w:pPr>
                    <w:r>
                      <w:t>Кооперативные союзы – ассоциации крестьянских (фермерских) хозяйств</w:t>
                    </w:r>
                  </w:p>
                </w:txbxContent>
              </v:textbox>
            </v:rect>
            <v:shape id="_x0000_s1688" type="#_x0000_t32" style="position:absolute;left:2925;top:10860;width:0;height:330" o:connectortype="straight"/>
            <v:shape id="_x0000_s1689" type="#_x0000_t32" style="position:absolute;left:5580;top:10860;width:0;height:315" o:connectortype="straight"/>
            <v:shape id="_x0000_s1690" type="#_x0000_t32" style="position:absolute;left:8895;top:10860;width:0;height:330" o:connectortype="straight"/>
            <v:shape id="_x0000_s1691" type="#_x0000_t32" style="position:absolute;left:2925;top:12225;width:0;height:330" o:connectortype="straight"/>
            <v:shape id="_x0000_s1692" type="#_x0000_t32" style="position:absolute;left:5580;top:12225;width:0;height:330" o:connectortype="straight"/>
            <v:shape id="_x0000_s1693" type="#_x0000_t32" style="position:absolute;left:8895;top:12225;width:0;height:330" o:connectortype="straight"/>
            <v:shape id="_x0000_s1694" type="#_x0000_t32" style="position:absolute;left:2925;top:13020;width:0;height:315" o:connectortype="straight"/>
            <v:shape id="_x0000_s1695" type="#_x0000_t32" style="position:absolute;left:5580;top:13020;width:0;height:315" o:connectortype="straight"/>
            <v:shape id="_x0000_s1696" type="#_x0000_t32" style="position:absolute;left:8895;top:13020;width:0;height:315" o:connectortype="straight"/>
          </v:group>
        </w:pict>
      </w:r>
    </w:p>
    <w:p w:rsidR="00142718" w:rsidRDefault="00142718" w:rsidP="00142718">
      <w:pPr>
        <w:tabs>
          <w:tab w:val="left" w:pos="206"/>
          <w:tab w:val="left" w:pos="304"/>
          <w:tab w:val="left" w:pos="993"/>
        </w:tabs>
        <w:spacing w:line="312" w:lineRule="auto"/>
        <w:ind w:firstLine="709"/>
        <w:jc w:val="both"/>
        <w:rPr>
          <w:rFonts w:eastAsia="Courier New"/>
          <w:sz w:val="28"/>
          <w:szCs w:val="28"/>
        </w:rPr>
      </w:pPr>
    </w:p>
    <w:p w:rsidR="00142718" w:rsidRDefault="00142718" w:rsidP="00142718">
      <w:pPr>
        <w:tabs>
          <w:tab w:val="left" w:pos="206"/>
          <w:tab w:val="left" w:pos="304"/>
          <w:tab w:val="left" w:pos="993"/>
        </w:tabs>
        <w:spacing w:line="312" w:lineRule="auto"/>
        <w:ind w:firstLine="709"/>
        <w:jc w:val="both"/>
        <w:rPr>
          <w:rFonts w:eastAsia="Courier New"/>
          <w:sz w:val="28"/>
          <w:szCs w:val="28"/>
        </w:rPr>
      </w:pPr>
    </w:p>
    <w:p w:rsidR="00142718" w:rsidRDefault="00142718" w:rsidP="00142718">
      <w:pPr>
        <w:tabs>
          <w:tab w:val="left" w:pos="206"/>
          <w:tab w:val="left" w:pos="304"/>
          <w:tab w:val="left" w:pos="993"/>
        </w:tabs>
        <w:spacing w:line="312" w:lineRule="auto"/>
        <w:ind w:firstLine="709"/>
        <w:jc w:val="both"/>
        <w:rPr>
          <w:rFonts w:eastAsia="Courier New"/>
          <w:sz w:val="28"/>
          <w:szCs w:val="28"/>
        </w:rPr>
      </w:pPr>
    </w:p>
    <w:p w:rsidR="00142718" w:rsidRDefault="00142718" w:rsidP="00142718">
      <w:pPr>
        <w:tabs>
          <w:tab w:val="left" w:pos="206"/>
          <w:tab w:val="left" w:pos="304"/>
          <w:tab w:val="left" w:pos="993"/>
        </w:tabs>
        <w:spacing w:line="312" w:lineRule="auto"/>
        <w:ind w:firstLine="709"/>
        <w:jc w:val="both"/>
        <w:rPr>
          <w:rFonts w:eastAsia="Courier New"/>
          <w:sz w:val="28"/>
          <w:szCs w:val="28"/>
        </w:rPr>
      </w:pPr>
    </w:p>
    <w:p w:rsidR="00142718" w:rsidRDefault="00142718" w:rsidP="00142718">
      <w:pPr>
        <w:tabs>
          <w:tab w:val="left" w:pos="206"/>
          <w:tab w:val="left" w:pos="304"/>
          <w:tab w:val="left" w:pos="993"/>
        </w:tabs>
        <w:spacing w:line="312" w:lineRule="auto"/>
        <w:ind w:firstLine="709"/>
        <w:jc w:val="both"/>
        <w:rPr>
          <w:rFonts w:eastAsia="Courier New"/>
          <w:sz w:val="28"/>
          <w:szCs w:val="28"/>
        </w:rPr>
      </w:pPr>
    </w:p>
    <w:p w:rsidR="00142718" w:rsidRDefault="00142718" w:rsidP="00142718">
      <w:pPr>
        <w:tabs>
          <w:tab w:val="left" w:pos="206"/>
          <w:tab w:val="left" w:pos="304"/>
          <w:tab w:val="left" w:pos="993"/>
        </w:tabs>
        <w:spacing w:line="312" w:lineRule="auto"/>
        <w:ind w:firstLine="709"/>
        <w:jc w:val="both"/>
        <w:rPr>
          <w:rFonts w:eastAsia="Courier New"/>
          <w:sz w:val="28"/>
          <w:szCs w:val="28"/>
        </w:rPr>
      </w:pPr>
    </w:p>
    <w:p w:rsidR="00142718" w:rsidRDefault="00142718" w:rsidP="00142718">
      <w:pPr>
        <w:tabs>
          <w:tab w:val="left" w:pos="206"/>
          <w:tab w:val="left" w:pos="304"/>
          <w:tab w:val="left" w:pos="993"/>
        </w:tabs>
        <w:spacing w:line="312" w:lineRule="auto"/>
        <w:ind w:firstLine="709"/>
        <w:jc w:val="both"/>
        <w:rPr>
          <w:rFonts w:eastAsia="Courier New"/>
          <w:sz w:val="28"/>
          <w:szCs w:val="28"/>
        </w:rPr>
      </w:pPr>
    </w:p>
    <w:p w:rsidR="00142718" w:rsidRDefault="00142718" w:rsidP="00142718">
      <w:pPr>
        <w:tabs>
          <w:tab w:val="left" w:pos="206"/>
          <w:tab w:val="left" w:pos="304"/>
          <w:tab w:val="left" w:pos="993"/>
        </w:tabs>
        <w:spacing w:line="312" w:lineRule="auto"/>
        <w:ind w:firstLine="709"/>
        <w:jc w:val="both"/>
        <w:rPr>
          <w:rFonts w:eastAsia="Courier New"/>
          <w:sz w:val="28"/>
          <w:szCs w:val="28"/>
        </w:rPr>
      </w:pPr>
    </w:p>
    <w:p w:rsidR="00142718" w:rsidRDefault="00142718" w:rsidP="00142718">
      <w:pPr>
        <w:tabs>
          <w:tab w:val="left" w:pos="206"/>
          <w:tab w:val="left" w:pos="304"/>
          <w:tab w:val="left" w:pos="993"/>
        </w:tabs>
        <w:spacing w:line="312" w:lineRule="auto"/>
        <w:ind w:firstLine="709"/>
        <w:jc w:val="both"/>
        <w:rPr>
          <w:rFonts w:eastAsia="Courier New"/>
          <w:sz w:val="28"/>
          <w:szCs w:val="28"/>
        </w:rPr>
      </w:pP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Рис. 2.3. Схема трехуровневой сельскохозяйственной кооперативной системы РФ</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кооперативной системе каждый кооператив, как правило, является членом вышестоящей кооперативной организации и возглавляется единым руководящим кооперативным центром. Такая кооперативная система охватывает все первичные кооперативы определенного вида и кооперативные союзы (ассоциации) снизу доверху. Кроме того, кооперативная система включает в себя подразделения, обеспечивающие финансовую поддержку развития кооперативов, защиту их интересов и координацию деятельности.</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p>
    <w:p w:rsidR="00142718" w:rsidRDefault="00142718" w:rsidP="00142718">
      <w:pPr>
        <w:tabs>
          <w:tab w:val="left" w:pos="206"/>
          <w:tab w:val="left" w:pos="304"/>
          <w:tab w:val="left" w:pos="993"/>
        </w:tabs>
        <w:spacing w:line="312" w:lineRule="auto"/>
        <w:ind w:firstLine="709"/>
        <w:jc w:val="both"/>
        <w:rPr>
          <w:rFonts w:eastAsia="Courier New"/>
          <w:b/>
          <w:sz w:val="28"/>
          <w:szCs w:val="28"/>
        </w:rPr>
      </w:pPr>
    </w:p>
    <w:p w:rsidR="00142718" w:rsidRDefault="00142718" w:rsidP="00142718">
      <w:pPr>
        <w:tabs>
          <w:tab w:val="left" w:pos="206"/>
          <w:tab w:val="left" w:pos="304"/>
          <w:tab w:val="left" w:pos="993"/>
        </w:tabs>
        <w:spacing w:line="312" w:lineRule="auto"/>
        <w:ind w:firstLine="709"/>
        <w:jc w:val="both"/>
        <w:rPr>
          <w:rFonts w:eastAsia="Courier New"/>
          <w:b/>
          <w:sz w:val="28"/>
          <w:szCs w:val="28"/>
        </w:rPr>
      </w:pPr>
    </w:p>
    <w:p w:rsidR="00142718" w:rsidRDefault="00142718" w:rsidP="00142718">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lastRenderedPageBreak/>
        <w:t xml:space="preserve">2. Организация и реорганизация сельскохозяйственных кооперативов </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Организация и реорганизация кооперативов в ДНР регламентируется Гражданским кодексом.</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 Статья 123. Создание производственного кооператива и его устав</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Учредительным документом производственного кооператива является его устав, утвержденный общим собранием его членов.</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Устав производственного кооператива должен содержать сведения о фирменном наименовании кооператива и его местонахождении, условия о размере паевых взносов членов кооператива, составе и порядке внесения паевых взносов членами кооператива и об их ответственности за нарушение обязательства по внесению паевых взносов, о характере и порядке трудового участия его членов в деятельности кооператива и об их ответственности за нарушение обязанности принимать личное трудовое участие в деятельности кооператива, о порядке распределения прибыли и убытков кооператива, размере и об условиях субсидиарной ответственности его членов по обязательствам кооператива, о составе и компетенции органов кооператива и порядке принятия ими решений, в том числе по вопросам, решения по которым принимаются единогласно или квалифицированным большинством голосов.</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Фирменное наименование производственного кооператива должно содержать его наименование и слова «производственный кооператив».</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Число членов кооператива не должно быть менее пяти.</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Статья 124. Имущество производственного кооператива</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Имущество, находящееся в собственности производственного кооператива, делится на паи его членов в соответствии с уставом кооператива. Уставом кооператива может быть установлено, что определенная часть принадлежащего кооперативу имущества составляет неделимые фонды, используемые на цели, определяемые уставом. Решение об образовании неделимых фондов принимается членами кооператива единогласно, если иное не предусмотрено уставом кооператива.</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Член производственного кооператива обязан внести к моменту регистрации кооператива не менее десяти процентов паевого взноса, а </w:t>
      </w:r>
      <w:r>
        <w:rPr>
          <w:rFonts w:eastAsia="Courier New"/>
          <w:sz w:val="28"/>
          <w:szCs w:val="28"/>
        </w:rPr>
        <w:lastRenderedPageBreak/>
        <w:t>остальную часть в течение года с момента государственной регистрации кооператива.</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Прибыль производственного кооператива распределяется между его членами в соответствии с их трудовым участием, если иной порядок не предусмотрен законом о производственных кооперативах и уставом кооператива.</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таком же порядке распределяется имущество, оставшееся после ликвидации кооператива и удовлетворения требований его кредиторов.</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Статья 125. Особенности управления в производственном кооперативе</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Исполнительными органами производственного кооператива являются председатель и правление кооператива, если его образование предусмотрено законом или уставом кооператива.</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Членами правления производственного кооператива и председателем кооператива могут быть только члены кооператива.</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Член производственного кооператива имеет один голос при принятии решений общим собранием.</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Статья 126. Прекращение членства в производственном кооперативе и переход пая</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Член производственного кооператива по своему усмотрению вправе выйти из кооператива. В этом случае ему должна быть выплачена стоимость пая или должно быть выдано имущество, стоимость которого соответствует стоимости его пая, а также должны быть произведены другие выплаты, предусмотренные уставом кооператива.</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Выплата стоимости пая или выдача другого имущества выходящему члену кооператива производится по окончании финансового года и утверждении бухгалтерской (финансовой) отчетности кооператива, если иное не предусмотрено уставом кооператива. </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Член производственного кооператива может быть исключен из кооператива по решению общего собрания в случае неисполнения или ненадлежащего исполнения обязанностей, возложенных на него уставом кооператива, а также в других случаях, предусмотренных законом и уставом кооператива.</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Член правления кооператива может быть исключен из кооператива по решению общего собрания в связи с членством в аналогичном кооперативе.</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Член кооператива, исключенный из него, имеет право на получение пая и других выплат, предусмотренных уставом кооператива, в соответствии с частью 1 настоящей статьи.</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Член производственного кооператива вправе передать свой пай или его часть другому члену кооператива, если иное не предусмотрено законом и уставом кооператива.</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Передача пая или его части физическому лицу, не являющемуся членом кооператива, допускается с согласия общего собрания членов кооператива. В этом случае другие члены кооператива пользуются преимущественным правом покупки такого пая или его части.</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случае смерти члена производственного кооператива его наследники могут быть приняты в члены кооператива, если иное не предусмотрено уставом кооператива. В противном случае кооператив выплачивает наследникам стоимость пая умершего члена кооператива.</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Обращение взыскания на пай члена производственного кооператива по долгам члена кооператива допускается лишь при недостатке иного его имущества для покрытия таких долгов в порядке, установленном законом и уставом кооператива. Взыскание по долгам члена кооператива не может быть обращено на неделимые фонды кооператива.</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Статья 127. Преобразование производственного кооператива</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Производственный кооператив по решению его членов, принятому единогласно, может преобразоваться в хозяйственное товарищество или общество.</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Деятельность потребительских кооперативов, в том числе сельскохозяйственных потребительских кооперативов, регулируется Гражданским кодексом ДНР.</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Статья 131. Основные положения о потребительском кооперативе</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1. Потребительским кооперативом признается основанное на членстве добровольное объединение физических лиц или физических и юридических лиц в целях удовлетворения их материальных и иных потребностей, осуществляемое путем объединения его членами (пайщиками) имущественных паевых взносов.</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2. Устав потребительского кооператива должен содержать сведения о наименовании и местонахождении кооператива, предмете и целях его </w:t>
      </w:r>
      <w:r>
        <w:rPr>
          <w:rFonts w:eastAsia="Courier New"/>
          <w:sz w:val="28"/>
          <w:szCs w:val="28"/>
        </w:rPr>
        <w:lastRenderedPageBreak/>
        <w:t>деятельности, условия о размере паевых взносов членов кооператива, составе и порядке внесения паевых взносов членами кооператива и об их ответственности за нарушение обязательства по внесению паевых взносов, о составе и компетенции органов кооператива и порядке принятия ими решений, в том числе по вопросам, решения по которым принимаются единогласно или квалифицированным большинством голосов, порядке покрытия членами кооператива понесенных им убытков.</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Наименование потребительского кооператива должно содержать указание на основную цель его деятельности, а также слово «кооператив». Наименование общества взаимного страхования должно содержать слова «потребительское общество».</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3. Потребительский кооператив по решению своих членов может быть преобразован в общественную организацию, ассоциацию (союз), автономную некоммерческую организацию или фонд. Жилищный или жилищно-строительный кооператив по решению своих членов может быть преобразован только в товарищество собственников недвижимости. Общество взаимного страхования по решению своих членов может быть преобразовано только в хозяйственное общество – страховую организацию.</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Статья 132. Обязанность членов потребительского кооператива по внесению дополнительных взносов</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1. В течение трех месяцев после утверждения ежегодного баланса члены потребительского кооператива обязаны покрыть образовавшиеся убытки путем внесения дополнительных взносов. В случае невыполнения этой обязанности кооператив может быть ликвидирован в судебном порядке по требованию кредиторов.</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2. Члены потребительского кооператива солидарно несут субсидиарную ответственность по его обязательствам в пределах невнесенной части дополнительного взноса каждого из членов кооператива.</w:t>
      </w:r>
    </w:p>
    <w:p w:rsidR="00142718" w:rsidRDefault="00142718" w:rsidP="00142718">
      <w:pPr>
        <w:tabs>
          <w:tab w:val="left" w:pos="206"/>
          <w:tab w:val="left" w:pos="304"/>
          <w:tab w:val="left" w:pos="993"/>
        </w:tabs>
        <w:spacing w:line="312" w:lineRule="auto"/>
        <w:ind w:firstLine="709"/>
        <w:jc w:val="both"/>
        <w:rPr>
          <w:rFonts w:eastAsia="Courier New"/>
          <w:sz w:val="28"/>
          <w:szCs w:val="28"/>
        </w:rPr>
      </w:pPr>
    </w:p>
    <w:p w:rsidR="00142718" w:rsidRDefault="00142718" w:rsidP="00142718">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3. Управление сельскохозяйственным кооперативом</w:t>
      </w: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r>
        <w:rPr>
          <w:rFonts w:eastAsia="Courier New"/>
          <w:sz w:val="28"/>
          <w:szCs w:val="28"/>
        </w:rPr>
        <w:t xml:space="preserve">Члены кооператива через органы управления руководят его деятельностью. Структура органов управления кооператива, их состав и порядок функционирования должны обеспечивать соблюдение </w:t>
      </w:r>
      <w:r>
        <w:rPr>
          <w:rFonts w:eastAsia="Courier New"/>
          <w:sz w:val="28"/>
          <w:szCs w:val="28"/>
        </w:rPr>
        <w:lastRenderedPageBreak/>
        <w:t>демократических принципов, защиту интересов членов кооператива и в то же время создавать для исполнительных органов кооператива возможности своевременно принимать управленческие решения.</w:t>
      </w:r>
    </w:p>
    <w:p w:rsidR="00142718" w:rsidRDefault="00142718" w:rsidP="00142718">
      <w:pPr>
        <w:spacing w:line="312" w:lineRule="auto"/>
        <w:ind w:firstLine="709"/>
        <w:jc w:val="both"/>
        <w:rPr>
          <w:rFonts w:eastAsia="Courier New"/>
          <w:sz w:val="28"/>
          <w:szCs w:val="28"/>
        </w:rPr>
      </w:pPr>
      <w:r>
        <w:rPr>
          <w:rFonts w:eastAsia="Courier New"/>
          <w:sz w:val="28"/>
          <w:szCs w:val="28"/>
        </w:rPr>
        <w:t>Управление сельскохозяйственным кооперативом осуществляет общее собрание членов кооператива (собрание уполномоченных), правление и председатель кооператива, наблюдательный совет кооператива.</w:t>
      </w:r>
    </w:p>
    <w:p w:rsidR="00142718" w:rsidRDefault="00142718" w:rsidP="00142718">
      <w:pPr>
        <w:spacing w:line="312" w:lineRule="auto"/>
        <w:ind w:firstLine="709"/>
        <w:jc w:val="both"/>
        <w:rPr>
          <w:rFonts w:eastAsia="Courier New"/>
          <w:sz w:val="28"/>
          <w:szCs w:val="28"/>
        </w:rPr>
      </w:pPr>
      <w:r>
        <w:rPr>
          <w:rFonts w:eastAsia="Courier New"/>
          <w:b/>
          <w:i/>
          <w:sz w:val="28"/>
          <w:szCs w:val="28"/>
        </w:rPr>
        <w:t>Общее собрание</w:t>
      </w:r>
      <w:r>
        <w:rPr>
          <w:rFonts w:eastAsia="Courier New"/>
          <w:sz w:val="28"/>
          <w:szCs w:val="28"/>
        </w:rPr>
        <w:t xml:space="preserve"> – высший орган управления как в производственном, так и в потребительском кооперативе. </w:t>
      </w:r>
    </w:p>
    <w:p w:rsidR="00142718" w:rsidRDefault="00142718" w:rsidP="00142718">
      <w:pPr>
        <w:spacing w:line="312" w:lineRule="auto"/>
        <w:ind w:firstLine="709"/>
        <w:jc w:val="both"/>
        <w:rPr>
          <w:rFonts w:eastAsia="Courier New"/>
          <w:sz w:val="28"/>
          <w:szCs w:val="28"/>
        </w:rPr>
      </w:pPr>
      <w:r>
        <w:rPr>
          <w:rFonts w:eastAsia="Courier New"/>
          <w:sz w:val="28"/>
          <w:szCs w:val="28"/>
        </w:rPr>
        <w:t>К исключительной компетенции общего собрания членов кооператива относятся рассмотрение и принятие решений по следующим вопросам:</w:t>
      </w:r>
    </w:p>
    <w:p w:rsidR="00142718" w:rsidRDefault="00142718" w:rsidP="00D348F4">
      <w:pPr>
        <w:numPr>
          <w:ilvl w:val="0"/>
          <w:numId w:val="23"/>
        </w:numPr>
        <w:tabs>
          <w:tab w:val="left" w:pos="993"/>
        </w:tabs>
        <w:spacing w:line="312" w:lineRule="auto"/>
        <w:ind w:left="0" w:firstLine="709"/>
        <w:jc w:val="both"/>
        <w:rPr>
          <w:rFonts w:eastAsia="Courier New"/>
          <w:sz w:val="28"/>
          <w:szCs w:val="28"/>
        </w:rPr>
      </w:pPr>
      <w:r>
        <w:rPr>
          <w:rFonts w:eastAsia="Courier New"/>
          <w:sz w:val="28"/>
          <w:szCs w:val="28"/>
        </w:rPr>
        <w:t>утверждение устава кооператива, внесение изменений и дополнений к нему;</w:t>
      </w:r>
    </w:p>
    <w:p w:rsidR="00142718" w:rsidRDefault="00142718" w:rsidP="00D348F4">
      <w:pPr>
        <w:numPr>
          <w:ilvl w:val="0"/>
          <w:numId w:val="23"/>
        </w:numPr>
        <w:tabs>
          <w:tab w:val="left" w:pos="993"/>
        </w:tabs>
        <w:spacing w:line="312" w:lineRule="auto"/>
        <w:ind w:left="0" w:firstLine="709"/>
        <w:jc w:val="both"/>
        <w:rPr>
          <w:rFonts w:eastAsia="Courier New"/>
          <w:sz w:val="28"/>
          <w:szCs w:val="28"/>
        </w:rPr>
      </w:pPr>
      <w:r>
        <w:rPr>
          <w:rFonts w:eastAsia="Courier New"/>
          <w:sz w:val="28"/>
          <w:szCs w:val="28"/>
        </w:rPr>
        <w:t>выборы председателя, членов правления кооператива и членов наблюдательного совета кооператива, заслушивание отчетов об их деятельности и прекращение их полномочий;</w:t>
      </w:r>
    </w:p>
    <w:p w:rsidR="00142718" w:rsidRDefault="00142718" w:rsidP="00D348F4">
      <w:pPr>
        <w:numPr>
          <w:ilvl w:val="0"/>
          <w:numId w:val="23"/>
        </w:numPr>
        <w:tabs>
          <w:tab w:val="left" w:pos="993"/>
        </w:tabs>
        <w:spacing w:line="312" w:lineRule="auto"/>
        <w:ind w:left="0" w:firstLine="709"/>
        <w:jc w:val="both"/>
        <w:rPr>
          <w:rFonts w:eastAsia="Courier New"/>
          <w:sz w:val="28"/>
          <w:szCs w:val="28"/>
        </w:rPr>
      </w:pPr>
      <w:r>
        <w:rPr>
          <w:rFonts w:eastAsia="Courier New"/>
          <w:sz w:val="28"/>
          <w:szCs w:val="28"/>
        </w:rPr>
        <w:t>утверждение программ развития кооператива, годового отчета и бухгалтерского баланса;</w:t>
      </w:r>
    </w:p>
    <w:p w:rsidR="00142718" w:rsidRDefault="00142718" w:rsidP="00D348F4">
      <w:pPr>
        <w:numPr>
          <w:ilvl w:val="0"/>
          <w:numId w:val="23"/>
        </w:numPr>
        <w:tabs>
          <w:tab w:val="left" w:pos="993"/>
        </w:tabs>
        <w:spacing w:line="312" w:lineRule="auto"/>
        <w:ind w:left="0" w:firstLine="709"/>
        <w:jc w:val="both"/>
        <w:rPr>
          <w:rFonts w:eastAsia="Courier New"/>
          <w:sz w:val="28"/>
          <w:szCs w:val="28"/>
        </w:rPr>
      </w:pPr>
      <w:r>
        <w:rPr>
          <w:rFonts w:eastAsia="Courier New"/>
          <w:sz w:val="28"/>
          <w:szCs w:val="28"/>
        </w:rPr>
        <w:t>установление размера паевых взносов и других платежей и порядка их внесения членами кооператива;</w:t>
      </w:r>
    </w:p>
    <w:p w:rsidR="00142718" w:rsidRDefault="00142718" w:rsidP="00D348F4">
      <w:pPr>
        <w:numPr>
          <w:ilvl w:val="0"/>
          <w:numId w:val="23"/>
        </w:numPr>
        <w:tabs>
          <w:tab w:val="left" w:pos="993"/>
        </w:tabs>
        <w:spacing w:line="312" w:lineRule="auto"/>
        <w:ind w:left="0" w:firstLine="709"/>
        <w:jc w:val="both"/>
        <w:rPr>
          <w:rFonts w:eastAsia="Courier New"/>
          <w:sz w:val="28"/>
          <w:szCs w:val="28"/>
        </w:rPr>
      </w:pPr>
      <w:r>
        <w:rPr>
          <w:rFonts w:eastAsia="Courier New"/>
          <w:sz w:val="28"/>
          <w:szCs w:val="28"/>
        </w:rPr>
        <w:t>порядок распределения прибыли (доходов) и убытков между членами кооператива;</w:t>
      </w:r>
    </w:p>
    <w:p w:rsidR="00142718" w:rsidRDefault="00142718" w:rsidP="00D348F4">
      <w:pPr>
        <w:numPr>
          <w:ilvl w:val="0"/>
          <w:numId w:val="23"/>
        </w:numPr>
        <w:tabs>
          <w:tab w:val="left" w:pos="993"/>
        </w:tabs>
        <w:spacing w:line="312" w:lineRule="auto"/>
        <w:ind w:left="0" w:firstLine="709"/>
        <w:jc w:val="both"/>
        <w:rPr>
          <w:rFonts w:eastAsia="Courier New"/>
          <w:sz w:val="28"/>
          <w:szCs w:val="28"/>
        </w:rPr>
      </w:pPr>
      <w:r>
        <w:rPr>
          <w:rFonts w:eastAsia="Courier New"/>
          <w:sz w:val="28"/>
          <w:szCs w:val="28"/>
        </w:rPr>
        <w:t>отчуждение земли и основных средств производства кооператива, их приобретение;</w:t>
      </w:r>
    </w:p>
    <w:p w:rsidR="00142718" w:rsidRDefault="00142718" w:rsidP="00D348F4">
      <w:pPr>
        <w:numPr>
          <w:ilvl w:val="0"/>
          <w:numId w:val="23"/>
        </w:numPr>
        <w:tabs>
          <w:tab w:val="left" w:pos="993"/>
        </w:tabs>
        <w:spacing w:line="312" w:lineRule="auto"/>
        <w:ind w:left="0" w:firstLine="709"/>
        <w:jc w:val="both"/>
        <w:rPr>
          <w:rFonts w:eastAsia="Courier New"/>
          <w:sz w:val="28"/>
          <w:szCs w:val="28"/>
        </w:rPr>
      </w:pPr>
      <w:r>
        <w:rPr>
          <w:rFonts w:eastAsia="Courier New"/>
          <w:sz w:val="28"/>
          <w:szCs w:val="28"/>
        </w:rPr>
        <w:t>определение видов и размеров фондов кооператива, а также условий их формирования;</w:t>
      </w:r>
    </w:p>
    <w:p w:rsidR="00142718" w:rsidRDefault="00142718" w:rsidP="00D348F4">
      <w:pPr>
        <w:numPr>
          <w:ilvl w:val="0"/>
          <w:numId w:val="23"/>
        </w:numPr>
        <w:tabs>
          <w:tab w:val="left" w:pos="993"/>
        </w:tabs>
        <w:spacing w:line="312" w:lineRule="auto"/>
        <w:ind w:left="0" w:firstLine="709"/>
        <w:jc w:val="both"/>
        <w:rPr>
          <w:rFonts w:eastAsia="Courier New"/>
          <w:sz w:val="28"/>
          <w:szCs w:val="28"/>
        </w:rPr>
      </w:pPr>
      <w:r>
        <w:rPr>
          <w:rFonts w:eastAsia="Courier New"/>
          <w:sz w:val="28"/>
          <w:szCs w:val="28"/>
        </w:rPr>
        <w:t>вступление кооператива в другие кооперативы, хозяйственные товарищества и общества, союзы, ассоциации, а также выход из них;</w:t>
      </w:r>
    </w:p>
    <w:p w:rsidR="00142718" w:rsidRDefault="00142718" w:rsidP="00D348F4">
      <w:pPr>
        <w:numPr>
          <w:ilvl w:val="0"/>
          <w:numId w:val="23"/>
        </w:numPr>
        <w:tabs>
          <w:tab w:val="left" w:pos="993"/>
        </w:tabs>
        <w:spacing w:line="312" w:lineRule="auto"/>
        <w:ind w:left="0" w:firstLine="709"/>
        <w:jc w:val="both"/>
        <w:rPr>
          <w:rFonts w:eastAsia="Courier New"/>
          <w:sz w:val="28"/>
          <w:szCs w:val="28"/>
        </w:rPr>
      </w:pPr>
      <w:r>
        <w:rPr>
          <w:rFonts w:eastAsia="Courier New"/>
          <w:sz w:val="28"/>
          <w:szCs w:val="28"/>
        </w:rPr>
        <w:t>порядок предоставления кредитов членам кооператива и установление размеров этих кредитов;</w:t>
      </w:r>
    </w:p>
    <w:p w:rsidR="00142718" w:rsidRDefault="00142718" w:rsidP="00D348F4">
      <w:pPr>
        <w:numPr>
          <w:ilvl w:val="0"/>
          <w:numId w:val="23"/>
        </w:numPr>
        <w:tabs>
          <w:tab w:val="left" w:pos="993"/>
        </w:tabs>
        <w:spacing w:line="312" w:lineRule="auto"/>
        <w:ind w:left="0" w:firstLine="709"/>
        <w:jc w:val="both"/>
        <w:rPr>
          <w:rFonts w:eastAsia="Courier New"/>
          <w:sz w:val="28"/>
          <w:szCs w:val="28"/>
        </w:rPr>
      </w:pPr>
      <w:r>
        <w:rPr>
          <w:rFonts w:eastAsia="Courier New"/>
          <w:sz w:val="28"/>
          <w:szCs w:val="28"/>
        </w:rPr>
        <w:t>реорганизация и ликвидация кооператива;</w:t>
      </w:r>
    </w:p>
    <w:p w:rsidR="00142718" w:rsidRDefault="00142718" w:rsidP="00D348F4">
      <w:pPr>
        <w:numPr>
          <w:ilvl w:val="0"/>
          <w:numId w:val="23"/>
        </w:numPr>
        <w:tabs>
          <w:tab w:val="left" w:pos="993"/>
        </w:tabs>
        <w:spacing w:line="312" w:lineRule="auto"/>
        <w:ind w:left="0" w:firstLine="709"/>
        <w:jc w:val="both"/>
        <w:rPr>
          <w:rFonts w:eastAsia="Courier New"/>
          <w:sz w:val="28"/>
          <w:szCs w:val="28"/>
        </w:rPr>
      </w:pPr>
      <w:r>
        <w:rPr>
          <w:rFonts w:eastAsia="Courier New"/>
          <w:sz w:val="28"/>
          <w:szCs w:val="28"/>
        </w:rPr>
        <w:t>прием и исключение членов кооператива (для производственных кооперативов);</w:t>
      </w:r>
    </w:p>
    <w:p w:rsidR="00142718" w:rsidRDefault="00142718" w:rsidP="00D348F4">
      <w:pPr>
        <w:numPr>
          <w:ilvl w:val="0"/>
          <w:numId w:val="23"/>
        </w:numPr>
        <w:tabs>
          <w:tab w:val="left" w:pos="993"/>
        </w:tabs>
        <w:spacing w:line="312" w:lineRule="auto"/>
        <w:ind w:left="0" w:firstLine="709"/>
        <w:jc w:val="both"/>
        <w:rPr>
          <w:rFonts w:eastAsia="Courier New"/>
          <w:sz w:val="28"/>
          <w:szCs w:val="28"/>
        </w:rPr>
      </w:pPr>
      <w:r>
        <w:rPr>
          <w:rFonts w:eastAsia="Courier New"/>
          <w:sz w:val="28"/>
          <w:szCs w:val="28"/>
        </w:rPr>
        <w:lastRenderedPageBreak/>
        <w:t>определение условий и размера вознаграждения членов правления и председателя кооператива, компенсации расходов членов наблюдательного совета;</w:t>
      </w:r>
    </w:p>
    <w:p w:rsidR="00142718" w:rsidRDefault="00142718" w:rsidP="00D348F4">
      <w:pPr>
        <w:numPr>
          <w:ilvl w:val="0"/>
          <w:numId w:val="23"/>
        </w:numPr>
        <w:tabs>
          <w:tab w:val="left" w:pos="993"/>
        </w:tabs>
        <w:spacing w:line="312" w:lineRule="auto"/>
        <w:ind w:left="0" w:firstLine="709"/>
        <w:jc w:val="both"/>
        <w:rPr>
          <w:rFonts w:eastAsia="Courier New"/>
          <w:sz w:val="28"/>
          <w:szCs w:val="28"/>
        </w:rPr>
      </w:pPr>
      <w:r>
        <w:rPr>
          <w:rFonts w:eastAsia="Courier New"/>
          <w:sz w:val="28"/>
          <w:szCs w:val="28"/>
        </w:rPr>
        <w:t>утверждение внутренних документов (положений) кооператива.</w:t>
      </w:r>
    </w:p>
    <w:p w:rsidR="00142718" w:rsidRDefault="00142718" w:rsidP="00142718">
      <w:pPr>
        <w:spacing w:line="312" w:lineRule="auto"/>
        <w:ind w:firstLine="709"/>
        <w:jc w:val="both"/>
        <w:rPr>
          <w:rFonts w:eastAsia="Courier New"/>
          <w:sz w:val="28"/>
          <w:szCs w:val="28"/>
        </w:rPr>
      </w:pPr>
      <w:r>
        <w:rPr>
          <w:rFonts w:eastAsia="Courier New"/>
          <w:sz w:val="28"/>
          <w:szCs w:val="28"/>
        </w:rPr>
        <w:t>В уставе кооператива могут быть предусмотрены и другие вопросы, отнесенные к компетенции общего собрания: утверждение правовых актов, имеющих силу внутри кооператива, положения об оплате труда, условий премирования, правил внутреннего трудового распорядка и т. д.</w:t>
      </w:r>
    </w:p>
    <w:p w:rsidR="00142718" w:rsidRDefault="00142718" w:rsidP="00142718">
      <w:pPr>
        <w:spacing w:line="312" w:lineRule="auto"/>
        <w:ind w:firstLine="709"/>
        <w:jc w:val="both"/>
        <w:rPr>
          <w:rFonts w:eastAsia="Courier New"/>
          <w:sz w:val="28"/>
          <w:szCs w:val="28"/>
        </w:rPr>
      </w:pPr>
      <w:r>
        <w:rPr>
          <w:rFonts w:eastAsia="Courier New"/>
          <w:sz w:val="28"/>
          <w:szCs w:val="28"/>
        </w:rPr>
        <w:t>Созыв общего собрания членов кооператива осуществляется в порядке и в сроки, которые предусмотрены уставом кооператива, но не реже одного раза в год. Общие собрания, проводимые помимо годового, являются внеочередными.</w:t>
      </w:r>
    </w:p>
    <w:p w:rsidR="00142718" w:rsidRDefault="00142718" w:rsidP="00142718">
      <w:pPr>
        <w:spacing w:line="312" w:lineRule="auto"/>
        <w:ind w:firstLine="709"/>
        <w:jc w:val="both"/>
        <w:rPr>
          <w:rFonts w:eastAsia="Courier New"/>
          <w:sz w:val="28"/>
          <w:szCs w:val="28"/>
        </w:rPr>
      </w:pPr>
      <w:r>
        <w:rPr>
          <w:rFonts w:eastAsia="Courier New"/>
          <w:sz w:val="28"/>
          <w:szCs w:val="28"/>
        </w:rPr>
        <w:t>Общее собрание принимает решения большинством голосов, если устав кооператива не устанавливает иные требования.</w:t>
      </w:r>
    </w:p>
    <w:p w:rsidR="00142718" w:rsidRDefault="00142718" w:rsidP="00142718">
      <w:pPr>
        <w:spacing w:line="312" w:lineRule="auto"/>
        <w:ind w:firstLine="709"/>
        <w:jc w:val="both"/>
        <w:rPr>
          <w:rFonts w:eastAsia="Courier New"/>
          <w:sz w:val="28"/>
          <w:szCs w:val="28"/>
        </w:rPr>
      </w:pPr>
      <w:r>
        <w:rPr>
          <w:rFonts w:eastAsia="Courier New"/>
          <w:b/>
          <w:i/>
          <w:sz w:val="28"/>
          <w:szCs w:val="28"/>
        </w:rPr>
        <w:t>Председатель и правление кооператива</w:t>
      </w:r>
      <w:r>
        <w:rPr>
          <w:rFonts w:eastAsia="Courier New"/>
          <w:sz w:val="28"/>
          <w:szCs w:val="28"/>
        </w:rPr>
        <w:t xml:space="preserve"> являются исполнительными органами, осуществляющими текущее руководство его деятельностью и представляющими кооператив в хозяйственных и иных отношениях.</w:t>
      </w:r>
    </w:p>
    <w:p w:rsidR="00142718" w:rsidRDefault="00142718" w:rsidP="00142718">
      <w:pPr>
        <w:spacing w:line="312" w:lineRule="auto"/>
        <w:ind w:firstLine="709"/>
        <w:jc w:val="both"/>
        <w:rPr>
          <w:rFonts w:eastAsia="Courier New"/>
          <w:sz w:val="28"/>
          <w:szCs w:val="28"/>
        </w:rPr>
      </w:pPr>
      <w:r>
        <w:rPr>
          <w:rFonts w:eastAsia="Courier New"/>
          <w:sz w:val="28"/>
          <w:szCs w:val="28"/>
        </w:rPr>
        <w:t>К компетенции правления кооператива относится решение следующих вопросов:</w:t>
      </w:r>
    </w:p>
    <w:p w:rsidR="00142718" w:rsidRDefault="00142718" w:rsidP="00D348F4">
      <w:pPr>
        <w:numPr>
          <w:ilvl w:val="0"/>
          <w:numId w:val="24"/>
        </w:numPr>
        <w:tabs>
          <w:tab w:val="left" w:pos="993"/>
        </w:tabs>
        <w:spacing w:line="312" w:lineRule="auto"/>
        <w:ind w:left="0" w:firstLine="709"/>
        <w:jc w:val="both"/>
        <w:rPr>
          <w:rFonts w:eastAsia="Courier New"/>
          <w:sz w:val="28"/>
          <w:szCs w:val="28"/>
        </w:rPr>
      </w:pPr>
      <w:r>
        <w:rPr>
          <w:rFonts w:eastAsia="Courier New"/>
          <w:sz w:val="28"/>
          <w:szCs w:val="28"/>
        </w:rPr>
        <w:t>прием заявлений о вступлении в кооператив и выходе из него;</w:t>
      </w:r>
    </w:p>
    <w:p w:rsidR="00142718" w:rsidRDefault="00142718" w:rsidP="00D348F4">
      <w:pPr>
        <w:numPr>
          <w:ilvl w:val="0"/>
          <w:numId w:val="24"/>
        </w:numPr>
        <w:tabs>
          <w:tab w:val="left" w:pos="993"/>
        </w:tabs>
        <w:spacing w:line="312" w:lineRule="auto"/>
        <w:ind w:left="0" w:firstLine="709"/>
        <w:jc w:val="both"/>
        <w:rPr>
          <w:rFonts w:eastAsia="Courier New"/>
          <w:sz w:val="28"/>
          <w:szCs w:val="28"/>
        </w:rPr>
      </w:pPr>
      <w:r>
        <w:rPr>
          <w:rFonts w:eastAsia="Courier New"/>
          <w:sz w:val="28"/>
          <w:szCs w:val="28"/>
        </w:rPr>
        <w:t>предварительное рассмотрение вопросов об исключении из членов кооператива;</w:t>
      </w:r>
    </w:p>
    <w:p w:rsidR="00142718" w:rsidRDefault="00142718" w:rsidP="00D348F4">
      <w:pPr>
        <w:numPr>
          <w:ilvl w:val="0"/>
          <w:numId w:val="24"/>
        </w:numPr>
        <w:tabs>
          <w:tab w:val="left" w:pos="993"/>
        </w:tabs>
        <w:spacing w:line="312" w:lineRule="auto"/>
        <w:ind w:left="0" w:firstLine="709"/>
        <w:jc w:val="both"/>
        <w:rPr>
          <w:rFonts w:eastAsia="Courier New"/>
          <w:sz w:val="28"/>
          <w:szCs w:val="28"/>
        </w:rPr>
      </w:pPr>
      <w:r>
        <w:rPr>
          <w:rFonts w:eastAsia="Courier New"/>
          <w:sz w:val="28"/>
          <w:szCs w:val="28"/>
        </w:rPr>
        <w:t>заключение договоров с ассоциированными членами кооператива;</w:t>
      </w:r>
    </w:p>
    <w:p w:rsidR="00142718" w:rsidRDefault="00142718" w:rsidP="00D348F4">
      <w:pPr>
        <w:numPr>
          <w:ilvl w:val="0"/>
          <w:numId w:val="24"/>
        </w:numPr>
        <w:tabs>
          <w:tab w:val="left" w:pos="993"/>
        </w:tabs>
        <w:spacing w:line="312" w:lineRule="auto"/>
        <w:ind w:left="0" w:firstLine="709"/>
        <w:jc w:val="both"/>
        <w:rPr>
          <w:rFonts w:eastAsia="Courier New"/>
          <w:sz w:val="28"/>
          <w:szCs w:val="28"/>
        </w:rPr>
      </w:pPr>
      <w:r>
        <w:rPr>
          <w:rFonts w:eastAsia="Courier New"/>
          <w:sz w:val="28"/>
          <w:szCs w:val="28"/>
        </w:rPr>
        <w:t>утверждение размера и формы возвращаемого пая при выходе из кооператива;</w:t>
      </w:r>
    </w:p>
    <w:p w:rsidR="00142718" w:rsidRDefault="00142718" w:rsidP="00D348F4">
      <w:pPr>
        <w:numPr>
          <w:ilvl w:val="0"/>
          <w:numId w:val="24"/>
        </w:numPr>
        <w:tabs>
          <w:tab w:val="left" w:pos="993"/>
        </w:tabs>
        <w:spacing w:line="312" w:lineRule="auto"/>
        <w:ind w:left="0" w:firstLine="709"/>
        <w:jc w:val="both"/>
        <w:rPr>
          <w:rFonts w:eastAsia="Courier New"/>
          <w:sz w:val="28"/>
          <w:szCs w:val="28"/>
        </w:rPr>
      </w:pPr>
      <w:r>
        <w:rPr>
          <w:rFonts w:eastAsia="Courier New"/>
          <w:sz w:val="28"/>
          <w:szCs w:val="28"/>
        </w:rPr>
        <w:t>формирование повестки дня общего собрания членов кооператива и его созыв;</w:t>
      </w:r>
    </w:p>
    <w:p w:rsidR="00142718" w:rsidRDefault="00142718" w:rsidP="00D348F4">
      <w:pPr>
        <w:numPr>
          <w:ilvl w:val="0"/>
          <w:numId w:val="24"/>
        </w:numPr>
        <w:tabs>
          <w:tab w:val="left" w:pos="993"/>
        </w:tabs>
        <w:spacing w:line="312" w:lineRule="auto"/>
        <w:ind w:left="0" w:firstLine="709"/>
        <w:jc w:val="both"/>
        <w:rPr>
          <w:rFonts w:eastAsia="Courier New"/>
          <w:sz w:val="28"/>
          <w:szCs w:val="28"/>
        </w:rPr>
      </w:pPr>
      <w:r>
        <w:rPr>
          <w:rFonts w:eastAsia="Courier New"/>
          <w:sz w:val="28"/>
          <w:szCs w:val="28"/>
        </w:rPr>
        <w:t>принятие совместно с наблюдательным советом решения о погашении приращенных паев, выплате дивидендов или кооперативных выплат, представлении кредитов членам кооператива;</w:t>
      </w:r>
    </w:p>
    <w:p w:rsidR="00142718" w:rsidRDefault="00142718" w:rsidP="00D348F4">
      <w:pPr>
        <w:numPr>
          <w:ilvl w:val="0"/>
          <w:numId w:val="24"/>
        </w:numPr>
        <w:tabs>
          <w:tab w:val="left" w:pos="993"/>
        </w:tabs>
        <w:spacing w:line="312" w:lineRule="auto"/>
        <w:ind w:left="0" w:firstLine="709"/>
        <w:jc w:val="both"/>
        <w:rPr>
          <w:rFonts w:eastAsia="Courier New"/>
          <w:sz w:val="28"/>
          <w:szCs w:val="28"/>
        </w:rPr>
      </w:pPr>
      <w:r>
        <w:rPr>
          <w:rFonts w:eastAsia="Courier New"/>
          <w:sz w:val="28"/>
          <w:szCs w:val="28"/>
        </w:rPr>
        <w:t>совершение сделок, не отнесенных к компетенции общего собрания;</w:t>
      </w:r>
    </w:p>
    <w:p w:rsidR="00142718" w:rsidRDefault="00142718" w:rsidP="00D348F4">
      <w:pPr>
        <w:numPr>
          <w:ilvl w:val="0"/>
          <w:numId w:val="24"/>
        </w:numPr>
        <w:tabs>
          <w:tab w:val="left" w:pos="993"/>
        </w:tabs>
        <w:spacing w:line="312" w:lineRule="auto"/>
        <w:ind w:left="0" w:firstLine="709"/>
        <w:jc w:val="both"/>
        <w:rPr>
          <w:rFonts w:eastAsia="Courier New"/>
          <w:sz w:val="28"/>
          <w:szCs w:val="28"/>
        </w:rPr>
      </w:pPr>
      <w:r>
        <w:rPr>
          <w:rFonts w:eastAsia="Courier New"/>
          <w:sz w:val="28"/>
          <w:szCs w:val="28"/>
        </w:rPr>
        <w:t>рассмотрение совместно с наблюдательным советом заключения ревизионного союза и определение мер по устранению выявленных нарушений;</w:t>
      </w:r>
    </w:p>
    <w:p w:rsidR="00142718" w:rsidRDefault="00142718" w:rsidP="00D348F4">
      <w:pPr>
        <w:numPr>
          <w:ilvl w:val="0"/>
          <w:numId w:val="24"/>
        </w:numPr>
        <w:tabs>
          <w:tab w:val="left" w:pos="993"/>
        </w:tabs>
        <w:spacing w:line="312" w:lineRule="auto"/>
        <w:ind w:left="0" w:firstLine="709"/>
        <w:jc w:val="both"/>
        <w:rPr>
          <w:rFonts w:eastAsia="Courier New"/>
          <w:sz w:val="28"/>
          <w:szCs w:val="28"/>
        </w:rPr>
      </w:pPr>
      <w:r>
        <w:rPr>
          <w:rFonts w:eastAsia="Courier New"/>
          <w:sz w:val="28"/>
          <w:szCs w:val="28"/>
        </w:rPr>
        <w:lastRenderedPageBreak/>
        <w:t>утверждение рыночной стоимости неденежных паевых взносов.</w:t>
      </w:r>
    </w:p>
    <w:p w:rsidR="00142718" w:rsidRDefault="00142718" w:rsidP="00142718">
      <w:pPr>
        <w:spacing w:line="312" w:lineRule="auto"/>
        <w:ind w:firstLine="709"/>
        <w:jc w:val="both"/>
        <w:rPr>
          <w:rFonts w:eastAsia="Courier New"/>
          <w:sz w:val="28"/>
          <w:szCs w:val="28"/>
        </w:rPr>
      </w:pPr>
      <w:r>
        <w:rPr>
          <w:rFonts w:eastAsia="Courier New"/>
          <w:sz w:val="28"/>
          <w:szCs w:val="28"/>
        </w:rPr>
        <w:t>Председатель без доверенности действует единолично от имени кооператива. Он представляет собой кооператив в органах государственной власти, распоряжается имуществом, заключает договоры и выдает доверенности, открывает счета в банках и других кредитных организациях, осуществляет прием и увольнение работников, организует их работу, издает приказы и распоряжения, организует выполнение решений общего собрания и наблюдательного совета.</w:t>
      </w:r>
    </w:p>
    <w:p w:rsidR="00142718" w:rsidRDefault="00142718" w:rsidP="00142718">
      <w:pPr>
        <w:spacing w:line="312" w:lineRule="auto"/>
        <w:ind w:firstLine="709"/>
        <w:jc w:val="both"/>
        <w:rPr>
          <w:rFonts w:eastAsia="Courier New"/>
          <w:sz w:val="28"/>
          <w:szCs w:val="28"/>
        </w:rPr>
      </w:pPr>
      <w:r>
        <w:rPr>
          <w:rFonts w:eastAsia="Courier New"/>
          <w:b/>
          <w:i/>
          <w:sz w:val="28"/>
          <w:szCs w:val="28"/>
        </w:rPr>
        <w:t>Наблюдательный совет кооператива</w:t>
      </w:r>
      <w:r>
        <w:rPr>
          <w:rFonts w:eastAsia="Courier New"/>
          <w:sz w:val="28"/>
          <w:szCs w:val="28"/>
        </w:rPr>
        <w:t xml:space="preserve"> состоит не менее чем из трех человек, являющихся членами кооператива, и избирается общим собранием. Председатель наблюдательного совета избирается из числа его членов. Наблюдательный совет осуществляет контроль за деятельностью правления и председателя кооператива. </w:t>
      </w:r>
    </w:p>
    <w:p w:rsidR="00142718" w:rsidRDefault="00142718" w:rsidP="00142718">
      <w:pPr>
        <w:spacing w:line="312" w:lineRule="auto"/>
        <w:ind w:firstLine="709"/>
        <w:jc w:val="both"/>
        <w:rPr>
          <w:rFonts w:eastAsia="Courier New"/>
          <w:sz w:val="28"/>
          <w:szCs w:val="28"/>
        </w:rPr>
      </w:pPr>
      <w:r>
        <w:rPr>
          <w:rFonts w:eastAsia="Courier New"/>
          <w:b/>
          <w:i/>
          <w:sz w:val="28"/>
          <w:szCs w:val="28"/>
        </w:rPr>
        <w:t xml:space="preserve">Структура управления </w:t>
      </w:r>
      <w:r>
        <w:rPr>
          <w:rFonts w:eastAsia="Courier New"/>
          <w:sz w:val="28"/>
          <w:szCs w:val="28"/>
        </w:rPr>
        <w:t>– это совокупность служб и отдельных работников управления, определенный порядок их соподчиненности и взаимосвязи. Она фиксируется в схеме структуры управления, штатном расписании, положениях о подразделениях и должностных инструкциях. В сельскохозяйственных производственных кооперативах получили распространение различные структуры управления.</w:t>
      </w:r>
    </w:p>
    <w:p w:rsidR="00142718" w:rsidRDefault="00142718" w:rsidP="00142718">
      <w:pPr>
        <w:spacing w:line="312" w:lineRule="auto"/>
        <w:ind w:firstLine="709"/>
        <w:jc w:val="both"/>
        <w:rPr>
          <w:rFonts w:eastAsia="Courier New"/>
          <w:sz w:val="28"/>
          <w:szCs w:val="28"/>
        </w:rPr>
      </w:pPr>
      <w:r>
        <w:rPr>
          <w:rFonts w:eastAsia="Courier New"/>
          <w:sz w:val="28"/>
          <w:szCs w:val="28"/>
        </w:rPr>
        <w:t xml:space="preserve">В структуре управления различают </w:t>
      </w:r>
      <w:r>
        <w:rPr>
          <w:rFonts w:eastAsia="Courier New"/>
          <w:i/>
          <w:sz w:val="28"/>
          <w:szCs w:val="28"/>
        </w:rPr>
        <w:t>звено и ступень</w:t>
      </w:r>
      <w:r>
        <w:rPr>
          <w:rFonts w:eastAsia="Courier New"/>
          <w:sz w:val="28"/>
          <w:szCs w:val="28"/>
        </w:rPr>
        <w:t>.</w:t>
      </w:r>
    </w:p>
    <w:p w:rsidR="00142718" w:rsidRDefault="00142718" w:rsidP="00142718">
      <w:pPr>
        <w:spacing w:line="312" w:lineRule="auto"/>
        <w:ind w:firstLine="709"/>
        <w:jc w:val="both"/>
        <w:rPr>
          <w:rFonts w:eastAsia="Courier New"/>
          <w:sz w:val="28"/>
          <w:szCs w:val="28"/>
        </w:rPr>
      </w:pPr>
      <w:r>
        <w:rPr>
          <w:rFonts w:eastAsia="Courier New"/>
          <w:i/>
          <w:sz w:val="28"/>
          <w:szCs w:val="28"/>
        </w:rPr>
        <w:t xml:space="preserve">Звено управления </w:t>
      </w:r>
      <w:r>
        <w:rPr>
          <w:rFonts w:eastAsia="Courier New"/>
          <w:sz w:val="28"/>
          <w:szCs w:val="28"/>
        </w:rPr>
        <w:t xml:space="preserve">– это самостоятельное подразделение в структуре управления, которое выполняет одну или несколько функций. Звеньями управления являются агрономическая, зоотехническая, экономическая, инженерная и другие службы. </w:t>
      </w:r>
      <w:r>
        <w:rPr>
          <w:rFonts w:eastAsia="Courier New"/>
          <w:i/>
          <w:sz w:val="28"/>
          <w:szCs w:val="28"/>
        </w:rPr>
        <w:t>Ступень управления</w:t>
      </w:r>
      <w:r>
        <w:rPr>
          <w:rFonts w:eastAsia="Courier New"/>
          <w:sz w:val="28"/>
          <w:szCs w:val="28"/>
        </w:rPr>
        <w:t xml:space="preserve"> – это совокупность однородных звеньев управления, находящихся по соподчиненности на одном уровне. В кооперативе к низшей ступени управления относятся бригадиры, к высшей – руководители хозяйства. Промежуточные положения занимают руководители отделений, цехов и др.</w:t>
      </w:r>
    </w:p>
    <w:p w:rsidR="00142718" w:rsidRDefault="00142718" w:rsidP="00142718">
      <w:pPr>
        <w:spacing w:line="312" w:lineRule="auto"/>
        <w:ind w:firstLine="709"/>
        <w:jc w:val="both"/>
        <w:rPr>
          <w:rFonts w:eastAsia="Courier New"/>
          <w:sz w:val="28"/>
          <w:szCs w:val="28"/>
        </w:rPr>
      </w:pPr>
      <w:r>
        <w:rPr>
          <w:rFonts w:eastAsia="Courier New"/>
          <w:sz w:val="28"/>
          <w:szCs w:val="28"/>
        </w:rPr>
        <w:t xml:space="preserve">Классификация структур управления производится по двум признакам: </w:t>
      </w:r>
    </w:p>
    <w:p w:rsidR="00142718" w:rsidRDefault="00142718" w:rsidP="00D348F4">
      <w:pPr>
        <w:numPr>
          <w:ilvl w:val="0"/>
          <w:numId w:val="25"/>
        </w:numPr>
        <w:tabs>
          <w:tab w:val="left" w:pos="993"/>
        </w:tabs>
        <w:spacing w:line="312" w:lineRule="auto"/>
        <w:ind w:left="0" w:firstLine="709"/>
        <w:jc w:val="both"/>
        <w:rPr>
          <w:rFonts w:eastAsia="Courier New"/>
          <w:sz w:val="28"/>
          <w:szCs w:val="28"/>
        </w:rPr>
      </w:pPr>
      <w:r>
        <w:rPr>
          <w:rFonts w:eastAsia="Courier New"/>
          <w:sz w:val="28"/>
          <w:szCs w:val="28"/>
        </w:rPr>
        <w:t>по количеству ступеней (двухступенчатая, трехступенчатая и т. д.);</w:t>
      </w:r>
    </w:p>
    <w:p w:rsidR="00142718" w:rsidRDefault="00142718" w:rsidP="00D348F4">
      <w:pPr>
        <w:numPr>
          <w:ilvl w:val="0"/>
          <w:numId w:val="25"/>
        </w:numPr>
        <w:tabs>
          <w:tab w:val="left" w:pos="993"/>
        </w:tabs>
        <w:spacing w:line="312" w:lineRule="auto"/>
        <w:ind w:left="0" w:firstLine="709"/>
        <w:jc w:val="both"/>
        <w:rPr>
          <w:rFonts w:eastAsia="Courier New"/>
          <w:sz w:val="28"/>
          <w:szCs w:val="28"/>
        </w:rPr>
      </w:pPr>
      <w:r>
        <w:rPr>
          <w:rFonts w:eastAsia="Courier New"/>
          <w:sz w:val="28"/>
          <w:szCs w:val="28"/>
        </w:rPr>
        <w:t xml:space="preserve">по характеру организации производства – отраслевая (цеховая) структура, территориальная (отделенческая) и комбинированная (смешанная). </w:t>
      </w:r>
    </w:p>
    <w:p w:rsidR="00142718" w:rsidRDefault="00142718" w:rsidP="00142718">
      <w:pPr>
        <w:spacing w:line="312" w:lineRule="auto"/>
        <w:ind w:firstLine="709"/>
        <w:jc w:val="both"/>
        <w:rPr>
          <w:rFonts w:eastAsia="Courier New"/>
          <w:sz w:val="28"/>
          <w:szCs w:val="28"/>
        </w:rPr>
      </w:pPr>
      <w:r>
        <w:rPr>
          <w:rFonts w:eastAsia="Courier New"/>
          <w:sz w:val="28"/>
          <w:szCs w:val="28"/>
        </w:rPr>
        <w:lastRenderedPageBreak/>
        <w:t>В сельскохозяйственных производственных кооперативах наибольшее распространение получили бригадная (двухступенчатая), территориальная (отделенческая) и отраслевая (цеховая) структуры управления.</w:t>
      </w:r>
    </w:p>
    <w:p w:rsidR="00142718" w:rsidRDefault="00142718" w:rsidP="00142718">
      <w:pPr>
        <w:spacing w:line="312" w:lineRule="auto"/>
        <w:ind w:firstLine="709"/>
        <w:jc w:val="both"/>
        <w:rPr>
          <w:rFonts w:eastAsia="Courier New"/>
          <w:sz w:val="28"/>
          <w:szCs w:val="28"/>
        </w:rPr>
      </w:pPr>
      <w:r>
        <w:rPr>
          <w:rFonts w:eastAsia="Courier New"/>
          <w:i/>
          <w:sz w:val="28"/>
          <w:szCs w:val="28"/>
        </w:rPr>
        <w:t>Бригадная (двухступенчатая) структура управления</w:t>
      </w:r>
      <w:r>
        <w:rPr>
          <w:rFonts w:eastAsia="Courier New"/>
          <w:sz w:val="28"/>
          <w:szCs w:val="28"/>
        </w:rPr>
        <w:t xml:space="preserve"> широко используется в небольших и средних по размеру производственных кооперативах (рис. 2.4). </w:t>
      </w:r>
    </w:p>
    <w:p w:rsidR="00142718" w:rsidRDefault="00142718" w:rsidP="00142718">
      <w:pPr>
        <w:tabs>
          <w:tab w:val="left" w:pos="993"/>
        </w:tabs>
        <w:spacing w:line="312" w:lineRule="auto"/>
        <w:ind w:left="698"/>
        <w:jc w:val="both"/>
        <w:rPr>
          <w:rFonts w:eastAsia="Courier New"/>
          <w:sz w:val="28"/>
          <w:szCs w:val="28"/>
        </w:rPr>
      </w:pPr>
    </w:p>
    <w:p w:rsidR="00142718" w:rsidRDefault="0097716A" w:rsidP="00142718">
      <w:pPr>
        <w:spacing w:line="312" w:lineRule="auto"/>
        <w:ind w:firstLine="709"/>
        <w:jc w:val="both"/>
        <w:rPr>
          <w:rFonts w:eastAsia="Courier New"/>
          <w:sz w:val="28"/>
          <w:szCs w:val="28"/>
        </w:rPr>
      </w:pPr>
      <w:r>
        <w:pict>
          <v:group id="_x0000_s1697" style="position:absolute;left:0;text-align:left;margin-left:0;margin-top:2.15pt;width:432.75pt;height:243.6pt;z-index:251667456" coordorigin="1701,4578" coordsize="8655,4872">
            <v:shape id="_x0000_s1698" type="#_x0000_t32" style="position:absolute;left:4170;top:7878;width:0;height:297" o:connectortype="straight"/>
            <v:shape id="_x0000_s1699" type="#_x0000_t32" style="position:absolute;left:6795;top:7878;width:0;height:297" o:connectortype="straight"/>
            <v:group id="_x0000_s1700" style="position:absolute;left:3390;top:8175;width:4386;height:1275" coordorigin="3390,8175" coordsize="4386,1275">
              <v:group id="_x0000_s1701" style="position:absolute;left:3390;top:8175;width:4386;height:1275" coordorigin="3390,8175" coordsize="4386,1275">
                <v:rect id="_x0000_s1702" style="position:absolute;left:3390;top:8175;width:4386;height:495">
                  <v:textbox>
                    <w:txbxContent>
                      <w:p w:rsidR="005A7C62" w:rsidRDefault="005A7C62" w:rsidP="00142718">
                        <w:pPr>
                          <w:jc w:val="center"/>
                        </w:pPr>
                        <w:r>
                          <w:t>Бригадиры (заведующие фермами)</w:t>
                        </w:r>
                      </w:p>
                    </w:txbxContent>
                  </v:textbox>
                </v:rect>
                <v:rect id="_x0000_s1703" style="position:absolute;left:4950;top:9015;width:1200;height:435">
                  <v:textbox>
                    <w:txbxContent>
                      <w:p w:rsidR="005A7C62" w:rsidRDefault="005A7C62" w:rsidP="00142718">
                        <w:pPr>
                          <w:jc w:val="center"/>
                        </w:pPr>
                        <w:r>
                          <w:t>2</w:t>
                        </w:r>
                      </w:p>
                    </w:txbxContent>
                  </v:textbox>
                </v:rect>
                <v:rect id="_x0000_s1704" style="position:absolute;left:6576;top:9015;width:1200;height:435">
                  <v:textbox>
                    <w:txbxContent>
                      <w:p w:rsidR="005A7C62" w:rsidRDefault="005A7C62" w:rsidP="00142718">
                        <w:pPr>
                          <w:jc w:val="center"/>
                        </w:pPr>
                        <w:r>
                          <w:t>3</w:t>
                        </w:r>
                      </w:p>
                    </w:txbxContent>
                  </v:textbox>
                </v:rect>
                <v:rect id="_x0000_s1705" style="position:absolute;left:3390;top:9015;width:1200;height:435">
                  <v:textbox>
                    <w:txbxContent>
                      <w:p w:rsidR="005A7C62" w:rsidRDefault="005A7C62" w:rsidP="00142718">
                        <w:pPr>
                          <w:jc w:val="center"/>
                        </w:pPr>
                        <w:r>
                          <w:t>1</w:t>
                        </w:r>
                      </w:p>
                    </w:txbxContent>
                  </v:textbox>
                </v:rect>
              </v:group>
              <v:shape id="_x0000_s1706" type="#_x0000_t32" style="position:absolute;left:4170;top:8670;width:0;height:345" o:connectortype="straight"/>
              <v:shape id="_x0000_s1707" type="#_x0000_t32" style="position:absolute;left:5520;top:8670;width:0;height:345" o:connectortype="straight"/>
              <v:shape id="_x0000_s1708" type="#_x0000_t32" style="position:absolute;left:6795;top:8670;width:0;height:345" o:connectortype="straight"/>
            </v:group>
            <v:group id="_x0000_s1709" style="position:absolute;left:1701;top:4578;width:8655;height:3315" coordorigin="1701,4578" coordsize="8655,3315">
              <v:group id="_x0000_s1710" style="position:absolute;left:1701;top:4578;width:8655;height:3315" coordorigin="1701,4095" coordsize="8655,3315">
                <v:rect id="_x0000_s1711" style="position:absolute;left:3915;top:4095;width:3111;height:735">
                  <v:textbox style="mso-next-textbox:#_x0000_s1711">
                    <w:txbxContent>
                      <w:p w:rsidR="005A7C62" w:rsidRDefault="005A7C62" w:rsidP="00142718">
                        <w:pPr>
                          <w:jc w:val="center"/>
                        </w:pPr>
                        <w:r>
                          <w:t>Общее собрание членов кооператива</w:t>
                        </w:r>
                      </w:p>
                    </w:txbxContent>
                  </v:textbox>
                </v:rect>
                <v:rect id="_x0000_s1712" style="position:absolute;left:3915;top:5040;width:3111;height:480">
                  <v:textbox style="mso-next-textbox:#_x0000_s1712">
                    <w:txbxContent>
                      <w:p w:rsidR="005A7C62" w:rsidRDefault="005A7C62" w:rsidP="00142718">
                        <w:pPr>
                          <w:jc w:val="center"/>
                        </w:pPr>
                        <w:r>
                          <w:t>Правление кооператива</w:t>
                        </w:r>
                      </w:p>
                    </w:txbxContent>
                  </v:textbox>
                </v:rect>
                <v:rect id="_x0000_s1713" style="position:absolute;left:7776;top:4830;width:2580;height:735">
                  <v:textbox style="mso-next-textbox:#_x0000_s1713">
                    <w:txbxContent>
                      <w:p w:rsidR="005A7C62" w:rsidRDefault="005A7C62" w:rsidP="00142718">
                        <w:pPr>
                          <w:jc w:val="center"/>
                        </w:pPr>
                        <w:r>
                          <w:t>Наблюдательный совет</w:t>
                        </w:r>
                      </w:p>
                    </w:txbxContent>
                  </v:textbox>
                </v:rect>
                <v:rect id="_x0000_s1714" style="position:absolute;left:3915;top:5850;width:3111;height:465">
                  <v:textbox style="mso-next-textbox:#_x0000_s1714">
                    <w:txbxContent>
                      <w:p w:rsidR="005A7C62" w:rsidRDefault="005A7C62" w:rsidP="00142718">
                        <w:pPr>
                          <w:jc w:val="center"/>
                        </w:pPr>
                        <w:r>
                          <w:t>Председатель кооператива</w:t>
                        </w:r>
                      </w:p>
                    </w:txbxContent>
                  </v:textbox>
                </v:rect>
                <v:rect id="_x0000_s1715" style="position:absolute;left:1701;top:6675;width:3639;height:735">
                  <v:textbox style="mso-next-textbox:#_x0000_s1715">
                    <w:txbxContent>
                      <w:p w:rsidR="005A7C62" w:rsidRDefault="005A7C62" w:rsidP="00142718">
                        <w:pPr>
                          <w:jc w:val="center"/>
                        </w:pPr>
                        <w:r>
                          <w:t>Главные (старшие) специалисты</w:t>
                        </w:r>
                      </w:p>
                    </w:txbxContent>
                  </v:textbox>
                </v:rect>
                <v:rect id="_x0000_s1716" style="position:absolute;left:5745;top:6660;width:3516;height:735">
                  <v:textbox style="mso-next-textbox:#_x0000_s1716">
                    <w:txbxContent>
                      <w:p w:rsidR="005A7C62" w:rsidRDefault="005A7C62" w:rsidP="00142718">
                        <w:pPr>
                          <w:jc w:val="center"/>
                        </w:pPr>
                        <w:r>
                          <w:t>Руководители обслуживающих подразделений</w:t>
                        </w:r>
                      </w:p>
                    </w:txbxContent>
                  </v:textbox>
                </v:rect>
              </v:group>
              <v:shape id="_x0000_s1717" type="#_x0000_t32" style="position:absolute;left:5340;top:5313;width:0;height:210" o:connectortype="straight"/>
              <v:shape id="_x0000_s1718" type="#_x0000_t32" style="position:absolute;left:5340;top:6003;width:0;height:330" o:connectortype="straight"/>
              <v:shape id="_x0000_s1719" type="#_x0000_t32" style="position:absolute;left:4170;top:6798;width:0;height:360" o:connectortype="straight"/>
              <v:shape id="_x0000_s1720" type="#_x0000_t32" style="position:absolute;left:6705;top:6798;width:0;height:360" o:connectortype="straight"/>
              <v:shape id="_x0000_s1721" type="#_x0000_t32" style="position:absolute;left:7026;top:4710;width:1689;height:0" o:connectortype="straight"/>
              <v:shape id="_x0000_s1722" type="#_x0000_t32" style="position:absolute;left:8715;top:4710;width:0;height:603" o:connectortype="straight"/>
            </v:group>
          </v:group>
        </w:pict>
      </w: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tabs>
          <w:tab w:val="left" w:pos="3345"/>
        </w:tabs>
        <w:spacing w:line="312" w:lineRule="auto"/>
        <w:jc w:val="center"/>
        <w:rPr>
          <w:rFonts w:eastAsia="Courier New"/>
          <w:sz w:val="28"/>
          <w:szCs w:val="28"/>
        </w:rPr>
      </w:pPr>
    </w:p>
    <w:p w:rsidR="00142718" w:rsidRDefault="00142718" w:rsidP="00142718">
      <w:pPr>
        <w:tabs>
          <w:tab w:val="left" w:pos="3345"/>
        </w:tabs>
        <w:spacing w:line="312" w:lineRule="auto"/>
        <w:jc w:val="center"/>
        <w:rPr>
          <w:rFonts w:eastAsia="Courier New"/>
          <w:sz w:val="28"/>
          <w:szCs w:val="28"/>
        </w:rPr>
      </w:pPr>
    </w:p>
    <w:p w:rsidR="00142718" w:rsidRDefault="00142718" w:rsidP="00142718">
      <w:pPr>
        <w:tabs>
          <w:tab w:val="left" w:pos="3345"/>
        </w:tabs>
        <w:spacing w:line="312" w:lineRule="auto"/>
        <w:ind w:firstLine="709"/>
        <w:jc w:val="both"/>
        <w:rPr>
          <w:rFonts w:eastAsia="Courier New"/>
          <w:sz w:val="28"/>
          <w:szCs w:val="28"/>
        </w:rPr>
      </w:pPr>
      <w:r>
        <w:rPr>
          <w:rFonts w:eastAsia="Courier New"/>
          <w:sz w:val="28"/>
          <w:szCs w:val="28"/>
        </w:rPr>
        <w:t>Рис. 2.4. Бригадная (двухступенчатая структура управления производственным кооперативом</w:t>
      </w: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r>
        <w:rPr>
          <w:rFonts w:eastAsia="Courier New"/>
          <w:sz w:val="28"/>
          <w:szCs w:val="28"/>
        </w:rPr>
        <w:t>Данная структура имеет ряд преимуществ, среди них:</w:t>
      </w:r>
    </w:p>
    <w:p w:rsidR="00142718" w:rsidRDefault="00142718" w:rsidP="00D348F4">
      <w:pPr>
        <w:numPr>
          <w:ilvl w:val="0"/>
          <w:numId w:val="26"/>
        </w:numPr>
        <w:tabs>
          <w:tab w:val="left" w:pos="993"/>
        </w:tabs>
        <w:spacing w:line="312" w:lineRule="auto"/>
        <w:ind w:left="0" w:firstLine="698"/>
        <w:jc w:val="both"/>
        <w:rPr>
          <w:rFonts w:eastAsia="Courier New"/>
          <w:sz w:val="28"/>
          <w:szCs w:val="28"/>
        </w:rPr>
      </w:pPr>
      <w:r>
        <w:rPr>
          <w:rFonts w:eastAsia="Courier New"/>
          <w:sz w:val="28"/>
          <w:szCs w:val="28"/>
        </w:rPr>
        <w:t xml:space="preserve">экономичность (минимальное количество ступеней управления); </w:t>
      </w:r>
    </w:p>
    <w:p w:rsidR="00142718" w:rsidRDefault="00142718" w:rsidP="00D348F4">
      <w:pPr>
        <w:numPr>
          <w:ilvl w:val="0"/>
          <w:numId w:val="26"/>
        </w:numPr>
        <w:tabs>
          <w:tab w:val="left" w:pos="993"/>
        </w:tabs>
        <w:spacing w:line="312" w:lineRule="auto"/>
        <w:ind w:left="0" w:firstLine="698"/>
        <w:jc w:val="both"/>
        <w:rPr>
          <w:rFonts w:eastAsia="Courier New"/>
          <w:sz w:val="28"/>
          <w:szCs w:val="28"/>
        </w:rPr>
      </w:pPr>
      <w:r>
        <w:rPr>
          <w:rFonts w:eastAsia="Courier New"/>
          <w:sz w:val="28"/>
          <w:szCs w:val="28"/>
        </w:rPr>
        <w:t xml:space="preserve">тесная связь между руководителями среднего и высшего звена кооператива; </w:t>
      </w:r>
    </w:p>
    <w:p w:rsidR="00142718" w:rsidRDefault="00142718" w:rsidP="00D348F4">
      <w:pPr>
        <w:numPr>
          <w:ilvl w:val="0"/>
          <w:numId w:val="26"/>
        </w:numPr>
        <w:tabs>
          <w:tab w:val="left" w:pos="993"/>
        </w:tabs>
        <w:spacing w:line="312" w:lineRule="auto"/>
        <w:ind w:left="0" w:firstLine="698"/>
        <w:jc w:val="both"/>
        <w:rPr>
          <w:rFonts w:eastAsia="Courier New"/>
          <w:sz w:val="28"/>
          <w:szCs w:val="28"/>
        </w:rPr>
      </w:pPr>
      <w:r>
        <w:rPr>
          <w:rFonts w:eastAsia="Courier New"/>
          <w:sz w:val="28"/>
          <w:szCs w:val="28"/>
        </w:rPr>
        <w:t>четкое распределение полномочий между руководителями и специалистами.</w:t>
      </w:r>
    </w:p>
    <w:p w:rsidR="00142718" w:rsidRDefault="00142718" w:rsidP="00142718">
      <w:pPr>
        <w:spacing w:line="312" w:lineRule="auto"/>
        <w:ind w:firstLine="709"/>
        <w:jc w:val="both"/>
        <w:rPr>
          <w:rFonts w:eastAsia="Courier New"/>
          <w:sz w:val="28"/>
          <w:szCs w:val="28"/>
        </w:rPr>
      </w:pPr>
      <w:r>
        <w:rPr>
          <w:rFonts w:eastAsia="Courier New"/>
          <w:i/>
          <w:sz w:val="28"/>
          <w:szCs w:val="28"/>
        </w:rPr>
        <w:t>Территориальная (трехступенчатая) структура управления</w:t>
      </w:r>
      <w:r>
        <w:rPr>
          <w:rFonts w:eastAsia="Courier New"/>
          <w:sz w:val="28"/>
          <w:szCs w:val="28"/>
        </w:rPr>
        <w:t xml:space="preserve"> характерна для крупных многоотраслевых кооперативов со значительной территориальной разобщенностью производства (рис. 2.5).</w:t>
      </w:r>
    </w:p>
    <w:p w:rsidR="00142718" w:rsidRDefault="00142718" w:rsidP="00142718">
      <w:pPr>
        <w:spacing w:line="312" w:lineRule="auto"/>
        <w:ind w:firstLine="709"/>
        <w:jc w:val="both"/>
        <w:rPr>
          <w:rFonts w:eastAsia="Courier New"/>
          <w:sz w:val="28"/>
          <w:szCs w:val="28"/>
        </w:rPr>
      </w:pPr>
      <w:r>
        <w:rPr>
          <w:rFonts w:eastAsia="Courier New"/>
          <w:sz w:val="28"/>
          <w:szCs w:val="28"/>
        </w:rPr>
        <w:t xml:space="preserve">В этом случае управляющий отделением действует как промежуточное звено между бригадирами и руководителями предприятия. Территориальная </w:t>
      </w:r>
      <w:r>
        <w:rPr>
          <w:rFonts w:eastAsia="Courier New"/>
          <w:sz w:val="28"/>
          <w:szCs w:val="28"/>
        </w:rPr>
        <w:lastRenderedPageBreak/>
        <w:t>структура хотя и создает условия для сужения фронта контроля, в то же время приводит к увеличению ступеней управления, а следовательно, и к снижению оперативности управления.</w:t>
      </w:r>
    </w:p>
    <w:p w:rsidR="00142718" w:rsidRDefault="0097716A" w:rsidP="00142718">
      <w:pPr>
        <w:spacing w:line="312" w:lineRule="auto"/>
        <w:ind w:firstLine="709"/>
        <w:jc w:val="both"/>
        <w:rPr>
          <w:rFonts w:eastAsia="Courier New"/>
          <w:sz w:val="28"/>
          <w:szCs w:val="28"/>
        </w:rPr>
      </w:pPr>
      <w:r>
        <w:pict>
          <v:group id="_x0000_s1724" style="position:absolute;left:0;text-align:left;margin-left:7.5pt;margin-top:12.5pt;width:450pt;height:364.5pt;z-index:251669504" coordorigin="1851,5265" coordsize="9000,7290">
            <v:shape id="_x0000_s1725" type="#_x0000_t32" style="position:absolute;left:5835;top:7485;width:0;height:1515" o:connectortype="straight"/>
            <v:shape id="_x0000_s1726" type="#_x0000_t32" style="position:absolute;left:5835;top:6000;width:0;height:210" o:connectortype="straight"/>
            <v:shape id="_x0000_s1727" type="#_x0000_t32" style="position:absolute;left:5835;top:6690;width:0;height:330" o:connectortype="straight"/>
            <v:shape id="_x0000_s1728" type="#_x0000_t32" style="position:absolute;left:4665;top:7485;width:0;height:360" o:connectortype="straight"/>
            <v:shape id="_x0000_s1729" type="#_x0000_t32" style="position:absolute;left:7200;top:7485;width:0;height:360" o:connectortype="straight"/>
            <v:shape id="_x0000_s1730" type="#_x0000_t32" style="position:absolute;left:7521;top:5397;width:1689;height:0" o:connectortype="straight"/>
            <v:shape id="_x0000_s1731" type="#_x0000_t32" style="position:absolute;left:9210;top:5397;width:0;height:603" o:connectortype="straight"/>
            <v:rect id="_x0000_s1732" style="position:absolute;left:4410;top:5265;width:3111;height:735">
              <v:textbox style="mso-next-textbox:#_x0000_s1732">
                <w:txbxContent>
                  <w:p w:rsidR="005A7C62" w:rsidRDefault="005A7C62" w:rsidP="00142718">
                    <w:pPr>
                      <w:jc w:val="center"/>
                    </w:pPr>
                    <w:r>
                      <w:t>Общее собрание членов кооператива</w:t>
                    </w:r>
                  </w:p>
                </w:txbxContent>
              </v:textbox>
            </v:rect>
            <v:rect id="_x0000_s1733" style="position:absolute;left:4410;top:6210;width:3111;height:480">
              <v:textbox style="mso-next-textbox:#_x0000_s1733">
                <w:txbxContent>
                  <w:p w:rsidR="005A7C62" w:rsidRDefault="005A7C62" w:rsidP="00142718">
                    <w:pPr>
                      <w:jc w:val="center"/>
                    </w:pPr>
                    <w:r>
                      <w:t>Правление кооператива</w:t>
                    </w:r>
                  </w:p>
                </w:txbxContent>
              </v:textbox>
            </v:rect>
            <v:rect id="_x0000_s1734" style="position:absolute;left:8271;top:6000;width:2580;height:735">
              <v:textbox style="mso-next-textbox:#_x0000_s1734">
                <w:txbxContent>
                  <w:p w:rsidR="005A7C62" w:rsidRDefault="005A7C62" w:rsidP="00142718">
                    <w:pPr>
                      <w:jc w:val="center"/>
                    </w:pPr>
                    <w:r>
                      <w:t>Наблюдательный совет</w:t>
                    </w:r>
                  </w:p>
                </w:txbxContent>
              </v:textbox>
            </v:rect>
            <v:rect id="_x0000_s1735" style="position:absolute;left:4410;top:7020;width:3111;height:465">
              <v:textbox style="mso-next-textbox:#_x0000_s1735">
                <w:txbxContent>
                  <w:p w:rsidR="005A7C62" w:rsidRDefault="005A7C62" w:rsidP="00142718">
                    <w:pPr>
                      <w:jc w:val="center"/>
                    </w:pPr>
                    <w:r>
                      <w:t>Председатель кооператива</w:t>
                    </w:r>
                  </w:p>
                </w:txbxContent>
              </v:textbox>
            </v:rect>
            <v:rect id="_x0000_s1736" style="position:absolute;left:1851;top:7845;width:3639;height:735">
              <v:textbox style="mso-next-textbox:#_x0000_s1736">
                <w:txbxContent>
                  <w:p w:rsidR="005A7C62" w:rsidRDefault="005A7C62" w:rsidP="00142718">
                    <w:pPr>
                      <w:jc w:val="center"/>
                    </w:pPr>
                    <w:r>
                      <w:t>Главные (старшие) специалисты</w:t>
                    </w:r>
                  </w:p>
                </w:txbxContent>
              </v:textbox>
            </v:rect>
            <v:rect id="_x0000_s1737" style="position:absolute;left:6240;top:7830;width:3516;height:735">
              <v:textbox style="mso-next-textbox:#_x0000_s1737">
                <w:txbxContent>
                  <w:p w:rsidR="005A7C62" w:rsidRDefault="005A7C62" w:rsidP="00142718">
                    <w:pPr>
                      <w:jc w:val="center"/>
                    </w:pPr>
                    <w:r>
                      <w:t>Руководители обслуживающих подразделений</w:t>
                    </w:r>
                  </w:p>
                </w:txbxContent>
              </v:textbox>
            </v:rect>
            <v:rect id="_x0000_s1738" style="position:absolute;left:3285;top:9000;width:5196;height:480">
              <v:textbox>
                <w:txbxContent>
                  <w:p w:rsidR="005A7C62" w:rsidRDefault="005A7C62" w:rsidP="00142718">
                    <w:pPr>
                      <w:jc w:val="center"/>
                    </w:pPr>
                    <w:r>
                      <w:t>Управляющие отделениями</w:t>
                    </w:r>
                  </w:p>
                </w:txbxContent>
              </v:textbox>
            </v:rect>
            <v:rect id="_x0000_s1739" style="position:absolute;left:3285;top:9780;width:1200;height:435">
              <v:textbox>
                <w:txbxContent>
                  <w:p w:rsidR="005A7C62" w:rsidRDefault="005A7C62" w:rsidP="00142718">
                    <w:pPr>
                      <w:jc w:val="center"/>
                    </w:pPr>
                    <w:r>
                      <w:t>1</w:t>
                    </w:r>
                  </w:p>
                </w:txbxContent>
              </v:textbox>
            </v:rect>
            <v:rect id="_x0000_s1740" style="position:absolute;left:7281;top:9780;width:1200;height:435">
              <v:textbox>
                <w:txbxContent>
                  <w:p w:rsidR="005A7C62" w:rsidRDefault="005A7C62" w:rsidP="00142718">
                    <w:pPr>
                      <w:jc w:val="center"/>
                    </w:pPr>
                    <w:r>
                      <w:t>2</w:t>
                    </w:r>
                  </w:p>
                </w:txbxContent>
              </v:textbox>
            </v:rect>
            <v:rect id="_x0000_s1741" style="position:absolute;left:2085;top:10440;width:1725;height:450">
              <v:textbox>
                <w:txbxContent>
                  <w:p w:rsidR="005A7C62" w:rsidRDefault="005A7C62" w:rsidP="00142718">
                    <w:pPr>
                      <w:jc w:val="center"/>
                    </w:pPr>
                    <w:r>
                      <w:t xml:space="preserve">Агроном </w:t>
                    </w:r>
                  </w:p>
                </w:txbxContent>
              </v:textbox>
            </v:rect>
            <v:rect id="_x0000_s1742" style="position:absolute;left:4110;top:10440;width:1725;height:450">
              <v:textbox>
                <w:txbxContent>
                  <w:p w:rsidR="005A7C62" w:rsidRDefault="005A7C62" w:rsidP="00142718">
                    <w:pPr>
                      <w:jc w:val="center"/>
                    </w:pPr>
                    <w:r>
                      <w:t xml:space="preserve">Бухгалтер </w:t>
                    </w:r>
                  </w:p>
                </w:txbxContent>
              </v:textbox>
            </v:rect>
            <v:rect id="_x0000_s1743" style="position:absolute;left:6045;top:10440;width:1725;height:450">
              <v:textbox>
                <w:txbxContent>
                  <w:p w:rsidR="005A7C62" w:rsidRDefault="005A7C62" w:rsidP="00142718">
                    <w:pPr>
                      <w:jc w:val="center"/>
                    </w:pPr>
                    <w:r>
                      <w:t xml:space="preserve">Зоотехник </w:t>
                    </w:r>
                  </w:p>
                </w:txbxContent>
              </v:textbox>
            </v:rect>
            <v:rect id="_x0000_s1744" style="position:absolute;left:8031;top:10440;width:1725;height:450">
              <v:textbox>
                <w:txbxContent>
                  <w:p w:rsidR="005A7C62" w:rsidRDefault="005A7C62" w:rsidP="00142718">
                    <w:pPr>
                      <w:jc w:val="center"/>
                    </w:pPr>
                    <w:r>
                      <w:t xml:space="preserve">Механик </w:t>
                    </w:r>
                  </w:p>
                </w:txbxContent>
              </v:textbox>
            </v:rect>
            <v:shape id="_x0000_s1745" type="#_x0000_t32" style="position:absolute;left:3810;top:9480;width:0;height:300" o:connectortype="straight"/>
            <v:shape id="_x0000_s1746" type="#_x0000_t32" style="position:absolute;left:7875;top:9480;width:0;height:300" o:connectortype="straight"/>
            <v:shape id="_x0000_s1747" type="#_x0000_t32" style="position:absolute;left:2865;top:9975;width:420;height:0;flip:x" o:connectortype="straight"/>
            <v:shape id="_x0000_s1748" type="#_x0000_t32" style="position:absolute;left:2865;top:9975;width:0;height:465" o:connectortype="straight"/>
            <v:shape id="_x0000_s1749" type="#_x0000_t32" style="position:absolute;left:4485;top:9975;width:315;height:0" o:connectortype="straight"/>
            <v:shape id="_x0000_s1750" type="#_x0000_t32" style="position:absolute;left:4800;top:9975;width:0;height:465" o:connectortype="straight"/>
            <v:shape id="_x0000_s1751" type="#_x0000_t32" style="position:absolute;left:6810;top:9975;width:471;height:0;flip:x" o:connectortype="straight"/>
            <v:shape id="_x0000_s1752" type="#_x0000_t32" style="position:absolute;left:6810;top:9975;width:0;height:465" o:connectortype="straight"/>
            <v:shape id="_x0000_s1753" type="#_x0000_t32" style="position:absolute;left:8481;top:9975;width:399;height:0" o:connectortype="straight"/>
            <v:shape id="_x0000_s1754" type="#_x0000_t32" style="position:absolute;left:8880;top:9975;width:0;height:465" o:connectortype="straight"/>
            <v:rect id="_x0000_s1755" style="position:absolute;left:3555;top:11280;width:4926;height:495">
              <v:textbox>
                <w:txbxContent>
                  <w:p w:rsidR="005A7C62" w:rsidRDefault="005A7C62" w:rsidP="00142718">
                    <w:pPr>
                      <w:jc w:val="center"/>
                    </w:pPr>
                    <w:r>
                      <w:t>Бригадиры (заведующие фермами)</w:t>
                    </w:r>
                  </w:p>
                </w:txbxContent>
              </v:textbox>
            </v:rect>
            <v:rect id="_x0000_s1756" style="position:absolute;left:5205;top:12120;width:1200;height:435">
              <v:textbox>
                <w:txbxContent>
                  <w:p w:rsidR="005A7C62" w:rsidRDefault="005A7C62" w:rsidP="00142718">
                    <w:pPr>
                      <w:jc w:val="center"/>
                    </w:pPr>
                    <w:r>
                      <w:t>2</w:t>
                    </w:r>
                  </w:p>
                </w:txbxContent>
              </v:textbox>
            </v:rect>
            <v:rect id="_x0000_s1757" style="position:absolute;left:6831;top:12120;width:1200;height:435">
              <v:textbox>
                <w:txbxContent>
                  <w:p w:rsidR="005A7C62" w:rsidRDefault="005A7C62" w:rsidP="00142718">
                    <w:pPr>
                      <w:jc w:val="center"/>
                    </w:pPr>
                    <w:r>
                      <w:t>3</w:t>
                    </w:r>
                  </w:p>
                </w:txbxContent>
              </v:textbox>
            </v:rect>
            <v:rect id="_x0000_s1758" style="position:absolute;left:3645;top:12120;width:1200;height:435">
              <v:textbox>
                <w:txbxContent>
                  <w:p w:rsidR="005A7C62" w:rsidRDefault="005A7C62" w:rsidP="00142718">
                    <w:pPr>
                      <w:jc w:val="center"/>
                    </w:pPr>
                    <w:r>
                      <w:t>1</w:t>
                    </w:r>
                  </w:p>
                </w:txbxContent>
              </v:textbox>
            </v:rect>
            <v:shape id="_x0000_s1759" type="#_x0000_t32" style="position:absolute;left:3945;top:10215;width:0;height:1065" o:connectortype="straight"/>
            <v:shape id="_x0000_s1760" type="#_x0000_t32" style="position:absolute;left:7875;top:10215;width:0;height:1065" o:connectortype="straight"/>
            <v:shape id="_x0000_s1761" type="#_x0000_t32" style="position:absolute;left:4275;top:11775;width:0;height:345" o:connectortype="straight"/>
            <v:shape id="_x0000_s1762" type="#_x0000_t32" style="position:absolute;left:5835;top:11775;width:0;height:345" o:connectortype="straight"/>
            <v:shape id="_x0000_s1763" type="#_x0000_t32" style="position:absolute;left:7401;top:11775;width:0;height:345" o:connectortype="straight"/>
          </v:group>
        </w:pict>
      </w: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p>
    <w:p w:rsidR="00142718" w:rsidRDefault="00142718" w:rsidP="00142718">
      <w:pPr>
        <w:tabs>
          <w:tab w:val="left" w:pos="3345"/>
        </w:tabs>
        <w:spacing w:line="312" w:lineRule="auto"/>
        <w:ind w:firstLine="709"/>
        <w:jc w:val="both"/>
        <w:rPr>
          <w:rFonts w:eastAsia="Courier New"/>
          <w:sz w:val="28"/>
          <w:szCs w:val="28"/>
        </w:rPr>
      </w:pPr>
    </w:p>
    <w:p w:rsidR="00142718" w:rsidRDefault="00142718" w:rsidP="00142718">
      <w:pPr>
        <w:tabs>
          <w:tab w:val="left" w:pos="3345"/>
        </w:tabs>
        <w:spacing w:line="312" w:lineRule="auto"/>
        <w:ind w:firstLine="709"/>
        <w:jc w:val="both"/>
        <w:rPr>
          <w:rFonts w:eastAsia="Courier New"/>
          <w:sz w:val="28"/>
          <w:szCs w:val="28"/>
        </w:rPr>
      </w:pPr>
      <w:r>
        <w:rPr>
          <w:rFonts w:eastAsia="Courier New"/>
          <w:sz w:val="28"/>
          <w:szCs w:val="28"/>
        </w:rPr>
        <w:t>Рис. 2.5. Территориальная (трехступенчатая структура управления производственным кооперативом</w:t>
      </w: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r>
        <w:rPr>
          <w:rFonts w:eastAsia="Courier New"/>
          <w:i/>
          <w:sz w:val="28"/>
          <w:szCs w:val="28"/>
        </w:rPr>
        <w:t>Отраслевая структура управления</w:t>
      </w:r>
      <w:r>
        <w:rPr>
          <w:rFonts w:eastAsia="Courier New"/>
          <w:sz w:val="28"/>
          <w:szCs w:val="28"/>
        </w:rPr>
        <w:t xml:space="preserve"> </w:t>
      </w:r>
      <w:r>
        <w:rPr>
          <w:rFonts w:eastAsia="Courier New"/>
          <w:i/>
          <w:sz w:val="28"/>
          <w:szCs w:val="28"/>
        </w:rPr>
        <w:t>кооперативом</w:t>
      </w:r>
      <w:r>
        <w:rPr>
          <w:rFonts w:eastAsia="Courier New"/>
          <w:sz w:val="28"/>
          <w:szCs w:val="28"/>
        </w:rPr>
        <w:t xml:space="preserve"> получила распространение в специализированных кооперативах. В них создаются крупные цехи, специализирующиеся на производстве отдельных видов продукции или выполнении отдельных видов работ. Цех возглавляют главные специалисты: главный агроном, главный зоотехник, главный инженер и т. д. </w:t>
      </w:r>
    </w:p>
    <w:p w:rsidR="00142718" w:rsidRDefault="00142718" w:rsidP="00142718">
      <w:pPr>
        <w:spacing w:line="312" w:lineRule="auto"/>
        <w:ind w:firstLine="709"/>
        <w:jc w:val="both"/>
        <w:rPr>
          <w:rFonts w:eastAsia="Courier New"/>
          <w:sz w:val="28"/>
          <w:szCs w:val="28"/>
        </w:rPr>
      </w:pPr>
      <w:r>
        <w:rPr>
          <w:rFonts w:eastAsia="Courier New"/>
          <w:sz w:val="28"/>
          <w:szCs w:val="28"/>
        </w:rPr>
        <w:t>В некоторых сельскохозяйственных производственных кооперативах используется комбинированная структура управления, которая сочетает несколько типов структур: отделенческую и цеховую в различных вариантах.</w:t>
      </w:r>
    </w:p>
    <w:p w:rsidR="00142718" w:rsidRDefault="00142718" w:rsidP="00142718">
      <w:pPr>
        <w:spacing w:line="312" w:lineRule="auto"/>
        <w:ind w:firstLine="709"/>
        <w:jc w:val="both"/>
        <w:rPr>
          <w:rFonts w:eastAsia="Courier New"/>
          <w:sz w:val="28"/>
          <w:szCs w:val="28"/>
        </w:rPr>
      </w:pPr>
      <w:r>
        <w:rPr>
          <w:rFonts w:eastAsia="Courier New"/>
          <w:sz w:val="28"/>
          <w:szCs w:val="28"/>
        </w:rPr>
        <w:lastRenderedPageBreak/>
        <w:t>Сельскохозяйственные кооперативы могут заниматься различными видами деятельности: производственной, коммерческой, инвестиционной, внешнеэкономической, оказанием услуг членам кооператива и т. д. Для этого используется имущество кооператива, которое создается за счет собственных средств (паевые взносы, доходы от собственной деятельности) и заемных средств.</w:t>
      </w:r>
    </w:p>
    <w:p w:rsidR="00142718" w:rsidRDefault="00142718" w:rsidP="00142718">
      <w:pPr>
        <w:spacing w:line="312" w:lineRule="auto"/>
        <w:ind w:firstLine="709"/>
        <w:jc w:val="both"/>
        <w:rPr>
          <w:rFonts w:eastAsia="Courier New"/>
          <w:sz w:val="28"/>
          <w:szCs w:val="28"/>
        </w:rPr>
      </w:pPr>
      <w:r>
        <w:rPr>
          <w:rFonts w:eastAsia="Courier New"/>
          <w:sz w:val="28"/>
          <w:szCs w:val="28"/>
        </w:rPr>
        <w:t>В деятельности сельскохозяйственных кооперативов принимают участие несколько категорий граждан, имеющих различный правовой статус: основные и ассоциированные члены производственных и потребительских кооперативов, наемные работники. Работник – лицо, которое не является членом кооператива и привлекается по трудовому договору (контракту) на работу по определенной специальности, квалификации или должности.</w:t>
      </w:r>
    </w:p>
    <w:p w:rsidR="00142718" w:rsidRDefault="00142718" w:rsidP="00142718">
      <w:pPr>
        <w:spacing w:line="312" w:lineRule="auto"/>
        <w:ind w:firstLine="709"/>
        <w:jc w:val="both"/>
        <w:rPr>
          <w:rFonts w:eastAsia="Courier New"/>
          <w:sz w:val="28"/>
          <w:szCs w:val="28"/>
        </w:rPr>
      </w:pPr>
      <w:r>
        <w:rPr>
          <w:rFonts w:eastAsia="Courier New"/>
          <w:sz w:val="28"/>
          <w:szCs w:val="28"/>
        </w:rPr>
        <w:t>В производственном кооперативе личное трудовое участие члена кооператива в его хозяйственной деятельности является обязательным. Члены кооператива и их наследники имеют преимущественное право на получение работы в соответствии со своей специальностью и квалификацией. В случае невозможности обеспечить члена кооператива работой в данном кооперативе ему может быть временно предоставлено право на трудоустройство вне данного кооператива без утраты членства в нем. Исключение из членов производственного кооператива, как правило, влечет прекращение трудовых отношений. В производственном кооперативе число работников не должно превышать количество членов этого кооператива.</w:t>
      </w:r>
    </w:p>
    <w:p w:rsidR="00142718" w:rsidRDefault="00142718" w:rsidP="00142718">
      <w:pPr>
        <w:spacing w:line="312" w:lineRule="auto"/>
        <w:ind w:firstLine="709"/>
        <w:jc w:val="both"/>
        <w:rPr>
          <w:rFonts w:eastAsia="Courier New"/>
          <w:sz w:val="28"/>
          <w:szCs w:val="28"/>
        </w:rPr>
      </w:pPr>
      <w:r>
        <w:rPr>
          <w:rFonts w:eastAsia="Courier New"/>
          <w:sz w:val="28"/>
          <w:szCs w:val="28"/>
        </w:rPr>
        <w:t xml:space="preserve">В потребительском кооперативе не менее 50% объема работ (услуг) выполняется для членов данного кооператива. Для потребительского кооператива не требуется личного трудового участия членов кооператива в его деятельности. В нем все работы могут выполняться наемными работниками. Члены потребительского кооператива также могут наниматься в кооператив в качестве работников. </w:t>
      </w:r>
    </w:p>
    <w:p w:rsidR="00142718" w:rsidRDefault="00142718" w:rsidP="00142718">
      <w:pPr>
        <w:spacing w:line="312" w:lineRule="auto"/>
        <w:ind w:firstLine="709"/>
        <w:jc w:val="both"/>
        <w:rPr>
          <w:rFonts w:eastAsia="Courier New"/>
          <w:sz w:val="28"/>
          <w:szCs w:val="28"/>
        </w:rPr>
      </w:pPr>
      <w:r>
        <w:rPr>
          <w:rFonts w:eastAsia="Courier New"/>
          <w:sz w:val="28"/>
          <w:szCs w:val="28"/>
        </w:rPr>
        <w:t>Таким образом, трудовые ресурсы производственного кооператива представлены членами кооператива и наемными работниками, потребительского кооператива – как правило, только наемными работниками.</w:t>
      </w:r>
    </w:p>
    <w:p w:rsidR="00142718" w:rsidRDefault="00142718" w:rsidP="00142718">
      <w:pPr>
        <w:spacing w:line="312" w:lineRule="auto"/>
        <w:ind w:firstLine="709"/>
        <w:jc w:val="both"/>
        <w:rPr>
          <w:rFonts w:eastAsia="Courier New"/>
          <w:sz w:val="28"/>
          <w:szCs w:val="28"/>
        </w:rPr>
      </w:pPr>
      <w:r>
        <w:rPr>
          <w:rFonts w:eastAsia="Courier New"/>
          <w:sz w:val="28"/>
          <w:szCs w:val="28"/>
        </w:rPr>
        <w:lastRenderedPageBreak/>
        <w:t>Основная форма организации труда в кооперативах – производственная бригада (комплексная, специализированная и т. д.).</w:t>
      </w:r>
    </w:p>
    <w:p w:rsidR="00142718" w:rsidRDefault="00142718" w:rsidP="00142718">
      <w:pPr>
        <w:spacing w:line="312" w:lineRule="auto"/>
        <w:ind w:firstLine="709"/>
        <w:jc w:val="both"/>
        <w:rPr>
          <w:rFonts w:eastAsia="Courier New"/>
          <w:sz w:val="28"/>
          <w:szCs w:val="28"/>
        </w:rPr>
      </w:pPr>
      <w:r>
        <w:rPr>
          <w:rFonts w:eastAsia="Courier New"/>
          <w:i/>
          <w:sz w:val="28"/>
          <w:szCs w:val="28"/>
        </w:rPr>
        <w:t>Производственная бригада</w:t>
      </w:r>
      <w:r>
        <w:rPr>
          <w:rFonts w:eastAsia="Courier New"/>
          <w:sz w:val="28"/>
          <w:szCs w:val="28"/>
        </w:rPr>
        <w:t xml:space="preserve"> – постоянное подразделение, коллектив, который, имея в своем пользовании землю и другие средства производства, на основании разделения и кооперации труда выполняет основную часть (70–80%) сельскохозяйственных работ по производству продукции и несет ответственность за конечные результаты работы. В зависимости от природно-экономических условий размер бригад колеблется от 10–12 до 25–30 человек и более. </w:t>
      </w:r>
    </w:p>
    <w:p w:rsidR="00142718" w:rsidRDefault="00142718" w:rsidP="00142718">
      <w:pPr>
        <w:spacing w:line="312" w:lineRule="auto"/>
        <w:ind w:firstLine="709"/>
        <w:jc w:val="both"/>
        <w:rPr>
          <w:rFonts w:eastAsia="Courier New"/>
          <w:sz w:val="28"/>
          <w:szCs w:val="28"/>
        </w:rPr>
      </w:pPr>
      <w:r>
        <w:rPr>
          <w:rFonts w:eastAsia="Courier New"/>
          <w:sz w:val="28"/>
          <w:szCs w:val="28"/>
        </w:rPr>
        <w:t>Формой внутрибригадной организации труда в производственных кооперативах является звено – группа работников, выполняющая в составе производственной бригады на основе кооперации и разделения труда отдельные производственные процессы. По численности работников звенья могут быть от 3–4 до 8–10 человек в зависимости от объема выполняемых работ.</w:t>
      </w:r>
    </w:p>
    <w:p w:rsidR="00142718" w:rsidRDefault="00142718" w:rsidP="00142718">
      <w:pPr>
        <w:spacing w:line="312" w:lineRule="auto"/>
        <w:ind w:firstLine="709"/>
        <w:jc w:val="both"/>
        <w:rPr>
          <w:rFonts w:eastAsia="Courier New"/>
          <w:sz w:val="28"/>
          <w:szCs w:val="28"/>
        </w:rPr>
      </w:pPr>
      <w:r>
        <w:rPr>
          <w:rFonts w:eastAsia="Courier New"/>
          <w:sz w:val="28"/>
          <w:szCs w:val="28"/>
        </w:rPr>
        <w:t>Наряду с бригадами и звеньями в кооперативах создаются механизированные отряды, уборочно-транспортные, посевные и другие комплексы для выполнения основных работ.</w:t>
      </w:r>
    </w:p>
    <w:p w:rsidR="00142718" w:rsidRDefault="00142718" w:rsidP="00142718">
      <w:pPr>
        <w:spacing w:line="312" w:lineRule="auto"/>
        <w:ind w:firstLine="709"/>
        <w:jc w:val="both"/>
        <w:rPr>
          <w:rFonts w:eastAsia="Courier New"/>
          <w:sz w:val="28"/>
          <w:szCs w:val="28"/>
        </w:rPr>
      </w:pPr>
      <w:r>
        <w:rPr>
          <w:rFonts w:eastAsia="Courier New"/>
          <w:sz w:val="28"/>
          <w:szCs w:val="28"/>
        </w:rPr>
        <w:t xml:space="preserve">Текущая хозяйственная деятельность сельскохозяйственных кооперативов регулируется договорами – соглашениями двух или нескольких лиц об установлении, изменении или прекращении гражданских прав и обязанностей. </w:t>
      </w:r>
    </w:p>
    <w:p w:rsidR="00142718" w:rsidRDefault="00142718" w:rsidP="00142718">
      <w:pPr>
        <w:spacing w:line="312" w:lineRule="auto"/>
        <w:ind w:firstLine="709"/>
        <w:jc w:val="both"/>
      </w:pPr>
      <w:r>
        <w:rPr>
          <w:rFonts w:eastAsia="Courier New"/>
          <w:sz w:val="28"/>
          <w:szCs w:val="28"/>
        </w:rPr>
        <w:t>Кооперативы в своей деятельности используют разнообразные виды договоров: контрактации, купли-продажи, поставки, аренды, кредитный и др. Хозяйственные договоры могут заключаться как между кооперативом и его членами (договор поставки, договор аренды), так и между кооперативами либо кооперативами и предприятиями других организационно-правовых форм (договор контрактации, договор купли-продажи и др.).</w:t>
      </w:r>
      <w:r>
        <w:t xml:space="preserve"> </w:t>
      </w:r>
    </w:p>
    <w:p w:rsidR="00142718" w:rsidRDefault="00142718" w:rsidP="00142718">
      <w:pPr>
        <w:spacing w:line="312" w:lineRule="auto"/>
        <w:ind w:firstLine="709"/>
        <w:jc w:val="both"/>
        <w:rPr>
          <w:rFonts w:eastAsia="Courier New"/>
          <w:sz w:val="28"/>
          <w:szCs w:val="28"/>
        </w:rPr>
      </w:pPr>
      <w:r>
        <w:rPr>
          <w:rFonts w:eastAsia="Courier New"/>
          <w:sz w:val="28"/>
          <w:szCs w:val="28"/>
        </w:rPr>
        <w:t>Согласно Гражданскому кодексу ДНР:</w:t>
      </w:r>
    </w:p>
    <w:p w:rsidR="00142718" w:rsidRDefault="00142718" w:rsidP="00142718">
      <w:pPr>
        <w:spacing w:line="312" w:lineRule="auto"/>
        <w:ind w:firstLine="709"/>
        <w:jc w:val="both"/>
        <w:rPr>
          <w:rFonts w:eastAsia="Courier New"/>
          <w:sz w:val="28"/>
          <w:szCs w:val="28"/>
        </w:rPr>
      </w:pPr>
      <w:r>
        <w:rPr>
          <w:rFonts w:eastAsia="Courier New"/>
          <w:sz w:val="28"/>
          <w:szCs w:val="28"/>
        </w:rPr>
        <w:t xml:space="preserve">Статья 645. Договор контрактации </w:t>
      </w:r>
    </w:p>
    <w:p w:rsidR="00142718" w:rsidRDefault="00142718" w:rsidP="00142718">
      <w:pPr>
        <w:spacing w:line="312" w:lineRule="auto"/>
        <w:ind w:firstLine="709"/>
        <w:jc w:val="both"/>
        <w:rPr>
          <w:rFonts w:eastAsia="Courier New"/>
          <w:sz w:val="28"/>
          <w:szCs w:val="28"/>
        </w:rPr>
      </w:pPr>
      <w:r>
        <w:rPr>
          <w:rFonts w:eastAsia="Courier New"/>
          <w:sz w:val="28"/>
          <w:szCs w:val="28"/>
        </w:rPr>
        <w:t>1. По договору контрактации производитель сельскохозяйственной продукции обязуется передать выращенную (произведенную) им сельскохозяйственную продукцию заготовителю – лицу, осуществляющему закупки такой продукции для переработки или продажи.</w:t>
      </w:r>
    </w:p>
    <w:p w:rsidR="00142718" w:rsidRDefault="00142718" w:rsidP="00142718">
      <w:pPr>
        <w:spacing w:line="312" w:lineRule="auto"/>
        <w:ind w:firstLine="709"/>
        <w:jc w:val="both"/>
        <w:rPr>
          <w:rFonts w:eastAsia="Courier New"/>
          <w:sz w:val="28"/>
          <w:szCs w:val="28"/>
        </w:rPr>
      </w:pPr>
      <w:r>
        <w:rPr>
          <w:rFonts w:eastAsia="Courier New"/>
          <w:sz w:val="28"/>
          <w:szCs w:val="28"/>
        </w:rPr>
        <w:lastRenderedPageBreak/>
        <w:t>2. К отношениям по договору контрактации, не урегулированным правилами настоящего параграфа, применяются правила о договоре поставки (статьи 616–634), а в соответствующих случаях о поставке товаров для государственных или муниципальных нужд (статьи 635–644).</w:t>
      </w:r>
    </w:p>
    <w:p w:rsidR="00142718" w:rsidRDefault="00142718" w:rsidP="00142718">
      <w:pPr>
        <w:spacing w:line="312" w:lineRule="auto"/>
        <w:ind w:firstLine="709"/>
        <w:jc w:val="both"/>
        <w:rPr>
          <w:rFonts w:eastAsia="Courier New"/>
          <w:sz w:val="28"/>
          <w:szCs w:val="28"/>
        </w:rPr>
      </w:pPr>
      <w:r>
        <w:rPr>
          <w:rFonts w:eastAsia="Courier New"/>
          <w:sz w:val="28"/>
          <w:szCs w:val="28"/>
        </w:rPr>
        <w:t>Статья 646. Обязанности заготовителя</w:t>
      </w:r>
    </w:p>
    <w:p w:rsidR="00142718" w:rsidRDefault="00142718" w:rsidP="00142718">
      <w:pPr>
        <w:spacing w:line="312" w:lineRule="auto"/>
        <w:ind w:firstLine="709"/>
        <w:jc w:val="both"/>
        <w:rPr>
          <w:rFonts w:eastAsia="Courier New"/>
          <w:sz w:val="28"/>
          <w:szCs w:val="28"/>
        </w:rPr>
      </w:pPr>
      <w:r>
        <w:rPr>
          <w:rFonts w:eastAsia="Courier New"/>
          <w:sz w:val="28"/>
          <w:szCs w:val="28"/>
        </w:rPr>
        <w:t>1. Если иное не предусмотрено договором контрактации, заготовитель обязан принять сельскохозяйственную продукцию у производителя по месту ее нахождения и обеспечить ее вывоз.</w:t>
      </w:r>
    </w:p>
    <w:p w:rsidR="00142718" w:rsidRDefault="00142718" w:rsidP="00142718">
      <w:pPr>
        <w:spacing w:line="312" w:lineRule="auto"/>
        <w:ind w:firstLine="709"/>
        <w:jc w:val="both"/>
        <w:rPr>
          <w:rFonts w:eastAsia="Courier New"/>
          <w:sz w:val="28"/>
          <w:szCs w:val="28"/>
        </w:rPr>
      </w:pPr>
      <w:r>
        <w:rPr>
          <w:rFonts w:eastAsia="Courier New"/>
          <w:sz w:val="28"/>
          <w:szCs w:val="28"/>
        </w:rPr>
        <w:t>2. В случае если принятие сельскохозяйственной продукции осуществляется в месте нахождения заготовителя или ином указанном им месте, заготовитель не вправе отказаться от принятия сельскохозяйственной продукции, соответствующей условиям договора контрактации и переданной заготовителю в обусловленный договором срок.</w:t>
      </w:r>
    </w:p>
    <w:p w:rsidR="00142718" w:rsidRDefault="00142718" w:rsidP="00142718">
      <w:pPr>
        <w:spacing w:line="312" w:lineRule="auto"/>
        <w:ind w:firstLine="709"/>
        <w:jc w:val="both"/>
        <w:rPr>
          <w:rFonts w:eastAsia="Courier New"/>
          <w:sz w:val="28"/>
          <w:szCs w:val="28"/>
        </w:rPr>
      </w:pPr>
      <w:r>
        <w:rPr>
          <w:rFonts w:eastAsia="Courier New"/>
          <w:sz w:val="28"/>
          <w:szCs w:val="28"/>
        </w:rPr>
        <w:t>3. Договором контрактации может быть предусмотрена обязанность заготовителя, осуществляющего переработку сельскохозяйственной продукции, возвращать производителю по его требованию отходы от переработки сельскохозяйственной продукции с оплатой по цене, определенной договором.</w:t>
      </w:r>
    </w:p>
    <w:p w:rsidR="00142718" w:rsidRDefault="00142718" w:rsidP="00142718">
      <w:pPr>
        <w:spacing w:line="312" w:lineRule="auto"/>
        <w:ind w:firstLine="709"/>
        <w:jc w:val="both"/>
        <w:rPr>
          <w:rFonts w:eastAsia="Courier New"/>
          <w:sz w:val="28"/>
          <w:szCs w:val="28"/>
        </w:rPr>
      </w:pPr>
      <w:r>
        <w:rPr>
          <w:rFonts w:eastAsia="Courier New"/>
          <w:sz w:val="28"/>
          <w:szCs w:val="28"/>
        </w:rPr>
        <w:t>Статья 647. Обязанности производителя сельскохозяйственной продукции</w:t>
      </w:r>
    </w:p>
    <w:p w:rsidR="00142718" w:rsidRDefault="00142718" w:rsidP="00142718">
      <w:pPr>
        <w:spacing w:line="312" w:lineRule="auto"/>
        <w:ind w:firstLine="709"/>
        <w:jc w:val="both"/>
        <w:rPr>
          <w:rFonts w:eastAsia="Courier New"/>
          <w:sz w:val="28"/>
          <w:szCs w:val="28"/>
        </w:rPr>
      </w:pPr>
      <w:r>
        <w:rPr>
          <w:rFonts w:eastAsia="Courier New"/>
          <w:sz w:val="28"/>
          <w:szCs w:val="28"/>
        </w:rPr>
        <w:t>Производитель сельскохозяйственной продукции обязан передать заготовителю выращенную (произведенную) сельскохозяйственную продукцию в количестве и ассортименте, предусмотренных договором контрактации.</w:t>
      </w:r>
    </w:p>
    <w:p w:rsidR="00142718" w:rsidRDefault="00142718" w:rsidP="00142718">
      <w:pPr>
        <w:spacing w:line="312" w:lineRule="auto"/>
        <w:ind w:firstLine="709"/>
        <w:jc w:val="both"/>
        <w:rPr>
          <w:rFonts w:eastAsia="Courier New"/>
          <w:sz w:val="28"/>
          <w:szCs w:val="28"/>
        </w:rPr>
      </w:pPr>
      <w:r>
        <w:rPr>
          <w:rFonts w:eastAsia="Courier New"/>
          <w:sz w:val="28"/>
          <w:szCs w:val="28"/>
        </w:rPr>
        <w:t>Статья 648. Ответственность производителя сельскохозяйственной продукции</w:t>
      </w:r>
    </w:p>
    <w:p w:rsidR="00142718" w:rsidRDefault="00142718" w:rsidP="00142718">
      <w:pPr>
        <w:spacing w:line="312" w:lineRule="auto"/>
        <w:ind w:firstLine="709"/>
        <w:jc w:val="both"/>
        <w:rPr>
          <w:rFonts w:eastAsia="Courier New"/>
          <w:sz w:val="28"/>
          <w:szCs w:val="28"/>
        </w:rPr>
      </w:pPr>
      <w:r>
        <w:rPr>
          <w:rFonts w:eastAsia="Courier New"/>
          <w:sz w:val="28"/>
          <w:szCs w:val="28"/>
        </w:rPr>
        <w:t>Производитель сельскохозяйственной продукции, не исполнивший или ненадлежащим образом исполнивший обязательство, несет ответственность при наличии его вины.</w:t>
      </w:r>
    </w:p>
    <w:p w:rsidR="00142718" w:rsidRDefault="00142718" w:rsidP="00142718">
      <w:pPr>
        <w:spacing w:line="312" w:lineRule="auto"/>
        <w:ind w:firstLine="709"/>
        <w:jc w:val="both"/>
        <w:rPr>
          <w:rFonts w:eastAsia="Courier New"/>
          <w:sz w:val="28"/>
          <w:szCs w:val="28"/>
        </w:rPr>
      </w:pPr>
      <w:r>
        <w:rPr>
          <w:rFonts w:eastAsia="Courier New"/>
          <w:sz w:val="28"/>
          <w:szCs w:val="28"/>
        </w:rPr>
        <w:t xml:space="preserve">В результате хозяйственной деятельности как производственные, так и потребительские кооперативы получают прибыль, которая определяется по бухгалтерскому балансу как разница между выручкой от реализации (без налога на добавленную стоимость, акцизов, таможенных пошлин) и затратами на производство и реализацию продукции (работ, услуг), т. е. как </w:t>
      </w:r>
      <w:r>
        <w:rPr>
          <w:rFonts w:eastAsia="Courier New"/>
          <w:sz w:val="28"/>
          <w:szCs w:val="28"/>
        </w:rPr>
        <w:lastRenderedPageBreak/>
        <w:t>превышение доходов над расходами. Подчеркнем, что основная цель потребительского кооператива как некоммерческой организации – не получение прибыли, а обслуживание членов своего кооператива.</w:t>
      </w:r>
    </w:p>
    <w:p w:rsidR="00142718" w:rsidRDefault="00142718" w:rsidP="00142718">
      <w:pPr>
        <w:spacing w:line="312" w:lineRule="auto"/>
        <w:ind w:firstLine="709"/>
        <w:jc w:val="both"/>
        <w:rPr>
          <w:rFonts w:eastAsia="Courier New"/>
          <w:sz w:val="28"/>
          <w:szCs w:val="28"/>
        </w:rPr>
      </w:pPr>
      <w:r>
        <w:rPr>
          <w:rFonts w:eastAsia="Courier New"/>
          <w:sz w:val="28"/>
          <w:szCs w:val="28"/>
        </w:rPr>
        <w:t>Порядок распределения прибыли кооператива утверждается на общем собрании членов кооператива в течение трех месяцев после окончания финансового года.</w:t>
      </w:r>
    </w:p>
    <w:p w:rsidR="00142718" w:rsidRDefault="00142718" w:rsidP="00142718">
      <w:pPr>
        <w:spacing w:line="312" w:lineRule="auto"/>
        <w:ind w:firstLine="709"/>
        <w:jc w:val="both"/>
        <w:rPr>
          <w:rFonts w:eastAsia="Courier New"/>
          <w:sz w:val="28"/>
          <w:szCs w:val="28"/>
        </w:rPr>
      </w:pPr>
      <w:r>
        <w:rPr>
          <w:rFonts w:eastAsia="Courier New"/>
          <w:sz w:val="28"/>
          <w:szCs w:val="28"/>
        </w:rPr>
        <w:t>Прибыль сельскохозяйственного кооператива, определяемая по бухгалтерскому балансу и остающаяся после уплаты налогов, сборов и обязательных платежей, распределяется следующим образом:</w:t>
      </w:r>
    </w:p>
    <w:p w:rsidR="00142718" w:rsidRDefault="00142718" w:rsidP="00D348F4">
      <w:pPr>
        <w:numPr>
          <w:ilvl w:val="0"/>
          <w:numId w:val="27"/>
        </w:numPr>
        <w:tabs>
          <w:tab w:val="left" w:pos="993"/>
        </w:tabs>
        <w:spacing w:line="312" w:lineRule="auto"/>
        <w:ind w:left="0" w:firstLine="709"/>
        <w:jc w:val="both"/>
        <w:rPr>
          <w:rFonts w:eastAsia="Courier New"/>
          <w:sz w:val="28"/>
          <w:szCs w:val="28"/>
        </w:rPr>
      </w:pPr>
      <w:r>
        <w:rPr>
          <w:rFonts w:eastAsia="Courier New"/>
          <w:sz w:val="28"/>
          <w:szCs w:val="28"/>
        </w:rPr>
        <w:t>на погашение просроченных долгов;</w:t>
      </w:r>
    </w:p>
    <w:p w:rsidR="00142718" w:rsidRDefault="00142718" w:rsidP="00D348F4">
      <w:pPr>
        <w:numPr>
          <w:ilvl w:val="0"/>
          <w:numId w:val="27"/>
        </w:numPr>
        <w:tabs>
          <w:tab w:val="left" w:pos="993"/>
        </w:tabs>
        <w:spacing w:line="312" w:lineRule="auto"/>
        <w:ind w:left="0" w:firstLine="709"/>
        <w:jc w:val="both"/>
        <w:rPr>
          <w:rFonts w:eastAsia="Courier New"/>
          <w:sz w:val="28"/>
          <w:szCs w:val="28"/>
        </w:rPr>
      </w:pPr>
      <w:r>
        <w:rPr>
          <w:rFonts w:eastAsia="Courier New"/>
          <w:sz w:val="28"/>
          <w:szCs w:val="28"/>
        </w:rPr>
        <w:t>в резервный фонд и иные неделимые фонды, предусмотренные уставом;</w:t>
      </w:r>
    </w:p>
    <w:p w:rsidR="00142718" w:rsidRDefault="00142718" w:rsidP="00D348F4">
      <w:pPr>
        <w:numPr>
          <w:ilvl w:val="0"/>
          <w:numId w:val="27"/>
        </w:numPr>
        <w:tabs>
          <w:tab w:val="left" w:pos="993"/>
        </w:tabs>
        <w:spacing w:line="312" w:lineRule="auto"/>
        <w:ind w:left="0" w:firstLine="709"/>
        <w:jc w:val="both"/>
        <w:rPr>
          <w:rFonts w:eastAsia="Courier New"/>
          <w:sz w:val="28"/>
          <w:szCs w:val="28"/>
        </w:rPr>
      </w:pPr>
      <w:r>
        <w:rPr>
          <w:rFonts w:eastAsia="Courier New"/>
          <w:sz w:val="28"/>
          <w:szCs w:val="28"/>
        </w:rPr>
        <w:t>на выплату дивидендов по дополнительным паям основных членов и паям ассоциированных членов, премирование членов кооператива и его работников, общая сумма которых не должна превышать 30% от прибыли, подлежащей распределению;</w:t>
      </w:r>
    </w:p>
    <w:p w:rsidR="00142718" w:rsidRDefault="00142718" w:rsidP="00D348F4">
      <w:pPr>
        <w:numPr>
          <w:ilvl w:val="0"/>
          <w:numId w:val="27"/>
        </w:numPr>
        <w:tabs>
          <w:tab w:val="left" w:pos="993"/>
        </w:tabs>
        <w:spacing w:line="312" w:lineRule="auto"/>
        <w:ind w:left="0" w:firstLine="709"/>
        <w:jc w:val="both"/>
        <w:rPr>
          <w:rFonts w:eastAsia="Courier New"/>
          <w:sz w:val="28"/>
          <w:szCs w:val="28"/>
        </w:rPr>
      </w:pPr>
      <w:r>
        <w:rPr>
          <w:rFonts w:eastAsia="Courier New"/>
          <w:sz w:val="28"/>
          <w:szCs w:val="28"/>
        </w:rPr>
        <w:t>на кооперативные выплаты.</w:t>
      </w:r>
    </w:p>
    <w:p w:rsidR="00142718" w:rsidRDefault="00142718" w:rsidP="00142718">
      <w:pPr>
        <w:spacing w:line="312" w:lineRule="auto"/>
        <w:ind w:firstLine="709"/>
        <w:jc w:val="both"/>
        <w:rPr>
          <w:rFonts w:eastAsia="Courier New"/>
          <w:sz w:val="28"/>
          <w:szCs w:val="28"/>
        </w:rPr>
      </w:pPr>
      <w:r>
        <w:rPr>
          <w:rFonts w:eastAsia="Courier New"/>
          <w:sz w:val="28"/>
          <w:szCs w:val="28"/>
        </w:rPr>
        <w:t>Очередность распределения балансовой прибыли сельскохозяйственного кооператива следующая. Часть прибыли идет на уплату налогов, сборов и обязательных платежей, а остаток прибыли распределяется:</w:t>
      </w:r>
    </w:p>
    <w:p w:rsidR="00142718" w:rsidRDefault="00142718" w:rsidP="00D348F4">
      <w:pPr>
        <w:numPr>
          <w:ilvl w:val="0"/>
          <w:numId w:val="28"/>
        </w:numPr>
        <w:spacing w:line="312" w:lineRule="auto"/>
        <w:jc w:val="both"/>
        <w:rPr>
          <w:rFonts w:eastAsia="Courier New"/>
          <w:sz w:val="28"/>
          <w:szCs w:val="28"/>
        </w:rPr>
      </w:pPr>
      <w:r>
        <w:rPr>
          <w:rFonts w:eastAsia="Courier New"/>
          <w:sz w:val="28"/>
          <w:szCs w:val="28"/>
        </w:rPr>
        <w:t>Погашение просроченных долгов.</w:t>
      </w:r>
    </w:p>
    <w:p w:rsidR="00142718" w:rsidRDefault="00142718" w:rsidP="00D348F4">
      <w:pPr>
        <w:numPr>
          <w:ilvl w:val="0"/>
          <w:numId w:val="28"/>
        </w:numPr>
        <w:spacing w:line="312" w:lineRule="auto"/>
        <w:jc w:val="both"/>
        <w:rPr>
          <w:rFonts w:eastAsia="Courier New"/>
          <w:sz w:val="28"/>
          <w:szCs w:val="28"/>
        </w:rPr>
      </w:pPr>
      <w:r>
        <w:rPr>
          <w:rFonts w:eastAsia="Courier New"/>
          <w:sz w:val="28"/>
          <w:szCs w:val="28"/>
        </w:rPr>
        <w:t>Резервный и иные неделимые фонды.</w:t>
      </w:r>
    </w:p>
    <w:p w:rsidR="00142718" w:rsidRDefault="00142718" w:rsidP="00D348F4">
      <w:pPr>
        <w:numPr>
          <w:ilvl w:val="0"/>
          <w:numId w:val="28"/>
        </w:numPr>
        <w:spacing w:line="312" w:lineRule="auto"/>
        <w:jc w:val="both"/>
        <w:rPr>
          <w:rFonts w:eastAsia="Courier New"/>
          <w:sz w:val="28"/>
          <w:szCs w:val="28"/>
        </w:rPr>
      </w:pPr>
      <w:r>
        <w:rPr>
          <w:rFonts w:eastAsia="Courier New"/>
          <w:sz w:val="28"/>
          <w:szCs w:val="28"/>
        </w:rPr>
        <w:t>Дивиденды, премирование членов и работников кооператива.</w:t>
      </w:r>
    </w:p>
    <w:p w:rsidR="00142718" w:rsidRDefault="00142718" w:rsidP="00D348F4">
      <w:pPr>
        <w:numPr>
          <w:ilvl w:val="0"/>
          <w:numId w:val="28"/>
        </w:numPr>
        <w:spacing w:line="312" w:lineRule="auto"/>
        <w:jc w:val="both"/>
        <w:rPr>
          <w:rFonts w:eastAsia="Courier New"/>
          <w:sz w:val="28"/>
          <w:szCs w:val="28"/>
        </w:rPr>
      </w:pPr>
      <w:r>
        <w:rPr>
          <w:rFonts w:eastAsia="Courier New"/>
          <w:sz w:val="28"/>
          <w:szCs w:val="28"/>
        </w:rPr>
        <w:t>Кооперативные выплаты.</w:t>
      </w:r>
    </w:p>
    <w:p w:rsidR="00142718" w:rsidRDefault="00142718" w:rsidP="00142718">
      <w:pPr>
        <w:spacing w:line="312" w:lineRule="auto"/>
        <w:ind w:firstLine="709"/>
        <w:jc w:val="both"/>
        <w:rPr>
          <w:rFonts w:eastAsia="Courier New"/>
          <w:sz w:val="28"/>
          <w:szCs w:val="28"/>
        </w:rPr>
      </w:pPr>
      <w:r>
        <w:rPr>
          <w:rFonts w:eastAsia="Courier New"/>
          <w:i/>
          <w:sz w:val="28"/>
          <w:szCs w:val="28"/>
        </w:rPr>
        <w:t>Кооперативные выплаты</w:t>
      </w:r>
      <w:r>
        <w:rPr>
          <w:rFonts w:eastAsia="Courier New"/>
          <w:sz w:val="28"/>
          <w:szCs w:val="28"/>
        </w:rPr>
        <w:t xml:space="preserve"> – часть прибыли кооператива, распределяемая между его членами пропорционально их личному трудовому участию в производственном кооперативе либо участию в хозяйственной деятельности потребительского кооператива. Личное трудовое участие измеряется, как правило, размером годовой оплаты труда. Под участием в хозяйственной деятельности кооператива понимают поставки продукции, сырья членами кооператива, приобретение ими товаров в кооперативе, пользование услугами кооператива. Кооперативные выплаты – это выплаты </w:t>
      </w:r>
      <w:r>
        <w:rPr>
          <w:rFonts w:eastAsia="Courier New"/>
          <w:sz w:val="28"/>
          <w:szCs w:val="28"/>
        </w:rPr>
        <w:lastRenderedPageBreak/>
        <w:t>на пополнение приращенного пая члена кооператива (не менее 70 % выплаты) и выплаты членам кооператива.</w:t>
      </w: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b/>
          <w:sz w:val="28"/>
          <w:szCs w:val="28"/>
        </w:rPr>
      </w:pPr>
      <w:r>
        <w:rPr>
          <w:rFonts w:eastAsia="Courier New"/>
          <w:b/>
          <w:sz w:val="28"/>
          <w:szCs w:val="28"/>
        </w:rPr>
        <w:t>4. Классификация сельскохозяйственных кооперативов</w:t>
      </w:r>
    </w:p>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r>
        <w:rPr>
          <w:rFonts w:eastAsia="Courier New"/>
          <w:sz w:val="28"/>
          <w:szCs w:val="28"/>
        </w:rPr>
        <w:t>В мировой практике преобладают сельскохозяйственные кооперативы, занятые хозяйственным обслуживанием своих членов, т. е. потребительские кооперативы. В РФ, наоборот, преобладают сельскохозяйственные производственные кооперативы. В ДНР кооперативное движение развивается.</w:t>
      </w:r>
    </w:p>
    <w:p w:rsidR="00142718" w:rsidRDefault="00142718" w:rsidP="00142718">
      <w:pPr>
        <w:spacing w:line="312" w:lineRule="auto"/>
        <w:ind w:firstLine="709"/>
        <w:jc w:val="both"/>
        <w:rPr>
          <w:rFonts w:eastAsia="Courier New"/>
          <w:sz w:val="28"/>
          <w:szCs w:val="28"/>
        </w:rPr>
      </w:pPr>
      <w:r>
        <w:rPr>
          <w:rFonts w:eastAsia="Courier New"/>
          <w:sz w:val="28"/>
          <w:szCs w:val="28"/>
        </w:rPr>
        <w:t>Многие ученые считают, что производственный кооператив является наиболее приемлемой формой хозяйствования на селе.</w:t>
      </w:r>
    </w:p>
    <w:p w:rsidR="00142718" w:rsidRDefault="00142718" w:rsidP="00142718">
      <w:pPr>
        <w:spacing w:line="312" w:lineRule="auto"/>
        <w:ind w:firstLine="709"/>
        <w:jc w:val="both"/>
        <w:rPr>
          <w:rFonts w:eastAsia="Courier New"/>
          <w:sz w:val="28"/>
          <w:szCs w:val="28"/>
        </w:rPr>
      </w:pPr>
      <w:r>
        <w:rPr>
          <w:rFonts w:eastAsia="Courier New"/>
          <w:sz w:val="28"/>
          <w:szCs w:val="28"/>
        </w:rPr>
        <w:t>В пользу сельскохозяйственных производственных кооперативов говорят следующие факторы:</w:t>
      </w:r>
    </w:p>
    <w:p w:rsidR="00142718" w:rsidRDefault="00142718" w:rsidP="00142718">
      <w:pPr>
        <w:spacing w:line="312" w:lineRule="auto"/>
        <w:ind w:firstLine="709"/>
        <w:jc w:val="both"/>
        <w:rPr>
          <w:rFonts w:eastAsia="Courier New"/>
          <w:sz w:val="28"/>
          <w:szCs w:val="28"/>
        </w:rPr>
      </w:pPr>
      <w:r>
        <w:rPr>
          <w:rFonts w:eastAsia="Courier New"/>
          <w:sz w:val="28"/>
          <w:szCs w:val="28"/>
        </w:rPr>
        <w:t>во-первых, член кооператива обязан работать в нем; внесение обязательного пая является гарантией получения работы в кооперативе. Трудовой коллектив, принимая решение о выборе организационно-правовой формы – производственного кооператива, одновременно берет на себя обязательства по трудоустройству всех его членов. Это в определенной мере стабилизирует социальную обстановку на селе;</w:t>
      </w:r>
    </w:p>
    <w:p w:rsidR="00142718" w:rsidRDefault="00142718" w:rsidP="00142718">
      <w:pPr>
        <w:spacing w:line="312" w:lineRule="auto"/>
        <w:ind w:firstLine="709"/>
        <w:jc w:val="both"/>
        <w:rPr>
          <w:rFonts w:eastAsia="Courier New"/>
          <w:sz w:val="28"/>
          <w:szCs w:val="28"/>
        </w:rPr>
      </w:pPr>
      <w:r>
        <w:rPr>
          <w:rFonts w:eastAsia="Courier New"/>
          <w:sz w:val="28"/>
          <w:szCs w:val="28"/>
        </w:rPr>
        <w:t>во-вторых, руководители кооператива (правление, председатель и др.) выбираются очень демократично и при необходимости их легко можно сменить;</w:t>
      </w:r>
    </w:p>
    <w:p w:rsidR="00142718" w:rsidRDefault="00142718" w:rsidP="00142718">
      <w:pPr>
        <w:spacing w:line="312" w:lineRule="auto"/>
        <w:ind w:firstLine="709"/>
        <w:jc w:val="both"/>
        <w:rPr>
          <w:rFonts w:eastAsia="Courier New"/>
          <w:sz w:val="28"/>
          <w:szCs w:val="28"/>
        </w:rPr>
      </w:pPr>
      <w:r>
        <w:rPr>
          <w:rFonts w:eastAsia="Courier New"/>
          <w:sz w:val="28"/>
          <w:szCs w:val="28"/>
        </w:rPr>
        <w:t>в-третьих, при выходе из кооператива его члены имеют право на возврат паевого взноса;</w:t>
      </w:r>
    </w:p>
    <w:p w:rsidR="00142718" w:rsidRDefault="00142718" w:rsidP="00142718">
      <w:pPr>
        <w:spacing w:line="312" w:lineRule="auto"/>
        <w:ind w:firstLine="709"/>
        <w:jc w:val="both"/>
        <w:rPr>
          <w:rFonts w:eastAsia="Courier New"/>
          <w:sz w:val="28"/>
          <w:szCs w:val="28"/>
        </w:rPr>
      </w:pPr>
      <w:r>
        <w:rPr>
          <w:rFonts w:eastAsia="Courier New"/>
          <w:sz w:val="28"/>
          <w:szCs w:val="28"/>
        </w:rPr>
        <w:t>в-четвертых, прибыль в кооперативе распределяется в основном по труду и лишь частично (до 30%) по дополнительным паям;</w:t>
      </w:r>
    </w:p>
    <w:p w:rsidR="00142718" w:rsidRDefault="00142718" w:rsidP="00142718">
      <w:pPr>
        <w:spacing w:line="312" w:lineRule="auto"/>
        <w:ind w:firstLine="709"/>
        <w:jc w:val="both"/>
        <w:rPr>
          <w:rFonts w:eastAsia="Courier New"/>
          <w:sz w:val="28"/>
          <w:szCs w:val="28"/>
        </w:rPr>
      </w:pPr>
      <w:r>
        <w:rPr>
          <w:rFonts w:eastAsia="Courier New"/>
          <w:sz w:val="28"/>
          <w:szCs w:val="28"/>
        </w:rPr>
        <w:t>в-пятых, численность членов кооператива не ограничена.</w:t>
      </w:r>
    </w:p>
    <w:p w:rsidR="00142718" w:rsidRDefault="00142718" w:rsidP="00142718">
      <w:pPr>
        <w:spacing w:line="312" w:lineRule="auto"/>
        <w:ind w:firstLine="709"/>
        <w:jc w:val="both"/>
        <w:rPr>
          <w:rFonts w:eastAsia="Courier New"/>
          <w:sz w:val="28"/>
          <w:szCs w:val="28"/>
        </w:rPr>
      </w:pPr>
      <w:r>
        <w:rPr>
          <w:rFonts w:eastAsia="Courier New"/>
          <w:sz w:val="28"/>
          <w:szCs w:val="28"/>
        </w:rPr>
        <w:t>Сельскохозяйственные кооперативы – это социальная и трудовая форма ведения хозяйства, направленная на удовлетворение потребностей своих членов. Здесь трудоустроена значительная часть сельского населения. Кооперативы содержат объекты социальной сферы на селе и в больших объемах обеспечивают своих членов, ведущих личное подсобное хозяйство, кормами, транспортом, топливом и другими ресурсами.</w:t>
      </w:r>
    </w:p>
    <w:p w:rsidR="00142718" w:rsidRDefault="00142718" w:rsidP="00142718">
      <w:pPr>
        <w:spacing w:line="312" w:lineRule="auto"/>
        <w:ind w:firstLine="709"/>
        <w:jc w:val="both"/>
        <w:rPr>
          <w:rFonts w:eastAsia="Courier New"/>
          <w:sz w:val="28"/>
          <w:szCs w:val="28"/>
        </w:rPr>
      </w:pPr>
      <w:r>
        <w:rPr>
          <w:rFonts w:eastAsia="Courier New"/>
          <w:sz w:val="28"/>
          <w:szCs w:val="28"/>
        </w:rPr>
        <w:lastRenderedPageBreak/>
        <w:t>Классификация сельскохозяйственных производственных кооперативов с использованием международных, в том числе российских стандартов, представлена в таблице 2.1.</w:t>
      </w:r>
    </w:p>
    <w:p w:rsidR="00142718" w:rsidRDefault="00142718" w:rsidP="00142718">
      <w:pPr>
        <w:spacing w:line="312" w:lineRule="auto"/>
        <w:ind w:firstLine="709"/>
        <w:jc w:val="right"/>
        <w:rPr>
          <w:rFonts w:eastAsia="Courier New"/>
          <w:sz w:val="28"/>
          <w:szCs w:val="28"/>
        </w:rPr>
      </w:pPr>
      <w:r>
        <w:rPr>
          <w:rFonts w:eastAsia="Courier New"/>
          <w:sz w:val="28"/>
          <w:szCs w:val="28"/>
        </w:rPr>
        <w:t>Таблица 2.1</w:t>
      </w:r>
    </w:p>
    <w:p w:rsidR="00142718" w:rsidRDefault="00142718" w:rsidP="00142718">
      <w:pPr>
        <w:spacing w:line="312" w:lineRule="auto"/>
        <w:jc w:val="center"/>
        <w:rPr>
          <w:rFonts w:eastAsia="Courier New"/>
          <w:sz w:val="28"/>
          <w:szCs w:val="28"/>
        </w:rPr>
      </w:pPr>
      <w:r>
        <w:rPr>
          <w:rFonts w:eastAsia="Courier New"/>
          <w:sz w:val="28"/>
          <w:szCs w:val="28"/>
        </w:rPr>
        <w:t>Классификация сельскохозяйственных производственных кооперативов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6379"/>
      </w:tblGrid>
      <w:tr w:rsidR="00142718" w:rsidTr="00142718">
        <w:trPr>
          <w:trHeight w:val="333"/>
        </w:trPr>
        <w:tc>
          <w:tcPr>
            <w:tcW w:w="3085" w:type="dxa"/>
            <w:tcBorders>
              <w:top w:val="single" w:sz="4" w:space="0" w:color="auto"/>
              <w:left w:val="single" w:sz="4" w:space="0" w:color="auto"/>
              <w:bottom w:val="single" w:sz="4" w:space="0" w:color="auto"/>
              <w:right w:val="single" w:sz="4" w:space="0" w:color="auto"/>
            </w:tcBorders>
            <w:hideMark/>
          </w:tcPr>
          <w:p w:rsidR="00142718" w:rsidRDefault="00142718" w:rsidP="00142718">
            <w:pPr>
              <w:jc w:val="center"/>
            </w:pPr>
            <w:r>
              <w:t>Признаки классификации</w:t>
            </w:r>
          </w:p>
        </w:tc>
        <w:tc>
          <w:tcPr>
            <w:tcW w:w="6379" w:type="dxa"/>
            <w:tcBorders>
              <w:top w:val="single" w:sz="4" w:space="0" w:color="auto"/>
              <w:left w:val="single" w:sz="4" w:space="0" w:color="auto"/>
              <w:bottom w:val="single" w:sz="4" w:space="0" w:color="auto"/>
              <w:right w:val="single" w:sz="4" w:space="0" w:color="auto"/>
            </w:tcBorders>
            <w:hideMark/>
          </w:tcPr>
          <w:p w:rsidR="00142718" w:rsidRDefault="00142718" w:rsidP="00142718">
            <w:pPr>
              <w:jc w:val="center"/>
            </w:pPr>
            <w:r>
              <w:t>Виды кооперативов</w:t>
            </w:r>
          </w:p>
        </w:tc>
      </w:tr>
      <w:tr w:rsidR="00142718" w:rsidTr="00142718">
        <w:tc>
          <w:tcPr>
            <w:tcW w:w="3085" w:type="dxa"/>
            <w:vMerge w:val="restart"/>
            <w:tcBorders>
              <w:top w:val="single" w:sz="4" w:space="0" w:color="auto"/>
              <w:left w:val="single" w:sz="4" w:space="0" w:color="auto"/>
              <w:bottom w:val="single" w:sz="4" w:space="0" w:color="auto"/>
              <w:right w:val="single" w:sz="4" w:space="0" w:color="auto"/>
            </w:tcBorders>
            <w:hideMark/>
          </w:tcPr>
          <w:p w:rsidR="00142718" w:rsidRDefault="00142718" w:rsidP="00142718">
            <w:pPr>
              <w:rPr>
                <w:rFonts w:eastAsia="Courier New"/>
              </w:rPr>
            </w:pPr>
            <w:r>
              <w:rPr>
                <w:rFonts w:eastAsia="Courier New"/>
              </w:rPr>
              <w:t>1. Имущественные паевые взносы</w:t>
            </w:r>
          </w:p>
        </w:tc>
        <w:tc>
          <w:tcPr>
            <w:tcW w:w="6379" w:type="dxa"/>
            <w:tcBorders>
              <w:top w:val="single" w:sz="4" w:space="0" w:color="auto"/>
              <w:left w:val="single" w:sz="4" w:space="0" w:color="auto"/>
              <w:bottom w:val="single" w:sz="4" w:space="0" w:color="auto"/>
              <w:right w:val="single" w:sz="4" w:space="0" w:color="auto"/>
            </w:tcBorders>
            <w:hideMark/>
          </w:tcPr>
          <w:p w:rsidR="00142718" w:rsidRDefault="00142718" w:rsidP="00142718">
            <w:pPr>
              <w:jc w:val="both"/>
              <w:rPr>
                <w:rFonts w:eastAsia="Courier New"/>
              </w:rPr>
            </w:pPr>
            <w:r>
              <w:rPr>
                <w:rFonts w:eastAsia="Courier New"/>
              </w:rPr>
              <w:t>Сельскохозяйственная артель (колхоз): денежные средства, земельные участки, земельные и имущественные доля и другое имущество граждан</w:t>
            </w:r>
          </w:p>
        </w:tc>
      </w:tr>
      <w:tr w:rsidR="00142718" w:rsidTr="00142718">
        <w:tc>
          <w:tcPr>
            <w:tcW w:w="0" w:type="auto"/>
            <w:vMerge/>
            <w:tcBorders>
              <w:top w:val="single" w:sz="4" w:space="0" w:color="auto"/>
              <w:left w:val="single" w:sz="4" w:space="0" w:color="auto"/>
              <w:bottom w:val="single" w:sz="4" w:space="0" w:color="auto"/>
              <w:right w:val="single" w:sz="4" w:space="0" w:color="auto"/>
            </w:tcBorders>
            <w:vAlign w:val="center"/>
            <w:hideMark/>
          </w:tcPr>
          <w:p w:rsidR="00142718" w:rsidRDefault="00142718" w:rsidP="00142718">
            <w:pPr>
              <w:rPr>
                <w:rFonts w:eastAsia="Courier New"/>
              </w:rPr>
            </w:pPr>
          </w:p>
        </w:tc>
        <w:tc>
          <w:tcPr>
            <w:tcW w:w="6379" w:type="dxa"/>
            <w:tcBorders>
              <w:top w:val="single" w:sz="4" w:space="0" w:color="auto"/>
              <w:left w:val="single" w:sz="4" w:space="0" w:color="auto"/>
              <w:bottom w:val="single" w:sz="4" w:space="0" w:color="auto"/>
              <w:right w:val="single" w:sz="4" w:space="0" w:color="auto"/>
            </w:tcBorders>
            <w:hideMark/>
          </w:tcPr>
          <w:p w:rsidR="00142718" w:rsidRDefault="00142718" w:rsidP="00142718">
            <w:pPr>
              <w:jc w:val="both"/>
              <w:rPr>
                <w:rFonts w:eastAsia="Courier New"/>
              </w:rPr>
            </w:pPr>
            <w:r>
              <w:rPr>
                <w:rFonts w:eastAsia="Courier New"/>
              </w:rPr>
              <w:t>Кооперативное хозяйство (коопхоз): не входят земельные участки, за исключением земель, предназначенных для общекооперативных нужд</w:t>
            </w:r>
          </w:p>
        </w:tc>
      </w:tr>
      <w:tr w:rsidR="00142718" w:rsidTr="00142718">
        <w:tc>
          <w:tcPr>
            <w:tcW w:w="3085" w:type="dxa"/>
            <w:vMerge w:val="restart"/>
            <w:tcBorders>
              <w:top w:val="single" w:sz="4" w:space="0" w:color="auto"/>
              <w:left w:val="single" w:sz="4" w:space="0" w:color="auto"/>
              <w:bottom w:val="single" w:sz="4" w:space="0" w:color="auto"/>
              <w:right w:val="single" w:sz="4" w:space="0" w:color="auto"/>
            </w:tcBorders>
            <w:hideMark/>
          </w:tcPr>
          <w:p w:rsidR="00142718" w:rsidRDefault="00142718" w:rsidP="00142718">
            <w:pPr>
              <w:rPr>
                <w:rFonts w:eastAsia="Courier New"/>
              </w:rPr>
            </w:pPr>
            <w:r>
              <w:rPr>
                <w:rFonts w:eastAsia="Courier New"/>
              </w:rPr>
              <w:t>2. Состав участников</w:t>
            </w:r>
          </w:p>
        </w:tc>
        <w:tc>
          <w:tcPr>
            <w:tcW w:w="6379" w:type="dxa"/>
            <w:tcBorders>
              <w:top w:val="single" w:sz="4" w:space="0" w:color="auto"/>
              <w:left w:val="single" w:sz="4" w:space="0" w:color="auto"/>
              <w:bottom w:val="single" w:sz="4" w:space="0" w:color="auto"/>
              <w:right w:val="single" w:sz="4" w:space="0" w:color="auto"/>
            </w:tcBorders>
            <w:hideMark/>
          </w:tcPr>
          <w:p w:rsidR="00142718" w:rsidRDefault="00142718" w:rsidP="00142718">
            <w:pPr>
              <w:jc w:val="both"/>
              <w:rPr>
                <w:rFonts w:eastAsia="Courier New"/>
              </w:rPr>
            </w:pPr>
            <w:r>
              <w:rPr>
                <w:rFonts w:eastAsia="Courier New"/>
              </w:rPr>
              <w:t>Однородные по составу участников: владельцы земельных и имущественных паев; фермерские хозяйства; личные подсобные хозяйства</w:t>
            </w:r>
          </w:p>
        </w:tc>
      </w:tr>
      <w:tr w:rsidR="00142718" w:rsidTr="00142718">
        <w:tc>
          <w:tcPr>
            <w:tcW w:w="0" w:type="auto"/>
            <w:vMerge/>
            <w:tcBorders>
              <w:top w:val="single" w:sz="4" w:space="0" w:color="auto"/>
              <w:left w:val="single" w:sz="4" w:space="0" w:color="auto"/>
              <w:bottom w:val="single" w:sz="4" w:space="0" w:color="auto"/>
              <w:right w:val="single" w:sz="4" w:space="0" w:color="auto"/>
            </w:tcBorders>
            <w:vAlign w:val="center"/>
            <w:hideMark/>
          </w:tcPr>
          <w:p w:rsidR="00142718" w:rsidRDefault="00142718" w:rsidP="00142718">
            <w:pPr>
              <w:rPr>
                <w:rFonts w:eastAsia="Courier New"/>
              </w:rPr>
            </w:pPr>
          </w:p>
        </w:tc>
        <w:tc>
          <w:tcPr>
            <w:tcW w:w="6379" w:type="dxa"/>
            <w:tcBorders>
              <w:top w:val="single" w:sz="4" w:space="0" w:color="auto"/>
              <w:left w:val="single" w:sz="4" w:space="0" w:color="auto"/>
              <w:bottom w:val="single" w:sz="4" w:space="0" w:color="auto"/>
              <w:right w:val="single" w:sz="4" w:space="0" w:color="auto"/>
            </w:tcBorders>
            <w:hideMark/>
          </w:tcPr>
          <w:p w:rsidR="00142718" w:rsidRDefault="00142718" w:rsidP="00142718">
            <w:pPr>
              <w:jc w:val="both"/>
              <w:rPr>
                <w:rFonts w:eastAsia="Courier New"/>
              </w:rPr>
            </w:pPr>
            <w:r>
              <w:rPr>
                <w:rFonts w:eastAsia="Courier New"/>
              </w:rPr>
              <w:t>Разнородные по составу участников: различные сочетания владельцев земельных и имущественных паев, фермерских хозяйств и личных подсобных хозяйств</w:t>
            </w:r>
          </w:p>
        </w:tc>
      </w:tr>
      <w:tr w:rsidR="00142718" w:rsidTr="00142718">
        <w:tc>
          <w:tcPr>
            <w:tcW w:w="3085" w:type="dxa"/>
            <w:vMerge w:val="restart"/>
            <w:tcBorders>
              <w:top w:val="single" w:sz="4" w:space="0" w:color="auto"/>
              <w:left w:val="single" w:sz="4" w:space="0" w:color="auto"/>
              <w:bottom w:val="single" w:sz="4" w:space="0" w:color="auto"/>
              <w:right w:val="single" w:sz="4" w:space="0" w:color="auto"/>
            </w:tcBorders>
            <w:hideMark/>
          </w:tcPr>
          <w:p w:rsidR="00142718" w:rsidRDefault="00142718" w:rsidP="00142718">
            <w:pPr>
              <w:rPr>
                <w:rFonts w:eastAsia="Courier New"/>
              </w:rPr>
            </w:pPr>
            <w:r>
              <w:rPr>
                <w:rFonts w:eastAsia="Courier New"/>
              </w:rPr>
              <w:t>3. Производственное направление и уровень специализации</w:t>
            </w:r>
          </w:p>
        </w:tc>
        <w:tc>
          <w:tcPr>
            <w:tcW w:w="6379" w:type="dxa"/>
            <w:tcBorders>
              <w:top w:val="single" w:sz="4" w:space="0" w:color="auto"/>
              <w:left w:val="single" w:sz="4" w:space="0" w:color="auto"/>
              <w:bottom w:val="single" w:sz="4" w:space="0" w:color="auto"/>
              <w:right w:val="single" w:sz="4" w:space="0" w:color="auto"/>
            </w:tcBorders>
            <w:hideMark/>
          </w:tcPr>
          <w:p w:rsidR="00142718" w:rsidRDefault="00142718" w:rsidP="00142718">
            <w:pPr>
              <w:jc w:val="both"/>
              <w:rPr>
                <w:rFonts w:eastAsia="Courier New"/>
              </w:rPr>
            </w:pPr>
            <w:r>
              <w:rPr>
                <w:rFonts w:eastAsia="Courier New"/>
              </w:rPr>
              <w:t>Отраслевые: растениеводство, животноводство</w:t>
            </w:r>
          </w:p>
        </w:tc>
      </w:tr>
      <w:tr w:rsidR="00142718" w:rsidTr="00142718">
        <w:tc>
          <w:tcPr>
            <w:tcW w:w="0" w:type="auto"/>
            <w:vMerge/>
            <w:tcBorders>
              <w:top w:val="single" w:sz="4" w:space="0" w:color="auto"/>
              <w:left w:val="single" w:sz="4" w:space="0" w:color="auto"/>
              <w:bottom w:val="single" w:sz="4" w:space="0" w:color="auto"/>
              <w:right w:val="single" w:sz="4" w:space="0" w:color="auto"/>
            </w:tcBorders>
            <w:vAlign w:val="center"/>
            <w:hideMark/>
          </w:tcPr>
          <w:p w:rsidR="00142718" w:rsidRDefault="00142718" w:rsidP="00142718">
            <w:pPr>
              <w:rPr>
                <w:rFonts w:eastAsia="Courier New"/>
              </w:rPr>
            </w:pPr>
          </w:p>
        </w:tc>
        <w:tc>
          <w:tcPr>
            <w:tcW w:w="6379" w:type="dxa"/>
            <w:tcBorders>
              <w:top w:val="single" w:sz="4" w:space="0" w:color="auto"/>
              <w:left w:val="single" w:sz="4" w:space="0" w:color="auto"/>
              <w:bottom w:val="single" w:sz="4" w:space="0" w:color="auto"/>
              <w:right w:val="single" w:sz="4" w:space="0" w:color="auto"/>
            </w:tcBorders>
            <w:hideMark/>
          </w:tcPr>
          <w:p w:rsidR="00142718" w:rsidRDefault="00142718" w:rsidP="00142718">
            <w:pPr>
              <w:jc w:val="both"/>
              <w:rPr>
                <w:rFonts w:eastAsia="Courier New"/>
              </w:rPr>
            </w:pPr>
            <w:r>
              <w:rPr>
                <w:rFonts w:eastAsia="Courier New"/>
              </w:rPr>
              <w:t>Функциональные: обслуживающие, вспомогательные</w:t>
            </w:r>
          </w:p>
        </w:tc>
      </w:tr>
      <w:tr w:rsidR="00142718" w:rsidTr="00142718">
        <w:tc>
          <w:tcPr>
            <w:tcW w:w="0" w:type="auto"/>
            <w:vMerge/>
            <w:tcBorders>
              <w:top w:val="single" w:sz="4" w:space="0" w:color="auto"/>
              <w:left w:val="single" w:sz="4" w:space="0" w:color="auto"/>
              <w:bottom w:val="single" w:sz="4" w:space="0" w:color="auto"/>
              <w:right w:val="single" w:sz="4" w:space="0" w:color="auto"/>
            </w:tcBorders>
            <w:vAlign w:val="center"/>
            <w:hideMark/>
          </w:tcPr>
          <w:p w:rsidR="00142718" w:rsidRDefault="00142718" w:rsidP="00142718">
            <w:pPr>
              <w:rPr>
                <w:rFonts w:eastAsia="Courier New"/>
              </w:rPr>
            </w:pPr>
          </w:p>
        </w:tc>
        <w:tc>
          <w:tcPr>
            <w:tcW w:w="6379" w:type="dxa"/>
            <w:tcBorders>
              <w:top w:val="single" w:sz="4" w:space="0" w:color="auto"/>
              <w:left w:val="single" w:sz="4" w:space="0" w:color="auto"/>
              <w:bottom w:val="single" w:sz="4" w:space="0" w:color="auto"/>
              <w:right w:val="single" w:sz="4" w:space="0" w:color="auto"/>
            </w:tcBorders>
            <w:hideMark/>
          </w:tcPr>
          <w:p w:rsidR="00142718" w:rsidRDefault="00142718" w:rsidP="00142718">
            <w:pPr>
              <w:jc w:val="both"/>
              <w:rPr>
                <w:rFonts w:eastAsia="Courier New"/>
              </w:rPr>
            </w:pPr>
            <w:r>
              <w:rPr>
                <w:rFonts w:eastAsia="Courier New"/>
              </w:rPr>
              <w:t xml:space="preserve">Комплексные – сочетают растениеводство, животноводство, обслуживание и т. д. </w:t>
            </w:r>
          </w:p>
        </w:tc>
      </w:tr>
      <w:tr w:rsidR="00142718" w:rsidTr="00142718">
        <w:tc>
          <w:tcPr>
            <w:tcW w:w="3085" w:type="dxa"/>
            <w:vMerge w:val="restart"/>
            <w:tcBorders>
              <w:top w:val="single" w:sz="4" w:space="0" w:color="auto"/>
              <w:left w:val="single" w:sz="4" w:space="0" w:color="auto"/>
              <w:bottom w:val="single" w:sz="4" w:space="0" w:color="auto"/>
              <w:right w:val="single" w:sz="4" w:space="0" w:color="auto"/>
            </w:tcBorders>
            <w:hideMark/>
          </w:tcPr>
          <w:p w:rsidR="00142718" w:rsidRDefault="00142718" w:rsidP="00142718">
            <w:pPr>
              <w:jc w:val="both"/>
              <w:rPr>
                <w:rFonts w:eastAsia="Courier New"/>
              </w:rPr>
            </w:pPr>
            <w:r>
              <w:rPr>
                <w:rFonts w:eastAsia="Courier New"/>
              </w:rPr>
              <w:t>4. Размер</w:t>
            </w:r>
          </w:p>
        </w:tc>
        <w:tc>
          <w:tcPr>
            <w:tcW w:w="6379" w:type="dxa"/>
            <w:tcBorders>
              <w:top w:val="single" w:sz="4" w:space="0" w:color="auto"/>
              <w:left w:val="single" w:sz="4" w:space="0" w:color="auto"/>
              <w:bottom w:val="single" w:sz="4" w:space="0" w:color="auto"/>
              <w:right w:val="single" w:sz="4" w:space="0" w:color="auto"/>
            </w:tcBorders>
            <w:hideMark/>
          </w:tcPr>
          <w:p w:rsidR="00142718" w:rsidRDefault="00142718" w:rsidP="00142718">
            <w:pPr>
              <w:jc w:val="both"/>
              <w:rPr>
                <w:rFonts w:eastAsia="Courier New"/>
              </w:rPr>
            </w:pPr>
            <w:r>
              <w:rPr>
                <w:rFonts w:eastAsia="Courier New"/>
              </w:rPr>
              <w:t>Малые – численность работников до 100 чел., среди которых выделяют микропредприятия – до 15 чел.</w:t>
            </w:r>
          </w:p>
        </w:tc>
      </w:tr>
      <w:tr w:rsidR="00142718" w:rsidTr="00142718">
        <w:tc>
          <w:tcPr>
            <w:tcW w:w="0" w:type="auto"/>
            <w:vMerge/>
            <w:tcBorders>
              <w:top w:val="single" w:sz="4" w:space="0" w:color="auto"/>
              <w:left w:val="single" w:sz="4" w:space="0" w:color="auto"/>
              <w:bottom w:val="single" w:sz="4" w:space="0" w:color="auto"/>
              <w:right w:val="single" w:sz="4" w:space="0" w:color="auto"/>
            </w:tcBorders>
            <w:vAlign w:val="center"/>
            <w:hideMark/>
          </w:tcPr>
          <w:p w:rsidR="00142718" w:rsidRDefault="00142718" w:rsidP="00142718">
            <w:pPr>
              <w:rPr>
                <w:rFonts w:eastAsia="Courier New"/>
              </w:rPr>
            </w:pPr>
          </w:p>
        </w:tc>
        <w:tc>
          <w:tcPr>
            <w:tcW w:w="6379" w:type="dxa"/>
            <w:tcBorders>
              <w:top w:val="single" w:sz="4" w:space="0" w:color="auto"/>
              <w:left w:val="single" w:sz="4" w:space="0" w:color="auto"/>
              <w:bottom w:val="single" w:sz="4" w:space="0" w:color="auto"/>
              <w:right w:val="single" w:sz="4" w:space="0" w:color="auto"/>
            </w:tcBorders>
            <w:hideMark/>
          </w:tcPr>
          <w:p w:rsidR="00142718" w:rsidRDefault="00142718" w:rsidP="00142718">
            <w:pPr>
              <w:jc w:val="both"/>
              <w:rPr>
                <w:rFonts w:eastAsia="Courier New"/>
              </w:rPr>
            </w:pPr>
            <w:r>
              <w:rPr>
                <w:rFonts w:eastAsia="Courier New"/>
              </w:rPr>
              <w:t>Средние – 101-250 чел.</w:t>
            </w:r>
          </w:p>
        </w:tc>
      </w:tr>
      <w:tr w:rsidR="00142718" w:rsidTr="00142718">
        <w:tc>
          <w:tcPr>
            <w:tcW w:w="0" w:type="auto"/>
            <w:vMerge/>
            <w:tcBorders>
              <w:top w:val="single" w:sz="4" w:space="0" w:color="auto"/>
              <w:left w:val="single" w:sz="4" w:space="0" w:color="auto"/>
              <w:bottom w:val="single" w:sz="4" w:space="0" w:color="auto"/>
              <w:right w:val="single" w:sz="4" w:space="0" w:color="auto"/>
            </w:tcBorders>
            <w:vAlign w:val="center"/>
            <w:hideMark/>
          </w:tcPr>
          <w:p w:rsidR="00142718" w:rsidRDefault="00142718" w:rsidP="00142718">
            <w:pPr>
              <w:rPr>
                <w:rFonts w:eastAsia="Courier New"/>
              </w:rPr>
            </w:pPr>
          </w:p>
        </w:tc>
        <w:tc>
          <w:tcPr>
            <w:tcW w:w="6379" w:type="dxa"/>
            <w:tcBorders>
              <w:top w:val="single" w:sz="4" w:space="0" w:color="auto"/>
              <w:left w:val="single" w:sz="4" w:space="0" w:color="auto"/>
              <w:bottom w:val="single" w:sz="4" w:space="0" w:color="auto"/>
              <w:right w:val="single" w:sz="4" w:space="0" w:color="auto"/>
            </w:tcBorders>
            <w:hideMark/>
          </w:tcPr>
          <w:p w:rsidR="00142718" w:rsidRDefault="00142718" w:rsidP="00142718">
            <w:pPr>
              <w:jc w:val="both"/>
              <w:rPr>
                <w:rFonts w:eastAsia="Courier New"/>
              </w:rPr>
            </w:pPr>
            <w:r>
              <w:rPr>
                <w:rFonts w:eastAsia="Courier New"/>
              </w:rPr>
              <w:t>Крупные – свыше 250 чел.</w:t>
            </w:r>
          </w:p>
        </w:tc>
      </w:tr>
      <w:tr w:rsidR="00142718" w:rsidTr="00142718">
        <w:tc>
          <w:tcPr>
            <w:tcW w:w="3085" w:type="dxa"/>
            <w:vMerge w:val="restart"/>
            <w:tcBorders>
              <w:top w:val="single" w:sz="4" w:space="0" w:color="auto"/>
              <w:left w:val="single" w:sz="4" w:space="0" w:color="auto"/>
              <w:bottom w:val="single" w:sz="4" w:space="0" w:color="auto"/>
              <w:right w:val="single" w:sz="4" w:space="0" w:color="auto"/>
            </w:tcBorders>
            <w:hideMark/>
          </w:tcPr>
          <w:p w:rsidR="00142718" w:rsidRDefault="00142718" w:rsidP="00142718">
            <w:pPr>
              <w:jc w:val="both"/>
              <w:rPr>
                <w:rFonts w:eastAsia="Courier New"/>
              </w:rPr>
            </w:pPr>
            <w:r>
              <w:rPr>
                <w:rFonts w:eastAsia="Courier New"/>
              </w:rPr>
              <w:t>5. Трудовые ресурсы</w:t>
            </w:r>
          </w:p>
        </w:tc>
        <w:tc>
          <w:tcPr>
            <w:tcW w:w="6379" w:type="dxa"/>
            <w:tcBorders>
              <w:top w:val="single" w:sz="4" w:space="0" w:color="auto"/>
              <w:left w:val="single" w:sz="4" w:space="0" w:color="auto"/>
              <w:bottom w:val="single" w:sz="4" w:space="0" w:color="auto"/>
              <w:right w:val="single" w:sz="4" w:space="0" w:color="auto"/>
            </w:tcBorders>
            <w:hideMark/>
          </w:tcPr>
          <w:p w:rsidR="00142718" w:rsidRDefault="00142718" w:rsidP="00142718">
            <w:pPr>
              <w:jc w:val="both"/>
              <w:rPr>
                <w:rFonts w:eastAsia="Courier New"/>
              </w:rPr>
            </w:pPr>
            <w:r>
              <w:rPr>
                <w:rFonts w:eastAsia="Courier New"/>
              </w:rPr>
              <w:t>Члены кооператив</w:t>
            </w:r>
          </w:p>
        </w:tc>
      </w:tr>
      <w:tr w:rsidR="00142718" w:rsidTr="00142718">
        <w:tc>
          <w:tcPr>
            <w:tcW w:w="0" w:type="auto"/>
            <w:vMerge/>
            <w:tcBorders>
              <w:top w:val="single" w:sz="4" w:space="0" w:color="auto"/>
              <w:left w:val="single" w:sz="4" w:space="0" w:color="auto"/>
              <w:bottom w:val="single" w:sz="4" w:space="0" w:color="auto"/>
              <w:right w:val="single" w:sz="4" w:space="0" w:color="auto"/>
            </w:tcBorders>
            <w:vAlign w:val="center"/>
            <w:hideMark/>
          </w:tcPr>
          <w:p w:rsidR="00142718" w:rsidRDefault="00142718" w:rsidP="00142718">
            <w:pPr>
              <w:rPr>
                <w:rFonts w:eastAsia="Courier New"/>
              </w:rPr>
            </w:pPr>
          </w:p>
        </w:tc>
        <w:tc>
          <w:tcPr>
            <w:tcW w:w="6379" w:type="dxa"/>
            <w:tcBorders>
              <w:top w:val="single" w:sz="4" w:space="0" w:color="auto"/>
              <w:left w:val="single" w:sz="4" w:space="0" w:color="auto"/>
              <w:bottom w:val="single" w:sz="4" w:space="0" w:color="auto"/>
              <w:right w:val="single" w:sz="4" w:space="0" w:color="auto"/>
            </w:tcBorders>
            <w:hideMark/>
          </w:tcPr>
          <w:p w:rsidR="00142718" w:rsidRDefault="00142718" w:rsidP="00142718">
            <w:pPr>
              <w:jc w:val="both"/>
              <w:rPr>
                <w:rFonts w:eastAsia="Courier New"/>
              </w:rPr>
            </w:pPr>
            <w:r>
              <w:rPr>
                <w:rFonts w:eastAsia="Courier New"/>
              </w:rPr>
              <w:t>Члены кооператива и работники</w:t>
            </w:r>
          </w:p>
        </w:tc>
      </w:tr>
    </w:tbl>
    <w:p w:rsidR="00142718" w:rsidRDefault="00142718" w:rsidP="00142718">
      <w:pPr>
        <w:spacing w:line="312" w:lineRule="auto"/>
        <w:ind w:firstLine="709"/>
        <w:jc w:val="both"/>
        <w:rPr>
          <w:rFonts w:eastAsia="Courier New"/>
          <w:sz w:val="28"/>
          <w:szCs w:val="28"/>
        </w:rPr>
      </w:pPr>
    </w:p>
    <w:p w:rsidR="00142718" w:rsidRDefault="00142718" w:rsidP="00142718">
      <w:pPr>
        <w:spacing w:line="312" w:lineRule="auto"/>
        <w:ind w:firstLine="709"/>
        <w:jc w:val="both"/>
        <w:rPr>
          <w:rFonts w:eastAsia="Courier New"/>
          <w:sz w:val="28"/>
          <w:szCs w:val="28"/>
        </w:rPr>
      </w:pPr>
      <w:r>
        <w:rPr>
          <w:rFonts w:eastAsia="Courier New"/>
          <w:sz w:val="28"/>
          <w:szCs w:val="28"/>
        </w:rPr>
        <w:t xml:space="preserve">Для определения </w:t>
      </w:r>
      <w:r>
        <w:rPr>
          <w:rFonts w:eastAsia="Courier New"/>
          <w:i/>
          <w:sz w:val="28"/>
          <w:szCs w:val="28"/>
        </w:rPr>
        <w:t>размеров предприятий</w:t>
      </w:r>
      <w:r>
        <w:rPr>
          <w:rFonts w:eastAsia="Courier New"/>
          <w:sz w:val="28"/>
          <w:szCs w:val="28"/>
        </w:rPr>
        <w:t xml:space="preserve"> (крупные, средние, малые) используют следующие основные критерии: объем валовой продукции; площадь сельскохозяйственных угодий; величина основных производственных фондов; численность работников.</w:t>
      </w:r>
    </w:p>
    <w:p w:rsidR="00142718" w:rsidRDefault="00142718" w:rsidP="00142718">
      <w:pPr>
        <w:spacing w:line="312" w:lineRule="auto"/>
        <w:ind w:firstLine="709"/>
        <w:jc w:val="both"/>
        <w:rPr>
          <w:rFonts w:eastAsia="Courier New"/>
          <w:sz w:val="28"/>
          <w:szCs w:val="28"/>
        </w:rPr>
      </w:pPr>
      <w:r>
        <w:rPr>
          <w:rFonts w:eastAsia="Courier New"/>
          <w:sz w:val="28"/>
          <w:szCs w:val="28"/>
        </w:rPr>
        <w:t>Основными видами сельскохозяйственных производственных кооперативов являются сельскохозяйственная или рыболовецкая артель (колхоз) и кооперативное хозяйство (коопхоз).</w:t>
      </w:r>
    </w:p>
    <w:p w:rsidR="00142718" w:rsidRDefault="00142718" w:rsidP="00142718">
      <w:pPr>
        <w:spacing w:line="312" w:lineRule="auto"/>
        <w:ind w:firstLine="709"/>
        <w:jc w:val="both"/>
        <w:rPr>
          <w:rFonts w:eastAsia="Courier New"/>
          <w:sz w:val="28"/>
          <w:szCs w:val="28"/>
        </w:rPr>
      </w:pPr>
      <w:r>
        <w:rPr>
          <w:rFonts w:eastAsia="Courier New"/>
          <w:b/>
          <w:i/>
          <w:sz w:val="28"/>
          <w:szCs w:val="28"/>
        </w:rPr>
        <w:t xml:space="preserve">Сельскохозяйственная или рыболовецкая артель (колхоз) </w:t>
      </w:r>
      <w:r>
        <w:rPr>
          <w:rFonts w:eastAsia="Courier New"/>
          <w:sz w:val="28"/>
          <w:szCs w:val="28"/>
        </w:rPr>
        <w:t>создается гражданами для совместной деятельности по производству, переработке и сбыту сельскохозяйственной (рыбной) продукции путем добровольного объединения имущественных паевых взносов в виде денежных средств, земельных участков, земельных и имущественных долей и другого имущества граждан и передачи их в паевой фонд кооператива.</w:t>
      </w:r>
    </w:p>
    <w:p w:rsidR="00142718" w:rsidRDefault="00142718" w:rsidP="00142718">
      <w:pPr>
        <w:spacing w:line="312" w:lineRule="auto"/>
        <w:ind w:firstLine="709"/>
        <w:jc w:val="both"/>
        <w:rPr>
          <w:rFonts w:eastAsia="Courier New"/>
          <w:sz w:val="28"/>
          <w:szCs w:val="28"/>
        </w:rPr>
      </w:pPr>
      <w:r>
        <w:rPr>
          <w:rFonts w:eastAsia="Courier New"/>
          <w:b/>
          <w:i/>
          <w:sz w:val="28"/>
          <w:szCs w:val="28"/>
        </w:rPr>
        <w:lastRenderedPageBreak/>
        <w:t>Кооперативное хозяйство (коопхоз)</w:t>
      </w:r>
      <w:r>
        <w:rPr>
          <w:rFonts w:eastAsia="Courier New"/>
          <w:sz w:val="28"/>
          <w:szCs w:val="28"/>
        </w:rPr>
        <w:t xml:space="preserve"> создается главами крестьянских (фермерских) хозяйств и (или) гражданами, ведущими личные подсобные хозяйства, для совместной деятельности по обработке земли, производству животноводческой продукции или выполнения иной деятельности, связанной с производством сельскохозяйственной продукции, путем объединения их имущественных паевых взносов. При этом в паевой фонд коопхоза не передаются земельные участки, за исключением земель, предназначенных для общекооперативных нужд.</w:t>
      </w:r>
    </w:p>
    <w:p w:rsidR="00142718" w:rsidRDefault="00142718" w:rsidP="00142718">
      <w:pPr>
        <w:spacing w:line="312" w:lineRule="auto"/>
        <w:ind w:firstLine="709"/>
        <w:jc w:val="both"/>
        <w:rPr>
          <w:rFonts w:eastAsia="Courier New"/>
          <w:sz w:val="28"/>
          <w:szCs w:val="28"/>
        </w:rPr>
      </w:pPr>
      <w:r>
        <w:rPr>
          <w:rFonts w:eastAsia="Courier New"/>
          <w:i/>
          <w:sz w:val="28"/>
          <w:szCs w:val="28"/>
        </w:rPr>
        <w:t>Отличительными признаками коопхоза</w:t>
      </w:r>
      <w:r>
        <w:rPr>
          <w:rFonts w:eastAsia="Courier New"/>
          <w:sz w:val="28"/>
          <w:szCs w:val="28"/>
        </w:rPr>
        <w:t xml:space="preserve"> являются, во-первых, то, что в паевой фонд не передаются земельные участки, которые остаются в собственности (владении, аренде) крестьянских (фермерских) или личных подсобных хозяйств, за исключением земель, предназначенных для общекооперативных нужд; во-вторых, то, что основными членами коопхоза являются не только граждане-непредприниматели (ведущие личное подсобное хозяйство), но и индивидуальные предприниматели (фермеры).</w:t>
      </w:r>
    </w:p>
    <w:p w:rsidR="00142718" w:rsidRDefault="00142718" w:rsidP="00142718">
      <w:pPr>
        <w:spacing w:line="312" w:lineRule="auto"/>
        <w:ind w:firstLine="709"/>
        <w:jc w:val="both"/>
        <w:rPr>
          <w:sz w:val="28"/>
          <w:szCs w:val="28"/>
        </w:rPr>
      </w:pPr>
      <w:r>
        <w:rPr>
          <w:b/>
          <w:i/>
          <w:sz w:val="28"/>
          <w:szCs w:val="28"/>
        </w:rPr>
        <w:t>Сельскохозяйственная потребительская кооперация</w:t>
      </w:r>
      <w:r>
        <w:rPr>
          <w:sz w:val="28"/>
          <w:szCs w:val="28"/>
        </w:rPr>
        <w:t xml:space="preserve"> становится важнейшим компонентом рыночных отношений. Необходимость создания и развития сельскохозяйственных потребительских кооперативов обусловлена несколькими причинами:</w:t>
      </w:r>
    </w:p>
    <w:p w:rsidR="00142718" w:rsidRDefault="00142718" w:rsidP="00142718">
      <w:pPr>
        <w:spacing w:line="312" w:lineRule="auto"/>
        <w:ind w:firstLine="709"/>
        <w:jc w:val="both"/>
        <w:rPr>
          <w:sz w:val="28"/>
          <w:szCs w:val="28"/>
        </w:rPr>
      </w:pPr>
      <w:r>
        <w:rPr>
          <w:sz w:val="28"/>
          <w:szCs w:val="28"/>
        </w:rPr>
        <w:t xml:space="preserve">во-первых, разрушение в ходе аграрной реформы установившихся вертикальных экономических связей между предприятиями по производству, переработке и реализации сельскохозяйственной продукции создало трудности с продвижением продукции по цепочке «производитель сырья </w:t>
      </w:r>
      <w:r>
        <w:rPr>
          <w:rFonts w:eastAsia="Courier New"/>
          <w:sz w:val="28"/>
          <w:szCs w:val="28"/>
        </w:rPr>
        <w:t>–</w:t>
      </w:r>
      <w:r>
        <w:rPr>
          <w:sz w:val="28"/>
          <w:szCs w:val="28"/>
        </w:rPr>
        <w:t xml:space="preserve">переработчик </w:t>
      </w:r>
      <w:r>
        <w:rPr>
          <w:rFonts w:eastAsia="Courier New"/>
          <w:sz w:val="28"/>
          <w:szCs w:val="28"/>
        </w:rPr>
        <w:t xml:space="preserve">– </w:t>
      </w:r>
      <w:r>
        <w:rPr>
          <w:sz w:val="28"/>
          <w:szCs w:val="28"/>
        </w:rPr>
        <w:t>потребитель»;</w:t>
      </w:r>
    </w:p>
    <w:p w:rsidR="00142718" w:rsidRDefault="00142718" w:rsidP="00142718">
      <w:pPr>
        <w:spacing w:line="312" w:lineRule="auto"/>
        <w:ind w:firstLine="709"/>
        <w:jc w:val="both"/>
        <w:rPr>
          <w:sz w:val="28"/>
          <w:szCs w:val="28"/>
        </w:rPr>
      </w:pPr>
      <w:r>
        <w:rPr>
          <w:sz w:val="28"/>
          <w:szCs w:val="28"/>
        </w:rPr>
        <w:t>во-вторых, разрушение производственной инфраструктуры села обострило проблемы снабжения сельского хозяйства материально-техническими ресурсами;</w:t>
      </w:r>
    </w:p>
    <w:p w:rsidR="00142718" w:rsidRDefault="00142718" w:rsidP="00142718">
      <w:pPr>
        <w:spacing w:line="312" w:lineRule="auto"/>
        <w:ind w:firstLine="709"/>
        <w:jc w:val="both"/>
        <w:rPr>
          <w:sz w:val="28"/>
          <w:szCs w:val="28"/>
        </w:rPr>
      </w:pPr>
      <w:r>
        <w:rPr>
          <w:sz w:val="28"/>
          <w:szCs w:val="28"/>
        </w:rPr>
        <w:t>в-третьих, возникла острая потребность сельскохозяйственных товаропроизводителей в краткосрочных и долгосрочных кредитах, которую не может удовлетворить существующий рынок финансовых услуг.</w:t>
      </w:r>
    </w:p>
    <w:p w:rsidR="00142718" w:rsidRDefault="00142718" w:rsidP="00142718">
      <w:pPr>
        <w:spacing w:line="312" w:lineRule="auto"/>
        <w:ind w:firstLine="709"/>
        <w:jc w:val="both"/>
        <w:rPr>
          <w:sz w:val="28"/>
          <w:szCs w:val="28"/>
        </w:rPr>
      </w:pPr>
      <w:r>
        <w:rPr>
          <w:sz w:val="28"/>
          <w:szCs w:val="28"/>
        </w:rPr>
        <w:t>Перечисленные проблемы можно решить объединением материальных, технических и финансовых ресурсов сельскохозяйственных товаропроизводителей путем развития сельскохозяйственных потребительских коопеативов.</w:t>
      </w:r>
    </w:p>
    <w:p w:rsidR="00142718" w:rsidRDefault="00142718" w:rsidP="00142718">
      <w:pPr>
        <w:spacing w:line="312" w:lineRule="auto"/>
        <w:ind w:firstLine="709"/>
        <w:jc w:val="both"/>
        <w:rPr>
          <w:sz w:val="28"/>
          <w:szCs w:val="28"/>
        </w:rPr>
      </w:pPr>
      <w:r>
        <w:rPr>
          <w:b/>
          <w:i/>
          <w:sz w:val="28"/>
          <w:szCs w:val="28"/>
        </w:rPr>
        <w:lastRenderedPageBreak/>
        <w:t xml:space="preserve">Сельскохозяйственный потребительский кооператив </w:t>
      </w:r>
      <w:r>
        <w:rPr>
          <w:rFonts w:eastAsia="Courier New"/>
          <w:sz w:val="28"/>
          <w:szCs w:val="28"/>
        </w:rPr>
        <w:t xml:space="preserve">– </w:t>
      </w:r>
      <w:r>
        <w:rPr>
          <w:sz w:val="28"/>
          <w:szCs w:val="28"/>
        </w:rPr>
        <w:t xml:space="preserve">некоммерческая организация, создаваемая сельскохозяйственными товаропроизводителями и ведущими личное подсобное хозяйство гражданами при условии их обязательного участия в хозяйственной деятельности. </w:t>
      </w:r>
    </w:p>
    <w:p w:rsidR="00142718" w:rsidRDefault="00142718" w:rsidP="00142718">
      <w:pPr>
        <w:spacing w:line="312" w:lineRule="auto"/>
        <w:ind w:firstLine="709"/>
        <w:jc w:val="both"/>
        <w:rPr>
          <w:sz w:val="28"/>
          <w:szCs w:val="28"/>
        </w:rPr>
      </w:pPr>
      <w:r>
        <w:rPr>
          <w:sz w:val="28"/>
          <w:szCs w:val="28"/>
        </w:rPr>
        <w:t xml:space="preserve">Потребительские кооперативы </w:t>
      </w:r>
      <w:r>
        <w:rPr>
          <w:i/>
          <w:sz w:val="28"/>
          <w:szCs w:val="28"/>
        </w:rPr>
        <w:t xml:space="preserve">в зависимости от вида деятельности </w:t>
      </w:r>
      <w:r>
        <w:rPr>
          <w:sz w:val="28"/>
          <w:szCs w:val="28"/>
        </w:rPr>
        <w:t>подразделяются на перерабатывающие, сбытовые (торговые), обслуживающие, снабженческие, садоводческие, огороднические, животноводческие, кредитные, страховые и др.</w:t>
      </w:r>
    </w:p>
    <w:p w:rsidR="00142718" w:rsidRDefault="00142718" w:rsidP="00142718">
      <w:pPr>
        <w:spacing w:line="312" w:lineRule="auto"/>
        <w:ind w:firstLine="709"/>
        <w:jc w:val="both"/>
        <w:rPr>
          <w:sz w:val="28"/>
          <w:szCs w:val="28"/>
        </w:rPr>
      </w:pPr>
      <w:r>
        <w:rPr>
          <w:b/>
          <w:i/>
          <w:sz w:val="28"/>
          <w:szCs w:val="28"/>
        </w:rPr>
        <w:t>К перерабатывающим кооперативам</w:t>
      </w:r>
      <w:r>
        <w:rPr>
          <w:sz w:val="28"/>
          <w:szCs w:val="28"/>
        </w:rPr>
        <w:t xml:space="preserve"> относятся потребительские кооперативы, занимающиеся переработкой сельскохозяйственной продукции (производство мясных, рыбных и молочных продуктов, хлебобулочных изделий, овощных и плодово-ягодных продуктов, изделий и полуфабрикатов из льна, хлопка и конопли, лесо- и пиломатериалов и др.).</w:t>
      </w:r>
    </w:p>
    <w:p w:rsidR="00142718" w:rsidRDefault="00142718" w:rsidP="00142718">
      <w:pPr>
        <w:spacing w:line="312" w:lineRule="auto"/>
        <w:ind w:firstLine="709"/>
        <w:jc w:val="both"/>
        <w:rPr>
          <w:sz w:val="28"/>
          <w:szCs w:val="28"/>
        </w:rPr>
      </w:pPr>
      <w:r>
        <w:rPr>
          <w:b/>
          <w:i/>
          <w:sz w:val="28"/>
          <w:szCs w:val="28"/>
        </w:rPr>
        <w:t xml:space="preserve">Сбытовые (торговые) кооперативы </w:t>
      </w:r>
      <w:r>
        <w:rPr>
          <w:sz w:val="28"/>
          <w:szCs w:val="28"/>
        </w:rPr>
        <w:t>осуществляют продажу продукции, а также ее хранение, сортировку, сушку, мойку, расфасовку, упаковку и транспортировку, заключают сделки, изучают рынок сбыта, организуют рекламу указанной продукции. Такие кооперативы помогают сельскохозяйственным товаропроизводителям завоевывать рынки сбыта и ориентируют их производство на потребности рынка.</w:t>
      </w:r>
    </w:p>
    <w:p w:rsidR="00142718" w:rsidRDefault="00142718" w:rsidP="00142718">
      <w:pPr>
        <w:spacing w:line="312" w:lineRule="auto"/>
        <w:ind w:firstLine="709"/>
        <w:jc w:val="both"/>
        <w:rPr>
          <w:sz w:val="28"/>
          <w:szCs w:val="28"/>
        </w:rPr>
      </w:pPr>
      <w:r>
        <w:rPr>
          <w:b/>
          <w:i/>
          <w:sz w:val="28"/>
          <w:szCs w:val="28"/>
        </w:rPr>
        <w:t>Обслуживающие кооперативы</w:t>
      </w:r>
      <w:r>
        <w:rPr>
          <w:sz w:val="28"/>
          <w:szCs w:val="28"/>
        </w:rPr>
        <w:t xml:space="preserve"> осуществляют механизированные, агрохимические, мелиоративные, транспортные, ремонтные, строительные работы, а также услуги по страхованию (страховые кооперативы), научно-производственному, правовому и финансовому консультированию, электрификации, телефонизации, санитарно-курортному и медицинскому обслуживанию, выдаче займов и сбережению денежных средств (кредитные кооперативы) и другие работы и услуги.</w:t>
      </w:r>
    </w:p>
    <w:p w:rsidR="00142718" w:rsidRDefault="00142718" w:rsidP="00142718">
      <w:pPr>
        <w:spacing w:line="312" w:lineRule="auto"/>
        <w:ind w:firstLine="709"/>
        <w:jc w:val="both"/>
        <w:rPr>
          <w:sz w:val="28"/>
          <w:szCs w:val="28"/>
        </w:rPr>
      </w:pPr>
      <w:r>
        <w:rPr>
          <w:b/>
          <w:i/>
          <w:sz w:val="28"/>
          <w:szCs w:val="28"/>
        </w:rPr>
        <w:t xml:space="preserve">Снабженческие кооперативы </w:t>
      </w:r>
      <w:r>
        <w:rPr>
          <w:sz w:val="28"/>
          <w:szCs w:val="28"/>
        </w:rPr>
        <w:t xml:space="preserve">создают в следующих целях: закупки и продажи средств производства, удобрений, известковых материалов, кормов, нефтепродуктов, оборудования, запасных частей, пестицидов, гербицидов и других химикатов, а также в целях закупки любых других товаров, необходимых для производства сельскохозяйственной продукции; контроля качества закупаемой продукции; поставки семян, молодняка скота и птиц; производства сырья и материалов и поставки их сельскохозяйственным </w:t>
      </w:r>
      <w:r>
        <w:rPr>
          <w:sz w:val="28"/>
          <w:szCs w:val="28"/>
        </w:rPr>
        <w:lastRenderedPageBreak/>
        <w:t>товаропроизводителям; закупки и поставки необходимых потребительских товаров (продовольствия, одежды, топлива, медицинских и ветеринарных препаратов, книг и др.).</w:t>
      </w:r>
    </w:p>
    <w:p w:rsidR="00142718" w:rsidRDefault="00142718" w:rsidP="00142718">
      <w:pPr>
        <w:spacing w:line="312" w:lineRule="auto"/>
        <w:ind w:firstLine="709"/>
        <w:jc w:val="both"/>
        <w:rPr>
          <w:sz w:val="28"/>
          <w:szCs w:val="28"/>
        </w:rPr>
      </w:pPr>
      <w:r>
        <w:rPr>
          <w:b/>
          <w:i/>
          <w:sz w:val="28"/>
          <w:szCs w:val="28"/>
        </w:rPr>
        <w:t>Садоводческие, огороднические и животноводческие кооперативы</w:t>
      </w:r>
      <w:r>
        <w:rPr>
          <w:sz w:val="28"/>
          <w:szCs w:val="28"/>
        </w:rPr>
        <w:t xml:space="preserve"> создают для оказания комплекса услуг по производству, переработке и сбыту продукции растениеводства и животноводства.</w:t>
      </w:r>
    </w:p>
    <w:p w:rsidR="00142718" w:rsidRDefault="00142718" w:rsidP="00142718">
      <w:pPr>
        <w:spacing w:line="312" w:lineRule="auto"/>
        <w:ind w:firstLine="709"/>
        <w:jc w:val="both"/>
        <w:rPr>
          <w:sz w:val="28"/>
          <w:szCs w:val="28"/>
        </w:rPr>
      </w:pPr>
      <w:r>
        <w:rPr>
          <w:b/>
          <w:i/>
          <w:sz w:val="28"/>
          <w:szCs w:val="28"/>
        </w:rPr>
        <w:t>Кредитные кооперативы</w:t>
      </w:r>
      <w:r>
        <w:rPr>
          <w:sz w:val="28"/>
          <w:szCs w:val="28"/>
        </w:rPr>
        <w:t xml:space="preserve"> организуют для кредитования и сбережения денежных средств членов данных кооперативов. Цель таких кооперативов </w:t>
      </w:r>
      <w:r>
        <w:rPr>
          <w:rFonts w:eastAsia="Courier New"/>
          <w:sz w:val="28"/>
          <w:szCs w:val="28"/>
        </w:rPr>
        <w:t>–</w:t>
      </w:r>
      <w:r>
        <w:rPr>
          <w:sz w:val="28"/>
          <w:szCs w:val="28"/>
        </w:rPr>
        <w:t xml:space="preserve"> удовлетворение потребностей его членов в недорогих кредитах.</w:t>
      </w:r>
    </w:p>
    <w:p w:rsidR="00142718" w:rsidRDefault="00142718" w:rsidP="00142718">
      <w:pPr>
        <w:spacing w:line="312" w:lineRule="auto"/>
        <w:ind w:firstLine="709"/>
        <w:jc w:val="both"/>
        <w:rPr>
          <w:sz w:val="28"/>
          <w:szCs w:val="28"/>
        </w:rPr>
      </w:pPr>
      <w:r>
        <w:rPr>
          <w:b/>
          <w:i/>
          <w:sz w:val="28"/>
          <w:szCs w:val="28"/>
        </w:rPr>
        <w:t xml:space="preserve">Страховые кооперативы </w:t>
      </w:r>
      <w:r>
        <w:rPr>
          <w:sz w:val="28"/>
          <w:szCs w:val="28"/>
        </w:rPr>
        <w:t>организуют для оказания различного рода услуг по страхованию имущества, земли, посевов.</w:t>
      </w:r>
    </w:p>
    <w:p w:rsidR="00142718" w:rsidRDefault="00142718" w:rsidP="00142718">
      <w:pPr>
        <w:spacing w:line="312" w:lineRule="auto"/>
        <w:ind w:firstLine="709"/>
        <w:jc w:val="both"/>
        <w:rPr>
          <w:sz w:val="28"/>
          <w:szCs w:val="28"/>
        </w:rPr>
      </w:pPr>
      <w:r>
        <w:rPr>
          <w:sz w:val="28"/>
          <w:szCs w:val="28"/>
        </w:rPr>
        <w:t xml:space="preserve">В целях координации своей деятельности и защиты общих имущественных интересов кооперативы могут по договору между собой объединяться в </w:t>
      </w:r>
      <w:r>
        <w:rPr>
          <w:b/>
          <w:i/>
          <w:sz w:val="28"/>
          <w:szCs w:val="28"/>
        </w:rPr>
        <w:t>ассоциации (союзы) кооперативов.</w:t>
      </w:r>
    </w:p>
    <w:p w:rsidR="00142718" w:rsidRDefault="00142718" w:rsidP="00142718">
      <w:pPr>
        <w:spacing w:line="312" w:lineRule="auto"/>
        <w:ind w:firstLine="709"/>
        <w:jc w:val="both"/>
        <w:rPr>
          <w:sz w:val="28"/>
          <w:szCs w:val="28"/>
        </w:rPr>
      </w:pPr>
      <w:r>
        <w:rPr>
          <w:sz w:val="28"/>
          <w:szCs w:val="28"/>
        </w:rPr>
        <w:t>Деятельность ассоциаций (союзов) регулируется Гражданским кодексом ДНР.</w:t>
      </w:r>
    </w:p>
    <w:p w:rsidR="00142718" w:rsidRDefault="00142718" w:rsidP="00142718">
      <w:pPr>
        <w:spacing w:line="312" w:lineRule="auto"/>
        <w:ind w:firstLine="709"/>
        <w:jc w:val="both"/>
        <w:rPr>
          <w:sz w:val="28"/>
          <w:szCs w:val="28"/>
        </w:rPr>
      </w:pPr>
      <w:r>
        <w:rPr>
          <w:sz w:val="28"/>
          <w:szCs w:val="28"/>
        </w:rPr>
        <w:t>Статья 138. Основные положения об ассоциации (союзе)</w:t>
      </w:r>
    </w:p>
    <w:p w:rsidR="00142718" w:rsidRDefault="00142718" w:rsidP="00142718">
      <w:pPr>
        <w:spacing w:line="312" w:lineRule="auto"/>
        <w:ind w:firstLine="709"/>
        <w:jc w:val="both"/>
        <w:rPr>
          <w:sz w:val="28"/>
          <w:szCs w:val="28"/>
        </w:rPr>
      </w:pPr>
      <w:r>
        <w:rPr>
          <w:sz w:val="28"/>
          <w:szCs w:val="28"/>
        </w:rPr>
        <w:t>1. Ассоциацией (союзом) признается объединение юридических лиц и (или) физических лиц, основанное на добровольном или в установленных законом случаях на обязательном членстве и созданное для представления и защиты общих, в том числе профессиональных, интересов, для достижения общественно полезных целей, а также иных не противоречащих закону и имеющих некоммерческий характер целей.</w:t>
      </w:r>
    </w:p>
    <w:p w:rsidR="00142718" w:rsidRDefault="00142718" w:rsidP="00142718">
      <w:pPr>
        <w:spacing w:line="312" w:lineRule="auto"/>
        <w:ind w:firstLine="709"/>
        <w:jc w:val="both"/>
        <w:rPr>
          <w:sz w:val="28"/>
          <w:szCs w:val="28"/>
        </w:rPr>
      </w:pPr>
      <w:r>
        <w:rPr>
          <w:sz w:val="28"/>
          <w:szCs w:val="28"/>
        </w:rPr>
        <w:t>В организационно-правовой форме ассоциации (союза) создаются, в частности, объединения лиц, имеющие целями координацию их предпринимательской деятельности, представление и защиту общих имущественных интересов, профессиональные объединения физических лиц, не имеющие целью защиту трудовых прав и интересов своих членов, профессиональные объединения физических лиц, не связанные с их участием в трудовых отношениях (объединения оценщиков, лиц творческих профессий и другие), саморегулируемые организации и их объединения.</w:t>
      </w:r>
    </w:p>
    <w:p w:rsidR="00142718" w:rsidRDefault="00142718" w:rsidP="00142718">
      <w:pPr>
        <w:spacing w:line="312" w:lineRule="auto"/>
        <w:ind w:firstLine="709"/>
        <w:jc w:val="both"/>
        <w:rPr>
          <w:sz w:val="28"/>
          <w:szCs w:val="28"/>
        </w:rPr>
      </w:pPr>
      <w:r>
        <w:rPr>
          <w:sz w:val="28"/>
          <w:szCs w:val="28"/>
        </w:rPr>
        <w:t>2. Ассоциации (союзы) могут иметь гражданские права и нести гражданские обязанности, соответствующие целям их создания и деятельности, предусмотренным уставами таких ассоциаций (союзов).</w:t>
      </w:r>
    </w:p>
    <w:p w:rsidR="00142718" w:rsidRDefault="00142718" w:rsidP="00142718">
      <w:pPr>
        <w:spacing w:line="312" w:lineRule="auto"/>
        <w:ind w:firstLine="709"/>
        <w:jc w:val="both"/>
        <w:rPr>
          <w:sz w:val="28"/>
          <w:szCs w:val="28"/>
        </w:rPr>
      </w:pPr>
      <w:r>
        <w:rPr>
          <w:sz w:val="28"/>
          <w:szCs w:val="28"/>
        </w:rPr>
        <w:lastRenderedPageBreak/>
        <w:t>3. Ассоциация (союз) является собственником своего имущества. Ассоциация (союз) отвечает по своим обязательствам всем своим имуществом, если иное не предусмотрено законом в отношении ассоциаций (союзов) отдельных видов. Ассоциация (союз) не отвечает по обязательствам своих членов, если иное не предусмотрено законом. Члены ассоциации (союза) не отвечают по его обязательствам, за исключением случаев, если законом или уставом ассоциации (союза) предусмотрена субсидиарная ответственность ее членов.</w:t>
      </w:r>
    </w:p>
    <w:p w:rsidR="00142718" w:rsidRDefault="00142718" w:rsidP="00142718">
      <w:pPr>
        <w:spacing w:line="312" w:lineRule="auto"/>
        <w:ind w:firstLine="709"/>
        <w:jc w:val="both"/>
        <w:rPr>
          <w:sz w:val="28"/>
          <w:szCs w:val="28"/>
        </w:rPr>
      </w:pPr>
      <w:r>
        <w:rPr>
          <w:sz w:val="28"/>
          <w:szCs w:val="28"/>
        </w:rPr>
        <w:t>4. Ассоциация (союз) по решению своих членов может быть преобразована в общественную организацию, автономную некоммерческую организацию или фонд.</w:t>
      </w:r>
    </w:p>
    <w:p w:rsidR="00142718" w:rsidRDefault="00142718" w:rsidP="00142718">
      <w:pPr>
        <w:spacing w:line="312" w:lineRule="auto"/>
        <w:ind w:firstLine="709"/>
        <w:jc w:val="both"/>
        <w:rPr>
          <w:sz w:val="28"/>
          <w:szCs w:val="28"/>
        </w:rPr>
      </w:pPr>
      <w:r>
        <w:rPr>
          <w:sz w:val="28"/>
          <w:szCs w:val="28"/>
        </w:rPr>
        <w:t>5. Особенности правового положения ассоциаций (союзов) отдельных видов могут быть установлены законами.</w:t>
      </w:r>
    </w:p>
    <w:p w:rsidR="00142718" w:rsidRDefault="00142718" w:rsidP="00142718">
      <w:pPr>
        <w:spacing w:line="312" w:lineRule="auto"/>
        <w:ind w:firstLine="709"/>
        <w:jc w:val="both"/>
        <w:rPr>
          <w:sz w:val="28"/>
          <w:szCs w:val="28"/>
        </w:rPr>
      </w:pPr>
      <w:r>
        <w:rPr>
          <w:sz w:val="28"/>
          <w:szCs w:val="28"/>
        </w:rPr>
        <w:t>Статья 139. Учредители ассоциации (союза) и устав ассоциации (союза)</w:t>
      </w:r>
    </w:p>
    <w:p w:rsidR="00142718" w:rsidRDefault="00142718" w:rsidP="00142718">
      <w:pPr>
        <w:spacing w:line="312" w:lineRule="auto"/>
        <w:ind w:firstLine="709"/>
        <w:jc w:val="both"/>
        <w:rPr>
          <w:sz w:val="28"/>
          <w:szCs w:val="28"/>
        </w:rPr>
      </w:pPr>
      <w:r>
        <w:rPr>
          <w:sz w:val="28"/>
          <w:szCs w:val="28"/>
        </w:rPr>
        <w:t>1. Число учредителей ассоциации (союза) не может быть менее двух. Законами, устанавливающими особенности правового положения ассоциаций (союзов) отдельных видов, могут быть установлены иные требования к минимальному числу учредителей таких ассоциаций (союзов).</w:t>
      </w:r>
    </w:p>
    <w:p w:rsidR="00142718" w:rsidRDefault="00142718" w:rsidP="00142718">
      <w:pPr>
        <w:spacing w:line="312" w:lineRule="auto"/>
        <w:ind w:firstLine="709"/>
        <w:jc w:val="both"/>
        <w:rPr>
          <w:sz w:val="28"/>
          <w:szCs w:val="28"/>
        </w:rPr>
      </w:pPr>
      <w:r>
        <w:rPr>
          <w:sz w:val="28"/>
          <w:szCs w:val="28"/>
        </w:rPr>
        <w:t>2. Устав ассоциации (союза) должен содержать сведения о ее наименовании и местонахождении, предмете и целях ее деятельности, условия о порядке вступления (принятия) членов в ассоциацию (союз) и выхода из нее, сведения о составе и компетенции органов ассоциации (союза) и порядке принятия ими решений, в том числе по вопросам, решения по которым принимаются единогласно или квалифицированным большинством голосов, об имущественных правах и обязанностях членов ассоциации (союза), о порядке распределения имущества, оставшегося после ликвидации ассоциации (союза).</w:t>
      </w:r>
    </w:p>
    <w:p w:rsidR="00142718" w:rsidRDefault="00142718" w:rsidP="00142718">
      <w:pPr>
        <w:spacing w:line="312" w:lineRule="auto"/>
        <w:ind w:firstLine="709"/>
        <w:jc w:val="both"/>
        <w:rPr>
          <w:sz w:val="28"/>
          <w:szCs w:val="28"/>
        </w:rPr>
      </w:pPr>
      <w:r>
        <w:rPr>
          <w:sz w:val="28"/>
          <w:szCs w:val="28"/>
        </w:rPr>
        <w:t>Статья 140. Особенности управления в ассоциации (союзе)</w:t>
      </w:r>
    </w:p>
    <w:p w:rsidR="00142718" w:rsidRDefault="00142718" w:rsidP="00142718">
      <w:pPr>
        <w:spacing w:line="312" w:lineRule="auto"/>
        <w:ind w:firstLine="709"/>
        <w:jc w:val="both"/>
        <w:rPr>
          <w:sz w:val="28"/>
          <w:szCs w:val="28"/>
        </w:rPr>
      </w:pPr>
      <w:r>
        <w:rPr>
          <w:sz w:val="28"/>
          <w:szCs w:val="28"/>
        </w:rPr>
        <w:t xml:space="preserve">1. К исключительной компетенции высшего органа ассоциации (союза) наряду с вопросами, указанными в части 2 статьи 78 настоящего Кодекса, относится также принятие решений о порядке определения размера и способа уплаты членских взносов, о дополнительных имущественных взносах членов ассоциации (союза) в ее имущество и о размере их субсидиарной </w:t>
      </w:r>
      <w:r>
        <w:rPr>
          <w:sz w:val="28"/>
          <w:szCs w:val="28"/>
        </w:rPr>
        <w:lastRenderedPageBreak/>
        <w:t>ответственности по обязательствам ассоциации (союза), если такая ответственность предусмотрена законом или уставом.</w:t>
      </w:r>
    </w:p>
    <w:p w:rsidR="00142718" w:rsidRDefault="00142718" w:rsidP="00142718">
      <w:pPr>
        <w:spacing w:line="312" w:lineRule="auto"/>
        <w:ind w:firstLine="709"/>
        <w:jc w:val="both"/>
        <w:rPr>
          <w:sz w:val="28"/>
          <w:szCs w:val="28"/>
        </w:rPr>
      </w:pPr>
      <w:r>
        <w:rPr>
          <w:sz w:val="28"/>
          <w:szCs w:val="28"/>
        </w:rPr>
        <w:t>2. В ассоциации (союзе) образуется единоличный исполнительный орган (председатель, президент и тому подобное) и могут образовываться постоянно действующие коллегиальные исполнительные органы (совет, правление, президиум и тому подобное). По решению высшего органа ассоциации (союза) полномочия органа ассоциации (союза) могут быть досрочно прекращены в случаях грубого нарушения этим органом своих обязанностей, обнаружившейся неспособности к надлежащему ведению дел или при наличии иных серьезных оснований.</w:t>
      </w:r>
    </w:p>
    <w:p w:rsidR="00142718" w:rsidRDefault="00142718" w:rsidP="00142718">
      <w:pPr>
        <w:spacing w:line="312" w:lineRule="auto"/>
        <w:ind w:firstLine="709"/>
        <w:jc w:val="both"/>
        <w:rPr>
          <w:sz w:val="28"/>
          <w:szCs w:val="28"/>
        </w:rPr>
      </w:pPr>
      <w:r>
        <w:rPr>
          <w:sz w:val="28"/>
          <w:szCs w:val="28"/>
        </w:rPr>
        <w:t>Статья 141. Права и обязанности члена ассоциации (союза)</w:t>
      </w:r>
    </w:p>
    <w:p w:rsidR="00142718" w:rsidRDefault="00142718" w:rsidP="00142718">
      <w:pPr>
        <w:spacing w:line="312" w:lineRule="auto"/>
        <w:ind w:firstLine="709"/>
        <w:jc w:val="both"/>
        <w:rPr>
          <w:sz w:val="28"/>
          <w:szCs w:val="28"/>
        </w:rPr>
      </w:pPr>
      <w:r>
        <w:rPr>
          <w:sz w:val="28"/>
          <w:szCs w:val="28"/>
        </w:rPr>
        <w:t>1. Член ассоциации (союза) осуществляет корпоративные права, предусмотренные частью 1 статьи 77 настоящего Кодекса, в порядке, установленном в соответствии с законом уставом ассоциации (союза). Он также вправе на равных началах с другими членами ассоциации (союза) безвозмездно, если иное не предусмотрено законом, пользоваться оказываемыми ею услугами. Член ассоциации (союза) вправе выйти из нее по своему усмотрению в любое время.</w:t>
      </w:r>
    </w:p>
    <w:p w:rsidR="00142718" w:rsidRDefault="00142718" w:rsidP="00142718">
      <w:pPr>
        <w:spacing w:line="312" w:lineRule="auto"/>
        <w:ind w:firstLine="709"/>
        <w:jc w:val="both"/>
        <w:rPr>
          <w:sz w:val="28"/>
          <w:szCs w:val="28"/>
        </w:rPr>
      </w:pPr>
      <w:r>
        <w:rPr>
          <w:sz w:val="28"/>
          <w:szCs w:val="28"/>
        </w:rPr>
        <w:t>2. Члены ассоциации (союза) наряду с обязанностями, предусмотренными для участников корпоративной организации частью 4 статьи 77 настоящего Кодекса, также обязаны уплачивать предусмотренные уставом членские взносы и по решению высшего органа ассоциации (союза) вносить дополнительные имущественные взносы в имущество ассоциации (союза). Член ассоциации (союза) может быть исключен из нее в случаях и порядке, которые установлены в соответствии с законом уставом ассоциации (союза).</w:t>
      </w:r>
    </w:p>
    <w:p w:rsidR="00142718" w:rsidRDefault="00142718" w:rsidP="00142718">
      <w:pPr>
        <w:spacing w:line="312" w:lineRule="auto"/>
        <w:ind w:firstLine="709"/>
        <w:jc w:val="both"/>
        <w:rPr>
          <w:sz w:val="28"/>
          <w:szCs w:val="28"/>
        </w:rPr>
      </w:pPr>
      <w:r>
        <w:rPr>
          <w:sz w:val="28"/>
          <w:szCs w:val="28"/>
        </w:rPr>
        <w:t>3. Членство в ассоциации (союзе) неотчуждаемо. Последствия прекращения членства в ассоциации (союзе) устанавливаются законом и (или) ее уставом.</w:t>
      </w:r>
    </w:p>
    <w:p w:rsidR="00142718" w:rsidRDefault="00142718" w:rsidP="00142718">
      <w:pPr>
        <w:spacing w:line="312" w:lineRule="auto"/>
        <w:ind w:firstLine="709"/>
        <w:jc w:val="both"/>
        <w:rPr>
          <w:sz w:val="28"/>
          <w:szCs w:val="28"/>
        </w:rPr>
      </w:pPr>
      <w:r>
        <w:rPr>
          <w:i/>
          <w:sz w:val="28"/>
          <w:szCs w:val="28"/>
        </w:rPr>
        <w:t>Ассоциация является некоммерческой организацией,</w:t>
      </w:r>
      <w:r>
        <w:rPr>
          <w:sz w:val="28"/>
          <w:szCs w:val="28"/>
        </w:rPr>
        <w:t xml:space="preserve"> т. е. не ставит своей целью извлечение прибыли и не распределяет полученную прибыль между участниками.</w:t>
      </w:r>
    </w:p>
    <w:p w:rsidR="00142718" w:rsidRDefault="00142718" w:rsidP="00142718">
      <w:pPr>
        <w:spacing w:line="312" w:lineRule="auto"/>
        <w:ind w:firstLine="709"/>
        <w:jc w:val="both"/>
        <w:rPr>
          <w:sz w:val="28"/>
          <w:szCs w:val="28"/>
        </w:rPr>
      </w:pPr>
      <w:r>
        <w:rPr>
          <w:i/>
          <w:sz w:val="28"/>
          <w:szCs w:val="28"/>
        </w:rPr>
        <w:t>Союзы (ассоциации) кооперативов</w:t>
      </w:r>
      <w:r>
        <w:rPr>
          <w:sz w:val="28"/>
          <w:szCs w:val="28"/>
        </w:rPr>
        <w:t xml:space="preserve"> отличаются от кооперативов тем, что не занимаются непосредственно производством, переработкой, </w:t>
      </w:r>
      <w:r>
        <w:rPr>
          <w:sz w:val="28"/>
          <w:szCs w:val="28"/>
        </w:rPr>
        <w:lastRenderedPageBreak/>
        <w:t>хранением, сбытом сельскохозяйственной продукции или иной хозяйственной деятельностью.</w:t>
      </w:r>
    </w:p>
    <w:p w:rsidR="00142718" w:rsidRDefault="00142718" w:rsidP="00142718">
      <w:pPr>
        <w:spacing w:line="312" w:lineRule="auto"/>
        <w:ind w:firstLine="709"/>
        <w:jc w:val="both"/>
        <w:rPr>
          <w:sz w:val="28"/>
          <w:szCs w:val="28"/>
        </w:rPr>
      </w:pPr>
      <w:r>
        <w:rPr>
          <w:sz w:val="28"/>
          <w:szCs w:val="28"/>
        </w:rPr>
        <w:t>Ассоциации кооперативов могут содействовать разработке и реализации программ экономического и социального развития своих членов, созданию со стороны государства экономически выгодных условий производства и сбыта, решать иные вопросы защиты экономических, правовых, социальных, политических интересов членов ассоциации в государственных органах, органах местного самоуправления, хозяйственных, общественных и иных организациях.</w:t>
      </w:r>
    </w:p>
    <w:p w:rsidR="00142718" w:rsidRDefault="00142718" w:rsidP="00142718">
      <w:pPr>
        <w:spacing w:line="312" w:lineRule="auto"/>
        <w:ind w:firstLine="709"/>
        <w:jc w:val="both"/>
        <w:rPr>
          <w:sz w:val="28"/>
          <w:szCs w:val="28"/>
        </w:rPr>
      </w:pPr>
      <w:r>
        <w:rPr>
          <w:sz w:val="28"/>
          <w:szCs w:val="28"/>
        </w:rPr>
        <w:t>Ассоциации кооперативов могут осуществлять координацию действий сельскохозяйственных товаропроизводителей в борьбе против негативных для них явлений, в том числе против поставок импортного продовольствия и средств производства, наносящих ущерб отечественным товаропроизводителям, и против действий предпринимателей-монополистов и иных предприятий, наносящих ущерб членам ассоциации.</w:t>
      </w:r>
    </w:p>
    <w:p w:rsidR="00142718" w:rsidRDefault="00142718" w:rsidP="00142718">
      <w:pPr>
        <w:spacing w:line="312" w:lineRule="auto"/>
        <w:ind w:firstLine="709"/>
        <w:jc w:val="both"/>
        <w:rPr>
          <w:sz w:val="28"/>
          <w:szCs w:val="28"/>
        </w:rPr>
      </w:pPr>
      <w:r>
        <w:rPr>
          <w:sz w:val="28"/>
          <w:szCs w:val="28"/>
        </w:rPr>
        <w:t>Союзы кооперативов могут заниматься пропагандой кооперативной идеи путем издания своих газет, журналов и иных средств массовой информации. Они могут осуществлять и другую деятельность, например, заключать торговые сделки, устанавливать цены.</w:t>
      </w:r>
    </w:p>
    <w:p w:rsidR="00142718" w:rsidRDefault="00142718" w:rsidP="00142718">
      <w:pPr>
        <w:spacing w:line="312" w:lineRule="auto"/>
        <w:ind w:firstLine="709"/>
        <w:jc w:val="both"/>
        <w:rPr>
          <w:sz w:val="28"/>
          <w:szCs w:val="28"/>
        </w:rPr>
      </w:pPr>
      <w:r>
        <w:rPr>
          <w:sz w:val="28"/>
          <w:szCs w:val="28"/>
        </w:rPr>
        <w:t>Ассоциации кооперативов получили широкое распространение в зарубежной практике. Примером ассоциации кооперативов в РФ выступает Ассоциация крестьянских (фермерских) хозяйств и сельскохозяйственных кооперативов России (АККОР), созданная в 1990 году.</w:t>
      </w:r>
    </w:p>
    <w:p w:rsidR="00142718" w:rsidRDefault="00142718" w:rsidP="00142718">
      <w:pPr>
        <w:spacing w:line="312" w:lineRule="auto"/>
        <w:ind w:firstLine="709"/>
        <w:jc w:val="both"/>
        <w:rPr>
          <w:sz w:val="28"/>
          <w:szCs w:val="28"/>
        </w:rPr>
      </w:pPr>
    </w:p>
    <w:p w:rsidR="00D3555D" w:rsidRDefault="00D3555D">
      <w:pPr>
        <w:rPr>
          <w:sz w:val="28"/>
          <w:szCs w:val="28"/>
        </w:rPr>
      </w:pPr>
      <w:r>
        <w:rPr>
          <w:sz w:val="28"/>
          <w:szCs w:val="28"/>
        </w:rPr>
        <w:br w:type="page"/>
      </w:r>
    </w:p>
    <w:p w:rsidR="00D3555D" w:rsidRDefault="00D3555D" w:rsidP="00D3555D">
      <w:pPr>
        <w:spacing w:line="312" w:lineRule="auto"/>
        <w:ind w:firstLine="709"/>
        <w:jc w:val="both"/>
        <w:rPr>
          <w:b/>
          <w:sz w:val="28"/>
          <w:szCs w:val="28"/>
        </w:rPr>
      </w:pPr>
      <w:r>
        <w:rPr>
          <w:b/>
          <w:sz w:val="28"/>
          <w:szCs w:val="28"/>
        </w:rPr>
        <w:lastRenderedPageBreak/>
        <w:t>Тема 2.4. Агропромышленные формирования и агропромышленная интеграция</w:t>
      </w:r>
    </w:p>
    <w:p w:rsidR="00D3555D" w:rsidRDefault="00D3555D" w:rsidP="00D3555D">
      <w:pPr>
        <w:spacing w:line="312" w:lineRule="auto"/>
        <w:ind w:firstLine="709"/>
        <w:jc w:val="both"/>
        <w:rPr>
          <w:sz w:val="28"/>
          <w:szCs w:val="28"/>
        </w:rPr>
      </w:pPr>
    </w:p>
    <w:p w:rsidR="00D3555D" w:rsidRPr="00D3555D" w:rsidRDefault="00D3555D" w:rsidP="00D3555D">
      <w:pPr>
        <w:spacing w:line="312" w:lineRule="auto"/>
        <w:ind w:firstLine="709"/>
        <w:jc w:val="both"/>
        <w:rPr>
          <w:rFonts w:eastAsia="Courier New"/>
          <w:i/>
          <w:sz w:val="28"/>
          <w:szCs w:val="28"/>
        </w:rPr>
      </w:pPr>
      <w:r w:rsidRPr="00D3555D">
        <w:rPr>
          <w:rFonts w:eastAsia="Courier New"/>
          <w:i/>
          <w:sz w:val="28"/>
          <w:szCs w:val="28"/>
        </w:rPr>
        <w:t>Цель лекции: рассмотреть сущность и особенности функционирования агропромышле</w:t>
      </w:r>
      <w:r>
        <w:rPr>
          <w:rFonts w:eastAsia="Courier New"/>
          <w:i/>
          <w:sz w:val="28"/>
          <w:szCs w:val="28"/>
        </w:rPr>
        <w:t>н</w:t>
      </w:r>
      <w:r w:rsidRPr="00D3555D">
        <w:rPr>
          <w:rFonts w:eastAsia="Courier New"/>
          <w:i/>
          <w:sz w:val="28"/>
          <w:szCs w:val="28"/>
        </w:rPr>
        <w:t>ных интегрированных формирований</w:t>
      </w:r>
    </w:p>
    <w:p w:rsidR="00D3555D" w:rsidRDefault="00D3555D" w:rsidP="00D3555D">
      <w:pPr>
        <w:spacing w:line="312" w:lineRule="auto"/>
        <w:ind w:firstLine="709"/>
        <w:jc w:val="both"/>
        <w:rPr>
          <w:rFonts w:eastAsia="Courier New"/>
          <w:sz w:val="28"/>
          <w:szCs w:val="28"/>
        </w:rPr>
      </w:pPr>
    </w:p>
    <w:p w:rsidR="00D3555D" w:rsidRDefault="00D3555D" w:rsidP="00D3555D">
      <w:pPr>
        <w:spacing w:line="312" w:lineRule="auto"/>
        <w:ind w:firstLine="709"/>
        <w:jc w:val="both"/>
        <w:rPr>
          <w:rFonts w:eastAsia="Courier New"/>
          <w:sz w:val="28"/>
          <w:szCs w:val="28"/>
        </w:rPr>
      </w:pPr>
      <w:r>
        <w:rPr>
          <w:rFonts w:eastAsia="Courier New"/>
          <w:sz w:val="28"/>
          <w:szCs w:val="28"/>
        </w:rPr>
        <w:t>План лекции</w:t>
      </w:r>
    </w:p>
    <w:p w:rsidR="00D3555D" w:rsidRDefault="00D3555D" w:rsidP="00D3555D">
      <w:pPr>
        <w:spacing w:line="312" w:lineRule="auto"/>
        <w:ind w:firstLine="709"/>
        <w:jc w:val="both"/>
        <w:rPr>
          <w:rFonts w:eastAsia="Courier New"/>
          <w:sz w:val="28"/>
          <w:szCs w:val="28"/>
        </w:rPr>
      </w:pPr>
      <w:r>
        <w:rPr>
          <w:rFonts w:eastAsia="Courier New"/>
          <w:sz w:val="28"/>
          <w:szCs w:val="28"/>
        </w:rPr>
        <w:t>1. Принципы и пути создания агропромышленных формирований</w:t>
      </w:r>
    </w:p>
    <w:p w:rsidR="00D3555D" w:rsidRDefault="00D3555D" w:rsidP="00D3555D">
      <w:pPr>
        <w:spacing w:line="312" w:lineRule="auto"/>
        <w:ind w:firstLine="709"/>
        <w:jc w:val="both"/>
        <w:rPr>
          <w:rFonts w:eastAsia="Courier New"/>
          <w:sz w:val="28"/>
          <w:szCs w:val="28"/>
        </w:rPr>
      </w:pPr>
      <w:r>
        <w:rPr>
          <w:rFonts w:eastAsia="Courier New"/>
          <w:sz w:val="28"/>
          <w:szCs w:val="28"/>
        </w:rPr>
        <w:t>2. Агропромышленные предприятия, агрофирмы, холдинговые компании</w:t>
      </w:r>
    </w:p>
    <w:p w:rsidR="00D3555D" w:rsidRDefault="00D3555D" w:rsidP="00D3555D">
      <w:pPr>
        <w:spacing w:line="312" w:lineRule="auto"/>
        <w:ind w:firstLine="709"/>
        <w:jc w:val="both"/>
        <w:rPr>
          <w:rFonts w:eastAsia="Courier New"/>
          <w:sz w:val="28"/>
          <w:szCs w:val="28"/>
        </w:rPr>
      </w:pPr>
      <w:r>
        <w:rPr>
          <w:rFonts w:eastAsia="Courier New"/>
          <w:sz w:val="28"/>
          <w:szCs w:val="28"/>
        </w:rPr>
        <w:t>3. Агропромышленные кластеры</w:t>
      </w:r>
    </w:p>
    <w:p w:rsidR="00D3555D" w:rsidRDefault="00D3555D" w:rsidP="00D3555D">
      <w:pPr>
        <w:spacing w:line="312" w:lineRule="auto"/>
        <w:ind w:firstLine="709"/>
        <w:jc w:val="both"/>
        <w:rPr>
          <w:rFonts w:eastAsia="Courier New"/>
          <w:sz w:val="28"/>
          <w:szCs w:val="28"/>
        </w:rPr>
      </w:pPr>
      <w:r>
        <w:rPr>
          <w:rFonts w:eastAsia="Courier New"/>
          <w:sz w:val="28"/>
          <w:szCs w:val="28"/>
        </w:rPr>
        <w:t>4. Агропромышленные ассоциации (союзы)</w:t>
      </w:r>
    </w:p>
    <w:p w:rsidR="00D3555D" w:rsidRDefault="00D3555D" w:rsidP="00D3555D">
      <w:pPr>
        <w:spacing w:line="312" w:lineRule="auto"/>
        <w:ind w:firstLine="709"/>
        <w:jc w:val="both"/>
        <w:rPr>
          <w:rFonts w:eastAsia="Courier New"/>
          <w:sz w:val="28"/>
          <w:szCs w:val="28"/>
        </w:rPr>
      </w:pPr>
      <w:r>
        <w:rPr>
          <w:rFonts w:eastAsia="Courier New"/>
          <w:sz w:val="28"/>
          <w:szCs w:val="28"/>
        </w:rPr>
        <w:t>5. Государственно-частные и некоммерческие партнерства</w:t>
      </w:r>
    </w:p>
    <w:p w:rsidR="00D3555D" w:rsidRDefault="00D3555D" w:rsidP="00D3555D">
      <w:pPr>
        <w:spacing w:line="312" w:lineRule="auto"/>
        <w:ind w:firstLine="709"/>
        <w:jc w:val="both"/>
        <w:rPr>
          <w:rFonts w:eastAsia="Courier New"/>
          <w:sz w:val="28"/>
          <w:szCs w:val="28"/>
        </w:rPr>
      </w:pPr>
      <w:r>
        <w:rPr>
          <w:rFonts w:eastAsia="Courier New"/>
          <w:sz w:val="28"/>
          <w:szCs w:val="28"/>
        </w:rPr>
        <w:t>6. Продуктовые подкомплексы и экономические отношения в продуктовых подкомплексах</w:t>
      </w:r>
    </w:p>
    <w:p w:rsidR="00D3555D" w:rsidRDefault="00D3555D" w:rsidP="00D3555D">
      <w:pPr>
        <w:tabs>
          <w:tab w:val="left" w:pos="206"/>
          <w:tab w:val="left" w:pos="304"/>
          <w:tab w:val="left" w:pos="993"/>
        </w:tabs>
        <w:spacing w:line="312" w:lineRule="auto"/>
        <w:ind w:firstLine="709"/>
        <w:jc w:val="both"/>
        <w:rPr>
          <w:rFonts w:eastAsia="Courier New"/>
          <w:b/>
          <w:sz w:val="28"/>
          <w:szCs w:val="28"/>
        </w:rPr>
      </w:pPr>
    </w:p>
    <w:p w:rsidR="00D3555D" w:rsidRDefault="00D3555D" w:rsidP="00D3555D">
      <w:pPr>
        <w:spacing w:line="312" w:lineRule="auto"/>
        <w:ind w:firstLine="709"/>
        <w:jc w:val="both"/>
        <w:rPr>
          <w:rFonts w:eastAsia="Courier New"/>
          <w:b/>
          <w:sz w:val="28"/>
          <w:szCs w:val="28"/>
        </w:rPr>
      </w:pPr>
      <w:r>
        <w:rPr>
          <w:rFonts w:eastAsia="Courier New"/>
          <w:b/>
          <w:sz w:val="28"/>
          <w:szCs w:val="28"/>
        </w:rPr>
        <w:t>1. Принципы и пути создания агропромышленных формирований</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Сельскохозяйственным и перерабатывающим предприятиям выйти из экономического кризиса самостоятельно очень сложно. Проблемы можно преодолеть с использованием </w:t>
      </w:r>
      <w:r>
        <w:rPr>
          <w:rFonts w:eastAsia="Courier New"/>
          <w:b/>
          <w:i/>
          <w:sz w:val="28"/>
          <w:szCs w:val="28"/>
        </w:rPr>
        <w:t>механизмов агропромышленной интеграции</w:t>
      </w:r>
      <w:r>
        <w:rPr>
          <w:rFonts w:eastAsia="Courier New"/>
          <w:sz w:val="28"/>
          <w:szCs w:val="28"/>
        </w:rPr>
        <w:t>.</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Основные принципы создания интегрированных структур </w:t>
      </w:r>
      <w:r>
        <w:rPr>
          <w:rFonts w:eastAsia="Courier New"/>
          <w:sz w:val="28"/>
          <w:szCs w:val="28"/>
        </w:rPr>
        <w:t>в современных условиях следующие.</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 </w:t>
      </w:r>
      <w:r>
        <w:rPr>
          <w:rFonts w:eastAsia="Courier New"/>
          <w:b/>
          <w:i/>
          <w:sz w:val="28"/>
          <w:szCs w:val="28"/>
        </w:rPr>
        <w:t>принцип добровольности</w:t>
      </w:r>
      <w:r>
        <w:rPr>
          <w:rFonts w:eastAsia="Courier New"/>
          <w:sz w:val="28"/>
          <w:szCs w:val="28"/>
        </w:rPr>
        <w:t xml:space="preserve"> – означает, что решение о вступлении предприятий и организаций в агропромышленное формирование принимается в соответствии с их уставами: по решению собрания акционеров (в акционерных обществах), вкладчиков (в обществах с ограниченной ответственностью), членов (в кооперативах);</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 </w:t>
      </w:r>
      <w:r>
        <w:rPr>
          <w:rFonts w:eastAsia="Courier New"/>
          <w:b/>
          <w:i/>
          <w:sz w:val="28"/>
          <w:szCs w:val="28"/>
        </w:rPr>
        <w:t>принцип адаптивности</w:t>
      </w:r>
      <w:r>
        <w:rPr>
          <w:rFonts w:eastAsia="Courier New"/>
          <w:sz w:val="28"/>
          <w:szCs w:val="28"/>
        </w:rPr>
        <w:t xml:space="preserve"> – означает, что в постоянно изменяющейся экономике требуется поиск не только новых организационных форм, но и новых подходов к управлению. При этом субъекты хозяйствования должны быстро реагировать и гибко маневрировать на правовом поле среди различных норм и принципов гражданского и налогового законодательств;</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 xml:space="preserve">– </w:t>
      </w:r>
      <w:r>
        <w:rPr>
          <w:rFonts w:eastAsia="Courier New"/>
          <w:b/>
          <w:i/>
          <w:sz w:val="28"/>
          <w:szCs w:val="28"/>
        </w:rPr>
        <w:t>принцип этапности</w:t>
      </w:r>
      <w:r>
        <w:rPr>
          <w:rFonts w:eastAsia="Courier New"/>
          <w:sz w:val="28"/>
          <w:szCs w:val="28"/>
        </w:rPr>
        <w:t xml:space="preserve"> – по мере создания материально-технических и экономических условий интеграции должен происходить плавный переход от простых форм к сложным (от горизонтальных структур к вертикальным, от производственных к производственно-торговым);</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 </w:t>
      </w:r>
      <w:r>
        <w:rPr>
          <w:rFonts w:eastAsia="Courier New"/>
          <w:b/>
          <w:i/>
          <w:sz w:val="28"/>
          <w:szCs w:val="28"/>
        </w:rPr>
        <w:t>принцип целостности и комплексности</w:t>
      </w:r>
      <w:r>
        <w:rPr>
          <w:rFonts w:eastAsia="Courier New"/>
          <w:sz w:val="28"/>
          <w:szCs w:val="28"/>
        </w:rPr>
        <w:t xml:space="preserve"> – при создании и деятельности интегрированных структур должна быть четкая согласованность между всеми звеньями интеграционного процесса. Для сбалансированности ресурсного обеспечения необходимо соблюдать территориальную комплексность;</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 </w:t>
      </w:r>
      <w:r>
        <w:rPr>
          <w:rFonts w:eastAsia="Courier New"/>
          <w:b/>
          <w:i/>
          <w:sz w:val="28"/>
          <w:szCs w:val="28"/>
        </w:rPr>
        <w:t>принцип наличия ведущего звена</w:t>
      </w:r>
      <w:r>
        <w:rPr>
          <w:rFonts w:eastAsia="Courier New"/>
          <w:sz w:val="28"/>
          <w:szCs w:val="28"/>
        </w:rPr>
        <w:t xml:space="preserve"> (предприятия-интегратора) требует, чтобы во главе интегрированного формирования было предприятие-интегратор с устойчивым финансовым и производственным потенциалом. Предприятие-интегратор как головное хозяйство в организационно-технологическом отношении должно стать лидером среди участников интегрированного формирования;</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 </w:t>
      </w:r>
      <w:r>
        <w:rPr>
          <w:rFonts w:eastAsia="Courier New"/>
          <w:b/>
          <w:i/>
          <w:sz w:val="28"/>
          <w:szCs w:val="28"/>
        </w:rPr>
        <w:t>принцип оптимальности размера</w:t>
      </w:r>
      <w:r>
        <w:rPr>
          <w:rFonts w:eastAsia="Courier New"/>
          <w:sz w:val="28"/>
          <w:szCs w:val="28"/>
        </w:rPr>
        <w:t xml:space="preserve"> – означает, что любая интегрированная структура должна иметь размеры, позволяющие получать существенную экономию от масштабов деятельности;</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 </w:t>
      </w:r>
      <w:r>
        <w:rPr>
          <w:rFonts w:eastAsia="Courier New"/>
          <w:b/>
          <w:i/>
          <w:sz w:val="28"/>
          <w:szCs w:val="28"/>
        </w:rPr>
        <w:t>принцип взаимовыгодности обмена при продвижении продукта от производителя к потребителю</w:t>
      </w:r>
      <w:r>
        <w:rPr>
          <w:rFonts w:eastAsia="Courier New"/>
          <w:sz w:val="28"/>
          <w:szCs w:val="28"/>
        </w:rPr>
        <w:t xml:space="preserve"> – означает, что экономический механизм взаимоотношений между участниками интеграции должен обеспечить распределение финансовых результатов от совместной деятельности (выручки от реализации, прибыли) с учетом индивидуального вклада каждого партнера в конечный результат или рентабельную деятельность всех участников интеграции с использованием расчетных цен.</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п</w:t>
      </w:r>
      <w:r>
        <w:rPr>
          <w:rFonts w:eastAsia="Courier New"/>
          <w:b/>
          <w:i/>
          <w:sz w:val="28"/>
          <w:szCs w:val="28"/>
        </w:rPr>
        <w:t xml:space="preserve">ринцип поддержки и содействия со стороны административных органов </w:t>
      </w:r>
      <w:r>
        <w:rPr>
          <w:rFonts w:eastAsia="Courier New"/>
          <w:sz w:val="28"/>
          <w:szCs w:val="28"/>
        </w:rPr>
        <w:t>– один из основополагающих. Успешная деятельность агропромышленных формирований во многом обусловлена характером взаимоотношений руководителей предприятий – потенциальных участников интеграции с органами государственного управления.</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Перечисленные принципы относятся ко всем формам агропромышленной интеграции. В то же время практические решения, как организационные, так и экономические, принимаемые на их основе, в зависимости от конкретных условий могут существенно различаться.</w:t>
      </w:r>
    </w:p>
    <w:p w:rsidR="00D3555D" w:rsidRDefault="00D3555D" w:rsidP="00D3555D">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lastRenderedPageBreak/>
        <w:t>Агропромышленная интеграция позволяет:</w:t>
      </w:r>
    </w:p>
    <w:p w:rsidR="00D3555D" w:rsidRDefault="00D3555D" w:rsidP="00D348F4">
      <w:pPr>
        <w:numPr>
          <w:ilvl w:val="0"/>
          <w:numId w:val="29"/>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создать необходимые предпосылки для ускоренного внедрения в производство достижений научно-технического прогресса, обеспечения оптимального производства однородной продукции повышенного качества;</w:t>
      </w:r>
    </w:p>
    <w:p w:rsidR="00D3555D" w:rsidRDefault="00D3555D" w:rsidP="00D348F4">
      <w:pPr>
        <w:numPr>
          <w:ilvl w:val="0"/>
          <w:numId w:val="29"/>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обеспечить рациональные пропорции между объемами получаемого сельскохозяйственного сырья и промышленными перерабатывающими мощностями;</w:t>
      </w:r>
    </w:p>
    <w:p w:rsidR="00D3555D" w:rsidRDefault="00D3555D" w:rsidP="00D348F4">
      <w:pPr>
        <w:numPr>
          <w:ilvl w:val="0"/>
          <w:numId w:val="29"/>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ускорить продвижение продукции из одной технологической фазы в другую;</w:t>
      </w:r>
    </w:p>
    <w:p w:rsidR="00D3555D" w:rsidRDefault="00D3555D" w:rsidP="00D348F4">
      <w:pPr>
        <w:numPr>
          <w:ilvl w:val="0"/>
          <w:numId w:val="29"/>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обеспечить единый воспроизводственный процесс всей цепочки производственного цикла;</w:t>
      </w:r>
    </w:p>
    <w:p w:rsidR="00D3555D" w:rsidRDefault="00D3555D" w:rsidP="00D348F4">
      <w:pPr>
        <w:numPr>
          <w:ilvl w:val="0"/>
          <w:numId w:val="29"/>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более полно использовать сырье и отходы, полученные при промышленной переработке;</w:t>
      </w:r>
    </w:p>
    <w:p w:rsidR="00D3555D" w:rsidRDefault="00D3555D" w:rsidP="00D348F4">
      <w:pPr>
        <w:numPr>
          <w:ilvl w:val="0"/>
          <w:numId w:val="29"/>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эффективно использовать имеющуюся рабочую силу и средства производства в агропромышленном комплексе;</w:t>
      </w:r>
    </w:p>
    <w:p w:rsidR="00D3555D" w:rsidRDefault="00D3555D" w:rsidP="00D348F4">
      <w:pPr>
        <w:numPr>
          <w:ilvl w:val="0"/>
          <w:numId w:val="29"/>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оптимизировать численность управленческого персонала и снизить издержки на его содержание;</w:t>
      </w:r>
    </w:p>
    <w:p w:rsidR="00D3555D" w:rsidRDefault="00D3555D" w:rsidP="00D348F4">
      <w:pPr>
        <w:numPr>
          <w:ilvl w:val="0"/>
          <w:numId w:val="29"/>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противостоять монополистическим структурам в области ценообразования;</w:t>
      </w:r>
    </w:p>
    <w:p w:rsidR="00D3555D" w:rsidRDefault="00D3555D" w:rsidP="00D348F4">
      <w:pPr>
        <w:numPr>
          <w:ilvl w:val="0"/>
          <w:numId w:val="29"/>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организовать действенную защиту товаропроизводителей во властных структурах;</w:t>
      </w:r>
    </w:p>
    <w:p w:rsidR="00D3555D" w:rsidRDefault="00D3555D" w:rsidP="00D348F4">
      <w:pPr>
        <w:numPr>
          <w:ilvl w:val="0"/>
          <w:numId w:val="29"/>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создать подлинно экономические интересы производителей в выпуске качественного продукта;</w:t>
      </w:r>
    </w:p>
    <w:p w:rsidR="00D3555D" w:rsidRDefault="00D3555D" w:rsidP="00D348F4">
      <w:pPr>
        <w:numPr>
          <w:ilvl w:val="0"/>
          <w:numId w:val="29"/>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сократить трансакционные издержки (затраты на совершение деловых операций, ведение переговоров, заключение контракта, обеспечение соответствующего выполнения контракта);</w:t>
      </w:r>
    </w:p>
    <w:p w:rsidR="00D3555D" w:rsidRDefault="00D3555D" w:rsidP="00D348F4">
      <w:pPr>
        <w:numPr>
          <w:ilvl w:val="0"/>
          <w:numId w:val="29"/>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ускоренными темпами решать социальные проблемы села и др.</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Пути создания интегрированных структур</w:t>
      </w:r>
      <w:r>
        <w:rPr>
          <w:rFonts w:eastAsia="Courier New"/>
          <w:sz w:val="28"/>
          <w:szCs w:val="28"/>
        </w:rPr>
        <w:t xml:space="preserve"> в агропромышленном комплексе различны. Они создаются путем организации на сельскохозяйственных предприятиях подразделений по переработке сельскохозяйственной продукции, объединения имущественных и финансовых ресурсов, заключения договоров (соглашений) о совместной деятельности, участия в собственности на основе покупки (или передачи) контрольного пакета акций, слияния и поглощения.</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Многие агропромышленные предприятия созданы на базе крупных специализированных предприятий (садоводческих, овощеводческих и т. д.) посредством строительства в них подразделений по переработке и хранению сельскохозяйственной продукции. Агрофирмы в основном организованы в результате объединения имущественных и финансовых ресурсов.</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На основе соглашений создаются картели и консорциумы. Холдинги образуются с помощью приобретения контрольного пакета акций, а концерны и тресты – путем слияния и поглощения. </w:t>
      </w:r>
      <w:r>
        <w:rPr>
          <w:rFonts w:eastAsia="Courier New"/>
          <w:i/>
          <w:sz w:val="28"/>
          <w:szCs w:val="28"/>
        </w:rPr>
        <w:t>Слияние</w:t>
      </w:r>
      <w:r>
        <w:rPr>
          <w:rFonts w:eastAsia="Courier New"/>
          <w:sz w:val="28"/>
          <w:szCs w:val="28"/>
        </w:rPr>
        <w:t xml:space="preserve"> – это реорганизация юридических лиц, когда две и более организации создают новые предприятия, а сами прекращают существование. </w:t>
      </w:r>
      <w:r>
        <w:rPr>
          <w:rFonts w:eastAsia="Courier New"/>
          <w:i/>
          <w:sz w:val="28"/>
          <w:szCs w:val="28"/>
        </w:rPr>
        <w:t xml:space="preserve">Поглощение </w:t>
      </w:r>
      <w:r>
        <w:rPr>
          <w:rFonts w:eastAsia="Courier New"/>
          <w:sz w:val="28"/>
          <w:szCs w:val="28"/>
        </w:rPr>
        <w:t>– это взятие одной компанией другой под свой контроль, управление без приобретения абсолютного права собственности на нее.</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Агропромышленные формирования некоммерческого типа создаются в форме союзов (ассоциаций) товаропроизводителей, некоммерческого партнерства; коммерческого характера – в форме хозяйственных обществ.</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 зависимости от складывающихся условий в АПК используют различные организационные формы интеграции с разной теснотой связей – от частичной (ограниченной) до полномасштабной. </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При неполной интеграции </w:t>
      </w:r>
      <w:r>
        <w:rPr>
          <w:rFonts w:eastAsia="Courier New"/>
          <w:sz w:val="28"/>
          <w:szCs w:val="28"/>
        </w:rPr>
        <w:t>предприятия работают на договорной основе с использованием принципа купли-продажи, целиком сохраняя хозяйственную самостоятельность и права юридического лица. Объединение финансовых, материально-технических, трудовых ресурсов или вообще отсутствует, или происходит частично. При этом хозяйства могут иметь различную форму собственности, заметно отличаться по уровню развития, организации производства, труда и т. д.</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Полная интеграция</w:t>
      </w:r>
      <w:r>
        <w:rPr>
          <w:rFonts w:eastAsia="Courier New"/>
          <w:sz w:val="28"/>
          <w:szCs w:val="28"/>
        </w:rPr>
        <w:t xml:space="preserve"> означает переход на договорной основе к единой организационной, экономической, социальной структуре вошедших в новую систему хозяйств, работающих на общие результаты с их использованием для развития как системы в целом, так и отдельных ее участников (с учетом вклада каждого из них).</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 агропромышленных формированиях независимо от их организационного построения </w:t>
      </w:r>
      <w:r>
        <w:rPr>
          <w:rFonts w:eastAsia="Courier New"/>
          <w:i/>
          <w:sz w:val="28"/>
          <w:szCs w:val="28"/>
        </w:rPr>
        <w:t>распределительные отношения</w:t>
      </w:r>
      <w:r>
        <w:rPr>
          <w:rFonts w:eastAsia="Courier New"/>
          <w:sz w:val="28"/>
          <w:szCs w:val="28"/>
        </w:rPr>
        <w:t xml:space="preserve"> могут строиться по двум моделям: ценовой и нормативно-распределительной.</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lastRenderedPageBreak/>
        <w:t xml:space="preserve">Ценовая (затратно-технологическая) модель </w:t>
      </w:r>
      <w:r>
        <w:rPr>
          <w:rFonts w:eastAsia="Courier New"/>
          <w:sz w:val="28"/>
          <w:szCs w:val="28"/>
        </w:rPr>
        <w:t xml:space="preserve">означает, что расчеты проводятся по стадиям технологического процесса от сельскохозяйственного товаропроизводителя до торговой организации. В зависимости от характера производственных связей и степени хозяйственной самостоятельности входящих в интегрированную систему структурных звеньев могут применяться различные схемы расчетов. Расчеты между участниками агропромышленных формирований могут осуществляться </w:t>
      </w:r>
      <w:r>
        <w:rPr>
          <w:rFonts w:eastAsia="Courier New"/>
          <w:i/>
          <w:sz w:val="28"/>
          <w:szCs w:val="28"/>
        </w:rPr>
        <w:t>по действующим рыночным ценам</w:t>
      </w:r>
      <w:r>
        <w:rPr>
          <w:rFonts w:eastAsia="Courier New"/>
          <w:sz w:val="28"/>
          <w:szCs w:val="28"/>
        </w:rPr>
        <w:t xml:space="preserve">, т. е. ценам, сложившимся на рынке при взаимодействии спроса и предложения, или </w:t>
      </w:r>
      <w:r>
        <w:rPr>
          <w:rFonts w:eastAsia="Courier New"/>
          <w:i/>
          <w:sz w:val="28"/>
          <w:szCs w:val="28"/>
        </w:rPr>
        <w:t>по трансфертным ценам</w:t>
      </w:r>
      <w:r>
        <w:rPr>
          <w:rFonts w:eastAsia="Courier New"/>
          <w:sz w:val="28"/>
          <w:szCs w:val="28"/>
        </w:rPr>
        <w:t>, рассчитанным на основе рыночной стоимости.</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Нормативно-распределительная модель</w:t>
      </w:r>
      <w:r>
        <w:rPr>
          <w:rFonts w:eastAsia="Courier New"/>
          <w:sz w:val="28"/>
          <w:szCs w:val="28"/>
        </w:rPr>
        <w:t xml:space="preserve"> предусматривает распределение итогового финансового результата (выручки от реализации, прибыли) пропорционально вкладу каждого участника интеграции. Экономический вклад каждого подразделения в конечный результат агропромышленного формирования можно определить одним из трех методов: нормативно-затратным, нормативно-ценовым и нормативно-ресурсным.</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p>
    <w:p w:rsidR="00D3555D" w:rsidRDefault="00D3555D" w:rsidP="00D3555D">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2. Агропромышленные предприятия, агрофирмы, холдинговые компании</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Первоначальная и наиболее простая форма агропромышленной интеграции – сельскохозяйственные предприятия с небольшими перерабатывающими цехами. Промышленная отрасль в этих хозяйствах является подсобной, и в структуре товарной продукции она занимает небольшую долю.</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 xml:space="preserve">Агропромышленное предприятие </w:t>
      </w:r>
      <w:r>
        <w:rPr>
          <w:rFonts w:eastAsia="Courier New"/>
          <w:sz w:val="28"/>
          <w:szCs w:val="28"/>
        </w:rPr>
        <w:t xml:space="preserve">– это специализированное предприятие, объединяющее производство, промышленную переработку и хранение сельскохозяйственной продукции. Не каждое хозяйство, имеющее в своем составе подразделение по переработке продукции, представляет собой агропромышленное предприятие. К агропромышленным предприятиям относятся хозяйства (кооперативы, хозяйственные товарищества и общества, унитарные предприятия), в которых удельный вес продукции переработки в общей товарной продукции составляет не менее 20–25%. В этом случае </w:t>
      </w:r>
      <w:r>
        <w:rPr>
          <w:rFonts w:eastAsia="Courier New"/>
          <w:sz w:val="28"/>
          <w:szCs w:val="28"/>
        </w:rPr>
        <w:lastRenderedPageBreak/>
        <w:t>промышленное производство входит в состав основных отраслей и определяет производственное направление предприятия в целом.</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Агрофирма</w:t>
      </w:r>
      <w:r>
        <w:rPr>
          <w:rFonts w:eastAsia="Courier New"/>
          <w:sz w:val="28"/>
          <w:szCs w:val="28"/>
        </w:rPr>
        <w:t xml:space="preserve"> является коммерческой организацией, главная ее цель – получение прибыли на основе увеличения объемов производства и повышения конкурентоспособности продукции.</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Агрофирмы, как правило, создаются на базе сельскохозяйственных предприятий с целью повышения экономической эффективности их хозяйственной деятельности. Кроме того, в состав агрофирм входят перерабатывающие и обслуживающие предприятия. Участниками каждой агрофирмы являются от 2–3 до 5–8 сельскохозяйственных предприятий, 1–2 перерабатывающих и агросервисных предприятия, торговые и сбытовые организации, которые теряют юридическую самостоятельность, приобретая статус структурных производственных подразделений агрофирмы.</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Агрофирма в основном создается в пределах административного района, но в районе может быть и несколько агрофирм. Агрофирма является коммерческой организацией, главная ее цель – получение прибыли на основе увеличения объемов производства и повышения конкурентоспособности продукции.</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Агрофирма</w:t>
      </w:r>
      <w:r>
        <w:rPr>
          <w:rFonts w:eastAsia="Courier New"/>
          <w:b/>
          <w:i/>
          <w:sz w:val="28"/>
          <w:szCs w:val="28"/>
        </w:rPr>
        <w:t xml:space="preserve"> </w:t>
      </w:r>
      <w:r>
        <w:rPr>
          <w:rFonts w:eastAsia="Courier New"/>
          <w:sz w:val="28"/>
          <w:szCs w:val="28"/>
        </w:rPr>
        <w:t>– самостоятельно хозяйствующий субъект, имеющий трехступенчатую организационно-производственную структуру: центральный аппарат управления агрофирмы; структурные подразделения в масштабах прежних сельскохозяйственных, перерабатывающих и обслуживающих предприятий; хозрасчетные участки (бригады, отделения, фермы, цехи и т. д.).</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По производственному направлению агрофирмы подразделяются на </w:t>
      </w:r>
      <w:r>
        <w:rPr>
          <w:rFonts w:eastAsia="Courier New"/>
          <w:i/>
          <w:sz w:val="28"/>
          <w:szCs w:val="28"/>
        </w:rPr>
        <w:t xml:space="preserve">аграрные и агропромышленные. </w:t>
      </w:r>
      <w:r>
        <w:rPr>
          <w:rFonts w:eastAsia="Courier New"/>
          <w:sz w:val="28"/>
          <w:szCs w:val="28"/>
        </w:rPr>
        <w:t>В первых преобладает сельскохозяйственное производство, а доля продуктов переработки в структуре товарной продукции невысокая (менее 20%); во вторых – значительная часть сельскохозяйственной продукции перерабатывается, а следовательно, в них высокий удельный вес продукции переработки (в некоторых более 50%).</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 xml:space="preserve">Холдинг (в АПК – агрохолдинг) </w:t>
      </w:r>
      <w:r>
        <w:rPr>
          <w:rFonts w:eastAsia="Courier New"/>
          <w:sz w:val="28"/>
          <w:szCs w:val="28"/>
        </w:rPr>
        <w:t xml:space="preserve">представляет собой совокупность юридических лиц, связанных имущественными и договорными отношениями и действующих в сфере производства и переработки сельскохозяйственной </w:t>
      </w:r>
      <w:r>
        <w:rPr>
          <w:rFonts w:eastAsia="Courier New"/>
          <w:sz w:val="28"/>
          <w:szCs w:val="28"/>
        </w:rPr>
        <w:lastRenderedPageBreak/>
        <w:t>продукции, производственно-технического обслуживания, торговли и материально-технического обеспечения.</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 холдинге </w:t>
      </w:r>
      <w:r>
        <w:rPr>
          <w:rFonts w:eastAsia="Courier New"/>
          <w:i/>
          <w:sz w:val="28"/>
          <w:szCs w:val="28"/>
        </w:rPr>
        <w:t>головная организация</w:t>
      </w:r>
      <w:r>
        <w:rPr>
          <w:rFonts w:eastAsia="Courier New"/>
          <w:sz w:val="28"/>
          <w:szCs w:val="28"/>
        </w:rPr>
        <w:t xml:space="preserve"> (основное общество) контролирует деятельность нескольких дочерних и зависимых предприятий с помощью акций, которыми она владеет. </w:t>
      </w:r>
      <w:r>
        <w:rPr>
          <w:rFonts w:eastAsia="Courier New"/>
          <w:i/>
          <w:sz w:val="28"/>
          <w:szCs w:val="28"/>
        </w:rPr>
        <w:t>Дочернее общество –</w:t>
      </w:r>
      <w:r>
        <w:rPr>
          <w:rFonts w:eastAsia="Courier New"/>
          <w:sz w:val="28"/>
          <w:szCs w:val="28"/>
        </w:rPr>
        <w:t xml:space="preserve"> это общество, в котором головная организация владеет контрольным пакетом акций (более 50%).</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Головная организация, действуя посредством механизма контрольного пакета акций, определяет направление развития холдинга в целом, осуществляет управление им, координирует деятельность подконтрольных предприятий. Основное общество не только имеет право давать дочернему обществу обязательные для него указания, но отвечает солидарно с ним по сделкам, заключенным во исполнение таких указаний, и несет субсидиарную (дополнительную) ответственность по долгам дочернего общества в случае его банкротства. В качестве головной организации могут выступать банки и иные финансовые институты, промышленные предприятия и другие крупные организации.</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Например, в РФ получили развитие три типа холдинговых компаний: имущественные холдинги, выполняющие по отношению к дочерним организациям исключительно финансово-инвестиционные и финансово-контрольные функции; холдинги договорного типа, осуществляющие полный набор функций по производственно-техническому и экономическому руководству дочерними предприятиями; холдинги смешанного типа, в которых сочетаются имущественные и договорные отношения. Каждый тип холдинговой компании имеет свои признаки.</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Холдинговые компании различаются по количеству и составу участников. Численность участников холдинга колеблется от 3 до 20 и более единиц. В состав холдинга может входить от одной до четырех организационно-правовых форм юридических лиц. </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Организационная структура холдинговой компании </w:t>
      </w:r>
      <w:r>
        <w:rPr>
          <w:rFonts w:eastAsia="Courier New"/>
          <w:sz w:val="28"/>
          <w:szCs w:val="28"/>
        </w:rPr>
        <w:t>включает:</w:t>
      </w:r>
    </w:p>
    <w:p w:rsidR="00D3555D" w:rsidRDefault="00D3555D" w:rsidP="00D348F4">
      <w:pPr>
        <w:numPr>
          <w:ilvl w:val="0"/>
          <w:numId w:val="30"/>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головную организацию (основное общество), важнейшая функция которой – управление дочерними предприятиями через систему участия в капитале и договорных отношениях;</w:t>
      </w:r>
    </w:p>
    <w:p w:rsidR="00D3555D" w:rsidRDefault="00D3555D" w:rsidP="00D348F4">
      <w:pPr>
        <w:numPr>
          <w:ilvl w:val="0"/>
          <w:numId w:val="30"/>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lastRenderedPageBreak/>
        <w:t>дочерние организации со статусом юридического лица, право управления которыми принадлежит головной организации в силу владения контрольным пакетом акций и (или) договора;</w:t>
      </w:r>
    </w:p>
    <w:p w:rsidR="00D3555D" w:rsidRDefault="00D3555D" w:rsidP="00D348F4">
      <w:pPr>
        <w:numPr>
          <w:ilvl w:val="0"/>
          <w:numId w:val="30"/>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зависимые организации, на которые влияет головная организация путем участия ее представителей в органах управления, а также посредством введения других управленческих норм;</w:t>
      </w:r>
    </w:p>
    <w:p w:rsidR="00D3555D" w:rsidRDefault="00D3555D" w:rsidP="00D348F4">
      <w:pPr>
        <w:numPr>
          <w:ilvl w:val="0"/>
          <w:numId w:val="30"/>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филиалы и представительства, не имеющие статуса юридического лица.</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Управление холдингом осуществляют органы управления головной организации (управляющей компанией). Она, обладая контрольным пакетом акций, регулирует и координирует связи между сельскохозяйственными и перерабатывающими предприятиями, сферой материально-технического обеспечения и агросервисного обслуживания, обеспечивает комплексное развитие холдинга.</w:t>
      </w:r>
    </w:p>
    <w:p w:rsidR="00D3555D" w:rsidRDefault="00D3555D" w:rsidP="00D3555D">
      <w:pPr>
        <w:tabs>
          <w:tab w:val="left" w:pos="206"/>
          <w:tab w:val="left" w:pos="304"/>
          <w:tab w:val="left" w:pos="993"/>
        </w:tabs>
        <w:spacing w:line="312" w:lineRule="auto"/>
        <w:ind w:firstLine="709"/>
        <w:jc w:val="both"/>
        <w:rPr>
          <w:rFonts w:eastAsia="Courier New"/>
          <w:sz w:val="28"/>
          <w:szCs w:val="28"/>
        </w:rPr>
      </w:pPr>
    </w:p>
    <w:p w:rsidR="00D3555D" w:rsidRDefault="00D3555D" w:rsidP="00D3555D">
      <w:pPr>
        <w:spacing w:line="312" w:lineRule="auto"/>
        <w:ind w:firstLine="709"/>
        <w:jc w:val="both"/>
        <w:rPr>
          <w:rFonts w:eastAsia="Courier New"/>
          <w:b/>
          <w:sz w:val="28"/>
          <w:szCs w:val="28"/>
        </w:rPr>
      </w:pPr>
      <w:r>
        <w:rPr>
          <w:rFonts w:eastAsia="Courier New"/>
          <w:b/>
          <w:sz w:val="28"/>
          <w:szCs w:val="28"/>
        </w:rPr>
        <w:t>3. Агропромышленные кластеры</w:t>
      </w:r>
    </w:p>
    <w:p w:rsidR="00D3555D" w:rsidRDefault="00D3555D" w:rsidP="00D3555D">
      <w:pPr>
        <w:spacing w:line="312" w:lineRule="auto"/>
        <w:ind w:firstLine="709"/>
        <w:jc w:val="both"/>
        <w:rPr>
          <w:rFonts w:eastAsia="Courier New"/>
          <w:sz w:val="28"/>
          <w:szCs w:val="28"/>
        </w:rPr>
      </w:pPr>
    </w:p>
    <w:p w:rsidR="00D3555D" w:rsidRDefault="00D3555D" w:rsidP="00D3555D">
      <w:pPr>
        <w:spacing w:line="312" w:lineRule="auto"/>
        <w:ind w:firstLine="709"/>
        <w:jc w:val="both"/>
        <w:rPr>
          <w:rFonts w:eastAsia="Courier New"/>
          <w:sz w:val="28"/>
          <w:szCs w:val="28"/>
        </w:rPr>
      </w:pPr>
      <w:r>
        <w:rPr>
          <w:rFonts w:eastAsia="Courier New"/>
          <w:sz w:val="28"/>
          <w:szCs w:val="28"/>
        </w:rPr>
        <w:t xml:space="preserve">Термин «кластер» (от англ. </w:t>
      </w:r>
      <w:r>
        <w:rPr>
          <w:rFonts w:eastAsia="Courier New"/>
          <w:i/>
          <w:sz w:val="28"/>
          <w:szCs w:val="28"/>
        </w:rPr>
        <w:t>Cluster</w:t>
      </w:r>
      <w:r>
        <w:rPr>
          <w:rFonts w:eastAsia="Courier New"/>
          <w:sz w:val="28"/>
          <w:szCs w:val="28"/>
        </w:rPr>
        <w:t xml:space="preserve"> – скопление) означает объединение нескольких однородных элементов, которое может рассматриваться как самостоятельная единица, обладающая определенными свойствами. </w:t>
      </w:r>
    </w:p>
    <w:p w:rsidR="00D3555D" w:rsidRDefault="00D3555D" w:rsidP="00D3555D">
      <w:pPr>
        <w:spacing w:line="312" w:lineRule="auto"/>
        <w:ind w:firstLine="709"/>
        <w:jc w:val="both"/>
        <w:rPr>
          <w:rFonts w:eastAsia="Courier New"/>
          <w:sz w:val="28"/>
          <w:szCs w:val="28"/>
        </w:rPr>
      </w:pPr>
      <w:r>
        <w:rPr>
          <w:rFonts w:eastAsia="Courier New"/>
          <w:sz w:val="28"/>
          <w:szCs w:val="28"/>
        </w:rPr>
        <w:t xml:space="preserve">В соответствии с теорией американского экономиста Майкла Портера </w:t>
      </w:r>
      <w:r>
        <w:rPr>
          <w:rFonts w:eastAsia="Courier New"/>
          <w:b/>
          <w:i/>
          <w:sz w:val="28"/>
          <w:szCs w:val="28"/>
        </w:rPr>
        <w:t>кластер</w:t>
      </w:r>
      <w:r>
        <w:rPr>
          <w:rFonts w:eastAsia="Courier New"/>
          <w:sz w:val="28"/>
          <w:szCs w:val="28"/>
        </w:rPr>
        <w:t xml:space="preserve"> – это группа географически соседствующих взаимосвязанных компаний (производителей, поставщиков и др.) и связанных с ними организаций (образовательных учреждений, органов государственного управления, институтов инфраструктуры), действующих в определенной сфере и взаимодополняющих друг друга.</w:t>
      </w:r>
    </w:p>
    <w:p w:rsidR="00D3555D" w:rsidRDefault="00D3555D" w:rsidP="00D3555D">
      <w:pPr>
        <w:spacing w:line="312" w:lineRule="auto"/>
        <w:ind w:firstLine="709"/>
        <w:jc w:val="both"/>
        <w:rPr>
          <w:rFonts w:eastAsia="Courier New"/>
          <w:sz w:val="28"/>
          <w:szCs w:val="28"/>
        </w:rPr>
      </w:pPr>
      <w:r>
        <w:rPr>
          <w:rFonts w:eastAsia="Courier New"/>
          <w:sz w:val="28"/>
          <w:szCs w:val="28"/>
        </w:rPr>
        <w:t xml:space="preserve">Кластер представляет собой </w:t>
      </w:r>
      <w:r>
        <w:rPr>
          <w:rFonts w:eastAsia="Courier New"/>
          <w:i/>
          <w:sz w:val="28"/>
          <w:szCs w:val="28"/>
        </w:rPr>
        <w:t>взаимодействие четырех составляющи</w:t>
      </w:r>
      <w:r>
        <w:rPr>
          <w:rFonts w:eastAsia="Courier New"/>
          <w:sz w:val="28"/>
          <w:szCs w:val="28"/>
        </w:rPr>
        <w:t>х: власти (органы местного самоуправления), бизнеса (предпринимательские объединения, банки и пр.), научных учреждений (научно-исследовательские институты, научные центры и лаборатории), учебных заведений (университеты, колледжи и др.).</w:t>
      </w:r>
    </w:p>
    <w:p w:rsidR="00D3555D" w:rsidRDefault="00D3555D" w:rsidP="00D3555D">
      <w:pPr>
        <w:spacing w:line="312" w:lineRule="auto"/>
        <w:ind w:firstLine="709"/>
        <w:jc w:val="both"/>
        <w:rPr>
          <w:rFonts w:eastAsia="Courier New"/>
          <w:sz w:val="28"/>
          <w:szCs w:val="28"/>
        </w:rPr>
      </w:pPr>
      <w:r>
        <w:rPr>
          <w:rFonts w:eastAsia="Courier New"/>
          <w:i/>
          <w:sz w:val="28"/>
          <w:szCs w:val="28"/>
        </w:rPr>
        <w:t>Ядром кластера</w:t>
      </w:r>
      <w:r>
        <w:rPr>
          <w:rFonts w:eastAsia="Courier New"/>
          <w:sz w:val="28"/>
          <w:szCs w:val="28"/>
        </w:rPr>
        <w:t xml:space="preserve"> обычно выступают несколько крупных компаний, между которыми остается конкуренция. При этом кластер объединяет и организации малого бизнеса.</w:t>
      </w:r>
    </w:p>
    <w:p w:rsidR="00D3555D" w:rsidRDefault="00D3555D" w:rsidP="00D3555D">
      <w:pPr>
        <w:spacing w:line="312" w:lineRule="auto"/>
        <w:ind w:firstLine="709"/>
        <w:jc w:val="both"/>
        <w:rPr>
          <w:rFonts w:eastAsia="Courier New"/>
          <w:sz w:val="28"/>
          <w:szCs w:val="28"/>
        </w:rPr>
      </w:pPr>
      <w:r>
        <w:rPr>
          <w:rFonts w:eastAsia="Courier New"/>
          <w:sz w:val="28"/>
          <w:szCs w:val="28"/>
        </w:rPr>
        <w:lastRenderedPageBreak/>
        <w:t xml:space="preserve">В литературе сформулированы </w:t>
      </w:r>
      <w:r>
        <w:rPr>
          <w:rFonts w:eastAsia="Courier New"/>
          <w:i/>
          <w:sz w:val="28"/>
          <w:szCs w:val="28"/>
        </w:rPr>
        <w:t>признаки, характерные для кластера</w:t>
      </w:r>
      <w:r>
        <w:rPr>
          <w:rFonts w:eastAsia="Courier New"/>
          <w:sz w:val="28"/>
          <w:szCs w:val="28"/>
        </w:rPr>
        <w:t xml:space="preserve">: </w:t>
      </w:r>
    </w:p>
    <w:p w:rsidR="00D3555D" w:rsidRDefault="00D3555D" w:rsidP="00D348F4">
      <w:pPr>
        <w:numPr>
          <w:ilvl w:val="0"/>
          <w:numId w:val="31"/>
        </w:numPr>
        <w:tabs>
          <w:tab w:val="left" w:pos="993"/>
        </w:tabs>
        <w:spacing w:line="312" w:lineRule="auto"/>
        <w:ind w:left="0" w:firstLine="709"/>
        <w:jc w:val="both"/>
        <w:rPr>
          <w:rFonts w:eastAsia="Courier New"/>
          <w:sz w:val="28"/>
          <w:szCs w:val="28"/>
        </w:rPr>
      </w:pPr>
      <w:r>
        <w:rPr>
          <w:rFonts w:eastAsia="Courier New"/>
          <w:sz w:val="28"/>
          <w:szCs w:val="28"/>
        </w:rPr>
        <w:t xml:space="preserve">обязательная конкуренция между партнерами; </w:t>
      </w:r>
    </w:p>
    <w:p w:rsidR="00D3555D" w:rsidRDefault="00D3555D" w:rsidP="00D348F4">
      <w:pPr>
        <w:numPr>
          <w:ilvl w:val="0"/>
          <w:numId w:val="31"/>
        </w:numPr>
        <w:tabs>
          <w:tab w:val="left" w:pos="993"/>
        </w:tabs>
        <w:spacing w:line="312" w:lineRule="auto"/>
        <w:ind w:left="0" w:firstLine="709"/>
        <w:jc w:val="both"/>
        <w:rPr>
          <w:rFonts w:eastAsia="Courier New"/>
          <w:sz w:val="28"/>
          <w:szCs w:val="28"/>
        </w:rPr>
      </w:pPr>
      <w:r>
        <w:rPr>
          <w:rFonts w:eastAsia="Courier New"/>
          <w:sz w:val="28"/>
          <w:szCs w:val="28"/>
        </w:rPr>
        <w:t xml:space="preserve">общая рыночная инфраструктура; </w:t>
      </w:r>
    </w:p>
    <w:p w:rsidR="00D3555D" w:rsidRDefault="00D3555D" w:rsidP="00D348F4">
      <w:pPr>
        <w:numPr>
          <w:ilvl w:val="0"/>
          <w:numId w:val="31"/>
        </w:numPr>
        <w:tabs>
          <w:tab w:val="left" w:pos="993"/>
        </w:tabs>
        <w:spacing w:line="312" w:lineRule="auto"/>
        <w:ind w:left="0" w:firstLine="709"/>
        <w:jc w:val="both"/>
        <w:rPr>
          <w:rFonts w:eastAsia="Courier New"/>
          <w:sz w:val="28"/>
          <w:szCs w:val="28"/>
        </w:rPr>
      </w:pPr>
      <w:r>
        <w:rPr>
          <w:rFonts w:eastAsia="Courier New"/>
          <w:sz w:val="28"/>
          <w:szCs w:val="28"/>
        </w:rPr>
        <w:t xml:space="preserve">сходство технических процессов; </w:t>
      </w:r>
    </w:p>
    <w:p w:rsidR="00D3555D" w:rsidRDefault="00D3555D" w:rsidP="00D348F4">
      <w:pPr>
        <w:numPr>
          <w:ilvl w:val="0"/>
          <w:numId w:val="31"/>
        </w:numPr>
        <w:tabs>
          <w:tab w:val="left" w:pos="993"/>
        </w:tabs>
        <w:spacing w:line="312" w:lineRule="auto"/>
        <w:ind w:left="0" w:firstLine="709"/>
        <w:jc w:val="both"/>
        <w:rPr>
          <w:rFonts w:eastAsia="Courier New"/>
          <w:sz w:val="28"/>
          <w:szCs w:val="28"/>
        </w:rPr>
      </w:pPr>
      <w:r>
        <w:rPr>
          <w:rFonts w:eastAsia="Courier New"/>
          <w:sz w:val="28"/>
          <w:szCs w:val="28"/>
        </w:rPr>
        <w:t xml:space="preserve">общая ресурсная база; </w:t>
      </w:r>
    </w:p>
    <w:p w:rsidR="00D3555D" w:rsidRDefault="00D3555D" w:rsidP="00D348F4">
      <w:pPr>
        <w:numPr>
          <w:ilvl w:val="0"/>
          <w:numId w:val="31"/>
        </w:numPr>
        <w:tabs>
          <w:tab w:val="left" w:pos="993"/>
        </w:tabs>
        <w:spacing w:line="312" w:lineRule="auto"/>
        <w:ind w:left="0" w:firstLine="709"/>
        <w:jc w:val="both"/>
        <w:rPr>
          <w:rFonts w:eastAsia="Courier New"/>
          <w:sz w:val="28"/>
          <w:szCs w:val="28"/>
        </w:rPr>
      </w:pPr>
      <w:r>
        <w:rPr>
          <w:rFonts w:eastAsia="Courier New"/>
          <w:sz w:val="28"/>
          <w:szCs w:val="28"/>
        </w:rPr>
        <w:t xml:space="preserve">максимальная географическая приближенность объектов; </w:t>
      </w:r>
    </w:p>
    <w:p w:rsidR="00D3555D" w:rsidRDefault="00D3555D" w:rsidP="00D348F4">
      <w:pPr>
        <w:numPr>
          <w:ilvl w:val="0"/>
          <w:numId w:val="31"/>
        </w:numPr>
        <w:tabs>
          <w:tab w:val="left" w:pos="993"/>
        </w:tabs>
        <w:spacing w:line="312" w:lineRule="auto"/>
        <w:ind w:left="0" w:firstLine="709"/>
        <w:jc w:val="both"/>
        <w:rPr>
          <w:rFonts w:eastAsia="Courier New"/>
          <w:sz w:val="28"/>
          <w:szCs w:val="28"/>
        </w:rPr>
      </w:pPr>
      <w:r>
        <w:rPr>
          <w:rFonts w:eastAsia="Courier New"/>
          <w:sz w:val="28"/>
          <w:szCs w:val="28"/>
        </w:rPr>
        <w:t>инновационность.</w:t>
      </w:r>
    </w:p>
    <w:p w:rsidR="00D3555D" w:rsidRDefault="00D3555D" w:rsidP="00D3555D">
      <w:pPr>
        <w:spacing w:line="312" w:lineRule="auto"/>
        <w:ind w:firstLine="709"/>
        <w:jc w:val="both"/>
        <w:rPr>
          <w:rFonts w:eastAsia="Courier New"/>
          <w:sz w:val="28"/>
          <w:szCs w:val="28"/>
        </w:rPr>
      </w:pPr>
      <w:r>
        <w:rPr>
          <w:rFonts w:eastAsia="Courier New"/>
          <w:sz w:val="28"/>
          <w:szCs w:val="28"/>
        </w:rPr>
        <w:t xml:space="preserve">Различают </w:t>
      </w:r>
      <w:r>
        <w:rPr>
          <w:rFonts w:eastAsia="Courier New"/>
          <w:i/>
          <w:sz w:val="28"/>
          <w:szCs w:val="28"/>
        </w:rPr>
        <w:t>три типа кластеров:</w:t>
      </w:r>
    </w:p>
    <w:p w:rsidR="00D3555D" w:rsidRDefault="00D3555D" w:rsidP="00D348F4">
      <w:pPr>
        <w:numPr>
          <w:ilvl w:val="0"/>
          <w:numId w:val="31"/>
        </w:numPr>
        <w:tabs>
          <w:tab w:val="left" w:pos="993"/>
        </w:tabs>
        <w:spacing w:line="312" w:lineRule="auto"/>
        <w:ind w:left="0" w:firstLine="709"/>
        <w:jc w:val="both"/>
        <w:rPr>
          <w:rFonts w:eastAsia="Courier New"/>
          <w:sz w:val="28"/>
          <w:szCs w:val="28"/>
        </w:rPr>
      </w:pPr>
      <w:r>
        <w:rPr>
          <w:rFonts w:eastAsia="Courier New"/>
          <w:sz w:val="28"/>
          <w:szCs w:val="28"/>
        </w:rPr>
        <w:t>региональные структуры, которые создаются внутри одного или родственных секторов экономики и привязаны к научным учреждениям и вузам;</w:t>
      </w:r>
    </w:p>
    <w:p w:rsidR="00D3555D" w:rsidRDefault="00D3555D" w:rsidP="00D348F4">
      <w:pPr>
        <w:numPr>
          <w:ilvl w:val="0"/>
          <w:numId w:val="31"/>
        </w:numPr>
        <w:tabs>
          <w:tab w:val="left" w:pos="993"/>
        </w:tabs>
        <w:spacing w:line="312" w:lineRule="auto"/>
        <w:ind w:left="0" w:firstLine="709"/>
        <w:jc w:val="both"/>
        <w:rPr>
          <w:rFonts w:eastAsia="Courier New"/>
          <w:sz w:val="28"/>
          <w:szCs w:val="28"/>
        </w:rPr>
      </w:pPr>
      <w:r>
        <w:rPr>
          <w:rFonts w:eastAsia="Courier New"/>
          <w:sz w:val="28"/>
          <w:szCs w:val="28"/>
        </w:rPr>
        <w:t>вертикальные производственные структуры, в которых последовательные этапы производственного процесса образуют ядро кластера (например, поставщик–производитель–сбытовик–потребитель);</w:t>
      </w:r>
    </w:p>
    <w:p w:rsidR="00D3555D" w:rsidRDefault="00D3555D" w:rsidP="00D348F4">
      <w:pPr>
        <w:numPr>
          <w:ilvl w:val="0"/>
          <w:numId w:val="31"/>
        </w:numPr>
        <w:tabs>
          <w:tab w:val="left" w:pos="993"/>
        </w:tabs>
        <w:spacing w:line="312" w:lineRule="auto"/>
        <w:ind w:left="0" w:firstLine="709"/>
        <w:jc w:val="both"/>
        <w:rPr>
          <w:rFonts w:eastAsia="Courier New"/>
          <w:sz w:val="28"/>
          <w:szCs w:val="28"/>
        </w:rPr>
      </w:pPr>
      <w:r>
        <w:rPr>
          <w:rFonts w:eastAsia="Courier New"/>
          <w:sz w:val="28"/>
          <w:szCs w:val="28"/>
        </w:rPr>
        <w:t>отраслевые структуры, которые созданы на базе отраслей, имеющих высокий уровень агрегации (например, химический, агропромышленный и другие кластеры).</w:t>
      </w:r>
    </w:p>
    <w:p w:rsidR="00D3555D" w:rsidRDefault="00D3555D" w:rsidP="00D3555D">
      <w:pPr>
        <w:spacing w:line="312" w:lineRule="auto"/>
        <w:ind w:firstLine="709"/>
        <w:jc w:val="both"/>
        <w:rPr>
          <w:rFonts w:eastAsia="Courier New"/>
          <w:sz w:val="28"/>
          <w:szCs w:val="28"/>
        </w:rPr>
      </w:pPr>
      <w:r>
        <w:rPr>
          <w:rFonts w:eastAsia="Courier New"/>
          <w:sz w:val="28"/>
          <w:szCs w:val="28"/>
        </w:rPr>
        <w:t xml:space="preserve">Под </w:t>
      </w:r>
      <w:r>
        <w:rPr>
          <w:rFonts w:eastAsia="Courier New"/>
          <w:b/>
          <w:i/>
          <w:sz w:val="28"/>
          <w:szCs w:val="28"/>
        </w:rPr>
        <w:t>агропромышленным кластером</w:t>
      </w:r>
      <w:r>
        <w:rPr>
          <w:rFonts w:eastAsia="Courier New"/>
          <w:sz w:val="28"/>
          <w:szCs w:val="28"/>
        </w:rPr>
        <w:t xml:space="preserve"> понимают совокупность организаций и учреждений, географически и технологически взаимосвязанных с целью увеличения производства сельскохозяйственной продукции и продуктов ее переработки, повышения его конкурентоспособности на основе широкого использования инноваций.</w:t>
      </w:r>
    </w:p>
    <w:p w:rsidR="00D3555D" w:rsidRDefault="00D3555D" w:rsidP="00D3555D">
      <w:pPr>
        <w:spacing w:line="312" w:lineRule="auto"/>
        <w:ind w:firstLine="709"/>
        <w:jc w:val="both"/>
        <w:rPr>
          <w:rFonts w:eastAsia="Courier New"/>
          <w:sz w:val="28"/>
          <w:szCs w:val="28"/>
        </w:rPr>
      </w:pPr>
      <w:r>
        <w:rPr>
          <w:rFonts w:eastAsia="Courier New"/>
          <w:sz w:val="28"/>
          <w:szCs w:val="28"/>
        </w:rPr>
        <w:t xml:space="preserve">Агропромышленный кластер представляет собой организационную структуру </w:t>
      </w:r>
      <w:r>
        <w:rPr>
          <w:rFonts w:eastAsia="Courier New"/>
          <w:i/>
          <w:sz w:val="28"/>
          <w:szCs w:val="28"/>
        </w:rPr>
        <w:t>без образования юридического лица</w:t>
      </w:r>
      <w:r>
        <w:rPr>
          <w:rFonts w:eastAsia="Courier New"/>
          <w:sz w:val="28"/>
          <w:szCs w:val="28"/>
        </w:rPr>
        <w:t>. Участниками кластера, как правило, являются сельскохозяйственные товаропроизводители (предприятия, фермерские и личные подсобные хозяйства), перерабатывающие предприятия, логистические центры, торговые организации, учреждения образования и науки, финансовые и страховые компании, региональные органы власти. Взаимоотношения между участниками кластера регулируются договорами.</w:t>
      </w:r>
    </w:p>
    <w:p w:rsidR="00D3555D" w:rsidRDefault="00D3555D" w:rsidP="00D3555D">
      <w:pPr>
        <w:spacing w:line="312" w:lineRule="auto"/>
        <w:ind w:firstLine="709"/>
        <w:jc w:val="both"/>
        <w:rPr>
          <w:rFonts w:eastAsia="Courier New"/>
          <w:sz w:val="28"/>
          <w:szCs w:val="28"/>
        </w:rPr>
      </w:pPr>
      <w:r>
        <w:rPr>
          <w:rFonts w:eastAsia="Courier New"/>
          <w:sz w:val="28"/>
          <w:szCs w:val="28"/>
        </w:rPr>
        <w:t>Для координации деятельности участников кластера создается совет (центр), в состав которого входят руководители предприятий и организаций, а также представители региональных органов власти. При этом совет (центр) кластера выполняет координационные и аналитические функции.</w:t>
      </w:r>
    </w:p>
    <w:p w:rsidR="00D3555D" w:rsidRDefault="00D3555D" w:rsidP="00D3555D">
      <w:pPr>
        <w:spacing w:line="312" w:lineRule="auto"/>
        <w:ind w:firstLine="709"/>
        <w:jc w:val="both"/>
        <w:rPr>
          <w:rFonts w:eastAsia="Courier New"/>
          <w:sz w:val="28"/>
          <w:szCs w:val="28"/>
        </w:rPr>
      </w:pPr>
      <w:r>
        <w:rPr>
          <w:rFonts w:eastAsia="Courier New"/>
          <w:sz w:val="28"/>
          <w:szCs w:val="28"/>
        </w:rPr>
        <w:lastRenderedPageBreak/>
        <w:t xml:space="preserve">Формирование кластера включает следующие </w:t>
      </w:r>
      <w:r>
        <w:rPr>
          <w:rFonts w:eastAsia="Courier New"/>
          <w:i/>
          <w:sz w:val="28"/>
          <w:szCs w:val="28"/>
        </w:rPr>
        <w:t>этапы:</w:t>
      </w:r>
    </w:p>
    <w:p w:rsidR="00D3555D" w:rsidRDefault="00D3555D" w:rsidP="00D348F4">
      <w:pPr>
        <w:numPr>
          <w:ilvl w:val="0"/>
          <w:numId w:val="32"/>
        </w:numPr>
        <w:tabs>
          <w:tab w:val="left" w:pos="993"/>
        </w:tabs>
        <w:spacing w:line="312" w:lineRule="auto"/>
        <w:ind w:left="0" w:firstLine="709"/>
        <w:jc w:val="both"/>
        <w:rPr>
          <w:rFonts w:eastAsia="Courier New"/>
          <w:sz w:val="28"/>
          <w:szCs w:val="28"/>
        </w:rPr>
      </w:pPr>
      <w:r>
        <w:rPr>
          <w:rFonts w:eastAsia="Courier New"/>
          <w:sz w:val="28"/>
          <w:szCs w:val="28"/>
        </w:rPr>
        <w:t>Анализ и диагностика предпосылок и условий формирования кластера, предусматривающие изучение мотивов возможных участников, определение заинтересованных участников, анализ их капитала и ресурсов.</w:t>
      </w:r>
    </w:p>
    <w:p w:rsidR="00D3555D" w:rsidRDefault="00D3555D" w:rsidP="00D348F4">
      <w:pPr>
        <w:numPr>
          <w:ilvl w:val="0"/>
          <w:numId w:val="32"/>
        </w:numPr>
        <w:tabs>
          <w:tab w:val="left" w:pos="993"/>
        </w:tabs>
        <w:spacing w:line="312" w:lineRule="auto"/>
        <w:ind w:left="0" w:firstLine="709"/>
        <w:jc w:val="both"/>
        <w:rPr>
          <w:rFonts w:eastAsia="Courier New"/>
          <w:sz w:val="28"/>
          <w:szCs w:val="28"/>
        </w:rPr>
      </w:pPr>
      <w:r>
        <w:rPr>
          <w:rFonts w:eastAsia="Courier New"/>
          <w:sz w:val="28"/>
          <w:szCs w:val="28"/>
        </w:rPr>
        <w:t>Разработка структуры кластера и механизма взаимоотношений его участников, которая включает выявление потенциальных участников кластера, разработку положений, правил и принципов функционирования кластера, определение кадрового состава кластерной структуры.</w:t>
      </w:r>
    </w:p>
    <w:p w:rsidR="00D3555D" w:rsidRDefault="00D3555D" w:rsidP="00D348F4">
      <w:pPr>
        <w:numPr>
          <w:ilvl w:val="0"/>
          <w:numId w:val="32"/>
        </w:numPr>
        <w:tabs>
          <w:tab w:val="left" w:pos="993"/>
        </w:tabs>
        <w:spacing w:line="312" w:lineRule="auto"/>
        <w:ind w:left="0" w:firstLine="709"/>
        <w:jc w:val="both"/>
        <w:rPr>
          <w:rFonts w:eastAsia="Courier New"/>
          <w:sz w:val="28"/>
          <w:szCs w:val="28"/>
        </w:rPr>
      </w:pPr>
      <w:r>
        <w:rPr>
          <w:rFonts w:eastAsia="Courier New"/>
          <w:sz w:val="28"/>
          <w:szCs w:val="28"/>
        </w:rPr>
        <w:t>Формирование кластера, которое включает создание организационной структуры кластера, определение масштабов совместной деятельности его участников, формирование норм и правил взаимодействия участников.</w:t>
      </w:r>
    </w:p>
    <w:p w:rsidR="00D3555D" w:rsidRDefault="00D3555D" w:rsidP="00D348F4">
      <w:pPr>
        <w:numPr>
          <w:ilvl w:val="0"/>
          <w:numId w:val="32"/>
        </w:numPr>
        <w:tabs>
          <w:tab w:val="left" w:pos="993"/>
        </w:tabs>
        <w:spacing w:line="312" w:lineRule="auto"/>
        <w:ind w:left="0" w:firstLine="709"/>
        <w:jc w:val="both"/>
      </w:pPr>
      <w:r>
        <w:rPr>
          <w:rFonts w:eastAsia="Courier New"/>
          <w:sz w:val="28"/>
          <w:szCs w:val="28"/>
        </w:rPr>
        <w:t>Оценка эффективности и стратегии развития кластера, предусматривающая анализ социально-экономической эффективности функционирования кластера, определение соответствия поставленных целей и достигнутых результатов, выявление резервов и определение основных направлений дальнейшего развития кластера.</w:t>
      </w:r>
      <w:r>
        <w:t xml:space="preserve"> </w:t>
      </w:r>
    </w:p>
    <w:p w:rsidR="00D3555D" w:rsidRDefault="00D3555D" w:rsidP="00D3555D">
      <w:pPr>
        <w:spacing w:line="312" w:lineRule="auto"/>
        <w:ind w:firstLine="709"/>
        <w:jc w:val="both"/>
        <w:rPr>
          <w:rFonts w:eastAsia="Courier New"/>
          <w:sz w:val="28"/>
          <w:szCs w:val="28"/>
        </w:rPr>
      </w:pPr>
      <w:r>
        <w:rPr>
          <w:rFonts w:eastAsia="Courier New"/>
          <w:sz w:val="28"/>
          <w:szCs w:val="28"/>
        </w:rPr>
        <w:t>Зарубежный опыт свидетельствует о высокой эффективности создания интегрированных формирований. Успешно функционирует винодельческий кластер в США, винно-коньячный кластер во Франции, молочный кластер в Дании, сыродельческий кластер в Швейцарии, зерновые в Канаде и США.</w:t>
      </w:r>
    </w:p>
    <w:p w:rsidR="00D3555D" w:rsidRDefault="00D3555D" w:rsidP="00D3555D">
      <w:pPr>
        <w:spacing w:line="312" w:lineRule="auto"/>
        <w:ind w:firstLine="709"/>
        <w:jc w:val="both"/>
        <w:rPr>
          <w:rFonts w:eastAsia="Courier New"/>
          <w:sz w:val="28"/>
          <w:szCs w:val="28"/>
        </w:rPr>
      </w:pPr>
      <w:r>
        <w:rPr>
          <w:rFonts w:eastAsia="Courier New"/>
          <w:sz w:val="28"/>
          <w:szCs w:val="28"/>
        </w:rPr>
        <w:t>Образование агропромышленных кластеров не только позволяет повысить экономическую эффективность интегрированного производства, но и положительно влиять на развитие экономики региона: создаются дополнительные рабочие места, увеличиваются налоговые выплаты, повышается конкурентоспособность и инвестиционная привлекательность региона.</w:t>
      </w:r>
    </w:p>
    <w:p w:rsidR="00D3555D" w:rsidRDefault="00D3555D" w:rsidP="00D3555D">
      <w:pPr>
        <w:spacing w:line="312" w:lineRule="auto"/>
        <w:ind w:firstLine="709"/>
        <w:jc w:val="both"/>
        <w:rPr>
          <w:rFonts w:eastAsia="Courier New"/>
          <w:sz w:val="28"/>
          <w:szCs w:val="28"/>
        </w:rPr>
      </w:pPr>
    </w:p>
    <w:p w:rsidR="00D3555D" w:rsidRDefault="00D3555D" w:rsidP="00D3555D">
      <w:pPr>
        <w:spacing w:line="312" w:lineRule="auto"/>
        <w:ind w:firstLine="709"/>
        <w:jc w:val="both"/>
        <w:rPr>
          <w:rFonts w:eastAsia="Courier New"/>
          <w:b/>
          <w:sz w:val="28"/>
          <w:szCs w:val="28"/>
        </w:rPr>
      </w:pPr>
      <w:r>
        <w:rPr>
          <w:rFonts w:eastAsia="Courier New"/>
          <w:b/>
          <w:sz w:val="28"/>
          <w:szCs w:val="28"/>
        </w:rPr>
        <w:t>4. Агропромышленные ассоциации (союзы)</w:t>
      </w:r>
    </w:p>
    <w:p w:rsidR="00D3555D" w:rsidRDefault="00D3555D" w:rsidP="00D3555D">
      <w:pPr>
        <w:spacing w:line="312" w:lineRule="auto"/>
        <w:ind w:firstLine="709"/>
        <w:jc w:val="both"/>
        <w:rPr>
          <w:rFonts w:eastAsia="Courier New"/>
          <w:sz w:val="28"/>
          <w:szCs w:val="28"/>
        </w:rPr>
      </w:pPr>
    </w:p>
    <w:p w:rsidR="00D3555D" w:rsidRDefault="00D3555D" w:rsidP="00D3555D">
      <w:pPr>
        <w:spacing w:line="312" w:lineRule="auto"/>
        <w:ind w:firstLine="709"/>
        <w:jc w:val="both"/>
        <w:rPr>
          <w:rFonts w:eastAsia="Courier New"/>
          <w:sz w:val="28"/>
          <w:szCs w:val="28"/>
        </w:rPr>
      </w:pPr>
      <w:r>
        <w:rPr>
          <w:rFonts w:eastAsia="Courier New"/>
          <w:b/>
          <w:i/>
          <w:sz w:val="28"/>
          <w:szCs w:val="28"/>
        </w:rPr>
        <w:t>Агропромышленная ассоциация (союз)</w:t>
      </w:r>
      <w:r>
        <w:rPr>
          <w:rFonts w:eastAsia="Courier New"/>
          <w:sz w:val="28"/>
          <w:szCs w:val="28"/>
        </w:rPr>
        <w:t xml:space="preserve"> – объединение предприятий и организаций по производству, переработке и реализации сельскохозяйственной продукции, создаваемое в целях координации </w:t>
      </w:r>
      <w:r>
        <w:rPr>
          <w:rFonts w:eastAsia="Courier New"/>
          <w:sz w:val="28"/>
          <w:szCs w:val="28"/>
        </w:rPr>
        <w:lastRenderedPageBreak/>
        <w:t>деятельности, а также представления и защиты общих имущественных интересов.</w:t>
      </w:r>
    </w:p>
    <w:p w:rsidR="00D3555D" w:rsidRDefault="00D3555D" w:rsidP="00D3555D">
      <w:pPr>
        <w:spacing w:line="312" w:lineRule="auto"/>
        <w:ind w:firstLine="709"/>
        <w:jc w:val="both"/>
        <w:rPr>
          <w:rFonts w:eastAsia="Courier New"/>
          <w:sz w:val="28"/>
          <w:szCs w:val="28"/>
        </w:rPr>
      </w:pPr>
      <w:r>
        <w:rPr>
          <w:rFonts w:eastAsia="Courier New"/>
          <w:sz w:val="28"/>
          <w:szCs w:val="28"/>
        </w:rPr>
        <w:t>Агропромышленная ассоциация (союз) – некоммерческая организация, т. е. извлечение прибыли не является основной целью ее деятельности. Она может создаваться на районном, межрайонном, областном и государственном уровнях.</w:t>
      </w:r>
    </w:p>
    <w:p w:rsidR="00D3555D" w:rsidRDefault="00D3555D" w:rsidP="00D3555D">
      <w:pPr>
        <w:spacing w:line="312" w:lineRule="auto"/>
        <w:ind w:firstLine="709"/>
        <w:jc w:val="both"/>
        <w:rPr>
          <w:rFonts w:eastAsia="Courier New"/>
          <w:sz w:val="28"/>
          <w:szCs w:val="28"/>
        </w:rPr>
      </w:pPr>
      <w:r>
        <w:rPr>
          <w:rFonts w:eastAsia="Courier New"/>
          <w:sz w:val="28"/>
          <w:szCs w:val="28"/>
        </w:rPr>
        <w:t>Участники агропромышленной ассоциации (союза) сохраняют полную самостоятельность и права юридического лица, сами определяют виды деятельности объединения и управляют им. Одно и то же юридическое лицо одновременно может состоять в нескольких ассоциациях (союзах).</w:t>
      </w:r>
    </w:p>
    <w:p w:rsidR="00D3555D" w:rsidRDefault="00D3555D" w:rsidP="00D3555D">
      <w:pPr>
        <w:spacing w:line="312" w:lineRule="auto"/>
        <w:ind w:firstLine="709"/>
        <w:jc w:val="both"/>
        <w:rPr>
          <w:rFonts w:eastAsia="Courier New"/>
          <w:sz w:val="28"/>
          <w:szCs w:val="28"/>
        </w:rPr>
      </w:pPr>
      <w:r>
        <w:rPr>
          <w:rFonts w:eastAsia="Courier New"/>
          <w:sz w:val="28"/>
          <w:szCs w:val="28"/>
        </w:rPr>
        <w:t>Источниками формирования имущества агропромышленной ассоциации (союза) являются:</w:t>
      </w:r>
    </w:p>
    <w:p w:rsidR="00D3555D" w:rsidRDefault="00D3555D" w:rsidP="00D348F4">
      <w:pPr>
        <w:numPr>
          <w:ilvl w:val="0"/>
          <w:numId w:val="33"/>
        </w:numPr>
        <w:tabs>
          <w:tab w:val="left" w:pos="993"/>
        </w:tabs>
        <w:spacing w:line="312" w:lineRule="auto"/>
        <w:ind w:left="0" w:firstLine="709"/>
        <w:jc w:val="both"/>
        <w:rPr>
          <w:rFonts w:eastAsia="Courier New"/>
          <w:sz w:val="28"/>
          <w:szCs w:val="28"/>
        </w:rPr>
      </w:pPr>
      <w:r>
        <w:rPr>
          <w:rFonts w:eastAsia="Courier New"/>
          <w:sz w:val="28"/>
          <w:szCs w:val="28"/>
        </w:rPr>
        <w:t>регулярные и единовременные поступления от учредителей (участников, членов);</w:t>
      </w:r>
    </w:p>
    <w:p w:rsidR="00D3555D" w:rsidRDefault="00D3555D" w:rsidP="00D348F4">
      <w:pPr>
        <w:numPr>
          <w:ilvl w:val="0"/>
          <w:numId w:val="33"/>
        </w:numPr>
        <w:tabs>
          <w:tab w:val="left" w:pos="993"/>
        </w:tabs>
        <w:spacing w:line="312" w:lineRule="auto"/>
        <w:ind w:left="0" w:firstLine="709"/>
        <w:jc w:val="both"/>
        <w:rPr>
          <w:rFonts w:eastAsia="Courier New"/>
          <w:sz w:val="28"/>
          <w:szCs w:val="28"/>
        </w:rPr>
      </w:pPr>
      <w:r>
        <w:rPr>
          <w:rFonts w:eastAsia="Courier New"/>
          <w:sz w:val="28"/>
          <w:szCs w:val="28"/>
        </w:rPr>
        <w:t>добровольные имущественные взносы и пожертвования;</w:t>
      </w:r>
    </w:p>
    <w:p w:rsidR="00D3555D" w:rsidRDefault="00D3555D" w:rsidP="00D348F4">
      <w:pPr>
        <w:numPr>
          <w:ilvl w:val="0"/>
          <w:numId w:val="33"/>
        </w:numPr>
        <w:tabs>
          <w:tab w:val="left" w:pos="993"/>
        </w:tabs>
        <w:spacing w:line="312" w:lineRule="auto"/>
        <w:ind w:left="0" w:firstLine="709"/>
        <w:jc w:val="both"/>
        <w:rPr>
          <w:rFonts w:eastAsia="Courier New"/>
          <w:sz w:val="28"/>
          <w:szCs w:val="28"/>
        </w:rPr>
      </w:pPr>
      <w:r>
        <w:rPr>
          <w:rFonts w:eastAsia="Courier New"/>
          <w:sz w:val="28"/>
          <w:szCs w:val="28"/>
        </w:rPr>
        <w:t>дивиденды (доходы, проценты), полученные по акциям, облигациям, другим ценным бумагам и вкладам;</w:t>
      </w:r>
    </w:p>
    <w:p w:rsidR="00D3555D" w:rsidRDefault="00D3555D" w:rsidP="00D348F4">
      <w:pPr>
        <w:numPr>
          <w:ilvl w:val="0"/>
          <w:numId w:val="33"/>
        </w:numPr>
        <w:tabs>
          <w:tab w:val="left" w:pos="993"/>
        </w:tabs>
        <w:spacing w:line="312" w:lineRule="auto"/>
        <w:ind w:left="0" w:firstLine="709"/>
        <w:jc w:val="both"/>
        <w:rPr>
          <w:rFonts w:eastAsia="Courier New"/>
          <w:sz w:val="28"/>
          <w:szCs w:val="28"/>
        </w:rPr>
      </w:pPr>
      <w:r>
        <w:rPr>
          <w:rFonts w:eastAsia="Courier New"/>
          <w:sz w:val="28"/>
          <w:szCs w:val="28"/>
        </w:rPr>
        <w:t>доходы, полученные от собственности;</w:t>
      </w:r>
    </w:p>
    <w:p w:rsidR="00D3555D" w:rsidRDefault="00D3555D" w:rsidP="00D348F4">
      <w:pPr>
        <w:numPr>
          <w:ilvl w:val="0"/>
          <w:numId w:val="33"/>
        </w:numPr>
        <w:tabs>
          <w:tab w:val="left" w:pos="993"/>
        </w:tabs>
        <w:spacing w:line="312" w:lineRule="auto"/>
        <w:ind w:left="0" w:firstLine="709"/>
        <w:jc w:val="both"/>
        <w:rPr>
          <w:rFonts w:eastAsia="Courier New"/>
          <w:sz w:val="28"/>
          <w:szCs w:val="28"/>
        </w:rPr>
      </w:pPr>
      <w:r>
        <w:rPr>
          <w:rFonts w:eastAsia="Courier New"/>
          <w:sz w:val="28"/>
          <w:szCs w:val="28"/>
        </w:rPr>
        <w:t>другие не запрещенные законом источники.</w:t>
      </w:r>
    </w:p>
    <w:p w:rsidR="00D3555D" w:rsidRDefault="00D3555D" w:rsidP="00D3555D">
      <w:pPr>
        <w:spacing w:line="312" w:lineRule="auto"/>
        <w:ind w:firstLine="709"/>
        <w:jc w:val="both"/>
        <w:rPr>
          <w:rFonts w:eastAsia="Courier New"/>
          <w:sz w:val="28"/>
          <w:szCs w:val="28"/>
        </w:rPr>
      </w:pPr>
      <w:r>
        <w:rPr>
          <w:rFonts w:eastAsia="Courier New"/>
          <w:sz w:val="28"/>
          <w:szCs w:val="28"/>
        </w:rPr>
        <w:t xml:space="preserve">Агропромышленные ассоциации (союзы), как правило, создаются </w:t>
      </w:r>
      <w:r>
        <w:rPr>
          <w:rFonts w:eastAsia="Courier New"/>
          <w:i/>
          <w:sz w:val="28"/>
          <w:szCs w:val="28"/>
        </w:rPr>
        <w:t xml:space="preserve">по отраслевому принципу, </w:t>
      </w:r>
      <w:r>
        <w:rPr>
          <w:rFonts w:eastAsia="Courier New"/>
          <w:sz w:val="28"/>
          <w:szCs w:val="28"/>
        </w:rPr>
        <w:t>например, по производству и переработке зерна, подсолнечника, молока. Сельскохозтоваропроизводители участвуют в ассоциациях (союзах) не всей своей деятельностью, а только одной отраслью.</w:t>
      </w:r>
    </w:p>
    <w:p w:rsidR="00D3555D" w:rsidRDefault="00D3555D" w:rsidP="00D3555D">
      <w:pPr>
        <w:spacing w:line="312" w:lineRule="auto"/>
        <w:ind w:firstLine="709"/>
        <w:jc w:val="both"/>
        <w:rPr>
          <w:rFonts w:eastAsia="Courier New"/>
          <w:sz w:val="28"/>
          <w:szCs w:val="28"/>
        </w:rPr>
      </w:pPr>
      <w:r>
        <w:rPr>
          <w:rFonts w:eastAsia="Courier New"/>
          <w:i/>
          <w:sz w:val="28"/>
          <w:szCs w:val="28"/>
        </w:rPr>
        <w:t>Основные функции</w:t>
      </w:r>
      <w:r>
        <w:rPr>
          <w:rFonts w:eastAsia="Courier New"/>
          <w:sz w:val="28"/>
          <w:szCs w:val="28"/>
        </w:rPr>
        <w:t xml:space="preserve"> ассоциации:</w:t>
      </w:r>
    </w:p>
    <w:p w:rsidR="00D3555D" w:rsidRDefault="00D3555D" w:rsidP="00D348F4">
      <w:pPr>
        <w:numPr>
          <w:ilvl w:val="0"/>
          <w:numId w:val="33"/>
        </w:numPr>
        <w:tabs>
          <w:tab w:val="left" w:pos="993"/>
        </w:tabs>
        <w:spacing w:line="312" w:lineRule="auto"/>
        <w:ind w:left="0" w:firstLine="709"/>
        <w:jc w:val="both"/>
        <w:rPr>
          <w:rFonts w:eastAsia="Courier New"/>
          <w:sz w:val="28"/>
          <w:szCs w:val="28"/>
        </w:rPr>
      </w:pPr>
      <w:r>
        <w:rPr>
          <w:rFonts w:eastAsia="Courier New"/>
          <w:sz w:val="28"/>
          <w:szCs w:val="28"/>
        </w:rPr>
        <w:t>анализ и оценка состояния отрасли;</w:t>
      </w:r>
    </w:p>
    <w:p w:rsidR="00D3555D" w:rsidRDefault="00D3555D" w:rsidP="00D348F4">
      <w:pPr>
        <w:numPr>
          <w:ilvl w:val="0"/>
          <w:numId w:val="33"/>
        </w:numPr>
        <w:tabs>
          <w:tab w:val="left" w:pos="993"/>
        </w:tabs>
        <w:spacing w:line="312" w:lineRule="auto"/>
        <w:ind w:left="0" w:firstLine="709"/>
        <w:jc w:val="both"/>
        <w:rPr>
          <w:rFonts w:eastAsia="Courier New"/>
          <w:sz w:val="28"/>
          <w:szCs w:val="28"/>
        </w:rPr>
      </w:pPr>
      <w:r>
        <w:rPr>
          <w:rFonts w:eastAsia="Courier New"/>
          <w:sz w:val="28"/>
          <w:szCs w:val="28"/>
        </w:rPr>
        <w:t>разработка предложений и мер по созданию сырьевых зон перерабатывающих предприятий и повышению эффективности ведения отрасли;</w:t>
      </w:r>
    </w:p>
    <w:p w:rsidR="00D3555D" w:rsidRDefault="00D3555D" w:rsidP="00D348F4">
      <w:pPr>
        <w:numPr>
          <w:ilvl w:val="0"/>
          <w:numId w:val="33"/>
        </w:numPr>
        <w:tabs>
          <w:tab w:val="left" w:pos="993"/>
        </w:tabs>
        <w:spacing w:line="312" w:lineRule="auto"/>
        <w:ind w:left="0" w:firstLine="709"/>
        <w:jc w:val="both"/>
        <w:rPr>
          <w:rFonts w:eastAsia="Courier New"/>
          <w:sz w:val="28"/>
          <w:szCs w:val="28"/>
        </w:rPr>
      </w:pPr>
      <w:r>
        <w:rPr>
          <w:rFonts w:eastAsia="Courier New"/>
          <w:sz w:val="28"/>
          <w:szCs w:val="28"/>
        </w:rPr>
        <w:t>установление контактов и делового сотрудничества участников ассоциации (союза);</w:t>
      </w:r>
    </w:p>
    <w:p w:rsidR="00D3555D" w:rsidRDefault="00D3555D" w:rsidP="00D348F4">
      <w:pPr>
        <w:numPr>
          <w:ilvl w:val="0"/>
          <w:numId w:val="33"/>
        </w:numPr>
        <w:tabs>
          <w:tab w:val="left" w:pos="993"/>
        </w:tabs>
        <w:spacing w:line="312" w:lineRule="auto"/>
        <w:ind w:left="0" w:firstLine="709"/>
        <w:jc w:val="both"/>
        <w:rPr>
          <w:rFonts w:eastAsia="Courier New"/>
          <w:sz w:val="28"/>
          <w:szCs w:val="28"/>
        </w:rPr>
      </w:pPr>
      <w:r>
        <w:rPr>
          <w:rFonts w:eastAsia="Courier New"/>
          <w:sz w:val="28"/>
          <w:szCs w:val="28"/>
        </w:rPr>
        <w:t>разработка рекомендаций по технологиям производства, хранения и переработки продукции, методам ведения хозяйства в отрасли (хозрасчет, договорные отношения) и содействие их освоению;</w:t>
      </w:r>
    </w:p>
    <w:p w:rsidR="00D3555D" w:rsidRDefault="00D3555D" w:rsidP="00D348F4">
      <w:pPr>
        <w:numPr>
          <w:ilvl w:val="0"/>
          <w:numId w:val="33"/>
        </w:numPr>
        <w:tabs>
          <w:tab w:val="left" w:pos="993"/>
        </w:tabs>
        <w:spacing w:line="312" w:lineRule="auto"/>
        <w:ind w:left="0" w:firstLine="709"/>
        <w:jc w:val="both"/>
        <w:rPr>
          <w:rFonts w:eastAsia="Courier New"/>
          <w:sz w:val="28"/>
          <w:szCs w:val="28"/>
        </w:rPr>
      </w:pPr>
      <w:r>
        <w:rPr>
          <w:rFonts w:eastAsia="Courier New"/>
          <w:sz w:val="28"/>
          <w:szCs w:val="28"/>
        </w:rPr>
        <w:lastRenderedPageBreak/>
        <w:t>согласование действий по вопросам цен, тарифов, рынков и каналов сбыта продукции, закупки материально-технических ресурсов и получения услуг;</w:t>
      </w:r>
    </w:p>
    <w:p w:rsidR="00D3555D" w:rsidRDefault="00D3555D" w:rsidP="00D348F4">
      <w:pPr>
        <w:numPr>
          <w:ilvl w:val="0"/>
          <w:numId w:val="33"/>
        </w:numPr>
        <w:tabs>
          <w:tab w:val="left" w:pos="993"/>
        </w:tabs>
        <w:spacing w:line="312" w:lineRule="auto"/>
        <w:ind w:left="0" w:firstLine="709"/>
        <w:jc w:val="both"/>
        <w:rPr>
          <w:rFonts w:eastAsia="Courier New"/>
          <w:sz w:val="28"/>
          <w:szCs w:val="28"/>
        </w:rPr>
      </w:pPr>
      <w:r>
        <w:rPr>
          <w:rFonts w:eastAsia="Courier New"/>
          <w:sz w:val="28"/>
          <w:szCs w:val="28"/>
        </w:rPr>
        <w:t>выработка и согласование позиций по представлению и защите интересов участников ассоциации (союза) в органах государственной власти и управления, в других предприятиях, учреждениях и организациях;</w:t>
      </w:r>
    </w:p>
    <w:p w:rsidR="00D3555D" w:rsidRDefault="00D3555D" w:rsidP="00D348F4">
      <w:pPr>
        <w:numPr>
          <w:ilvl w:val="0"/>
          <w:numId w:val="33"/>
        </w:numPr>
        <w:tabs>
          <w:tab w:val="left" w:pos="993"/>
        </w:tabs>
        <w:spacing w:line="312" w:lineRule="auto"/>
        <w:ind w:left="0" w:firstLine="709"/>
        <w:jc w:val="both"/>
        <w:rPr>
          <w:rFonts w:eastAsia="Courier New"/>
          <w:sz w:val="28"/>
          <w:szCs w:val="28"/>
        </w:rPr>
      </w:pPr>
      <w:r>
        <w:rPr>
          <w:rFonts w:eastAsia="Courier New"/>
          <w:sz w:val="28"/>
          <w:szCs w:val="28"/>
        </w:rPr>
        <w:t>информационное обеспечение участников ассоциации (союза); консультации участников ассоциации (союза) по вопросам ведения отрасли;</w:t>
      </w:r>
    </w:p>
    <w:p w:rsidR="00D3555D" w:rsidRDefault="00D3555D" w:rsidP="00D348F4">
      <w:pPr>
        <w:numPr>
          <w:ilvl w:val="0"/>
          <w:numId w:val="33"/>
        </w:numPr>
        <w:tabs>
          <w:tab w:val="left" w:pos="993"/>
        </w:tabs>
        <w:spacing w:line="312" w:lineRule="auto"/>
        <w:ind w:left="0" w:firstLine="709"/>
        <w:jc w:val="both"/>
        <w:rPr>
          <w:rFonts w:eastAsia="Courier New"/>
          <w:sz w:val="28"/>
          <w:szCs w:val="28"/>
        </w:rPr>
      </w:pPr>
      <w:r>
        <w:rPr>
          <w:rFonts w:eastAsia="Courier New"/>
          <w:sz w:val="28"/>
          <w:szCs w:val="28"/>
        </w:rPr>
        <w:t>участие в организации подготовки и повышения квалификации кадров;</w:t>
      </w:r>
    </w:p>
    <w:p w:rsidR="00D3555D" w:rsidRDefault="00D3555D" w:rsidP="00D348F4">
      <w:pPr>
        <w:numPr>
          <w:ilvl w:val="0"/>
          <w:numId w:val="33"/>
        </w:numPr>
        <w:tabs>
          <w:tab w:val="left" w:pos="993"/>
        </w:tabs>
        <w:spacing w:line="312" w:lineRule="auto"/>
        <w:ind w:left="0" w:firstLine="709"/>
        <w:jc w:val="both"/>
        <w:rPr>
          <w:rFonts w:eastAsia="Courier New"/>
          <w:sz w:val="28"/>
          <w:szCs w:val="28"/>
        </w:rPr>
      </w:pPr>
      <w:r>
        <w:rPr>
          <w:rFonts w:eastAsia="Courier New"/>
          <w:sz w:val="28"/>
          <w:szCs w:val="28"/>
        </w:rPr>
        <w:t>использование мер хозяйственного управления и государственного регулирования развития отрасли при условии делегирования ассоциации (союзу) прав со стороны соответствующих организаций.</w:t>
      </w:r>
    </w:p>
    <w:p w:rsidR="00D3555D" w:rsidRDefault="00D3555D" w:rsidP="00D3555D">
      <w:pPr>
        <w:spacing w:line="312" w:lineRule="auto"/>
        <w:ind w:firstLine="709"/>
        <w:jc w:val="both"/>
        <w:rPr>
          <w:rFonts w:eastAsia="Courier New"/>
          <w:sz w:val="28"/>
          <w:szCs w:val="28"/>
        </w:rPr>
      </w:pPr>
      <w:r>
        <w:rPr>
          <w:rFonts w:eastAsia="Courier New"/>
          <w:sz w:val="28"/>
          <w:szCs w:val="28"/>
        </w:rPr>
        <w:t>Создание агропромышленной ассоциации (союза) ориентировано на объединение ее участниками определенной части капитала, четкое разделение труда, согласованную экономическую политику и осуществление координации. В рамках ассоциации (союза) по всей цепочке от поля до потребителя готовой продукции создаются предпосылки для снятия противоречий между производителями сельскохозяйственной продукции, переработчиками и торговлей.</w:t>
      </w:r>
    </w:p>
    <w:p w:rsidR="00D3555D" w:rsidRDefault="00D3555D" w:rsidP="00D3555D">
      <w:pPr>
        <w:spacing w:line="312" w:lineRule="auto"/>
        <w:ind w:firstLine="709"/>
        <w:jc w:val="both"/>
        <w:rPr>
          <w:rFonts w:eastAsia="Courier New"/>
          <w:sz w:val="28"/>
          <w:szCs w:val="28"/>
        </w:rPr>
      </w:pPr>
      <w:r>
        <w:rPr>
          <w:rFonts w:eastAsia="Courier New"/>
          <w:sz w:val="28"/>
          <w:szCs w:val="28"/>
        </w:rPr>
        <w:t>Агропромышленные ассоциации (союзы) созданы по различным видам продукции. Например, в ДНР создана Ассоциация предпринимателей ДНР. В  РФ действуют Национальная мясная ассоциация, Союз животноводов России, Российский зерновой союз, Союз производителей молока, Национальный союз свиноводов, Союз российских производителей сахара, Ассоциация садоводов России, Союз производителей сока и др.</w:t>
      </w:r>
    </w:p>
    <w:p w:rsidR="00D3555D" w:rsidRDefault="00D3555D" w:rsidP="00D3555D">
      <w:pPr>
        <w:spacing w:line="312" w:lineRule="auto"/>
        <w:ind w:firstLine="709"/>
        <w:jc w:val="both"/>
        <w:rPr>
          <w:rFonts w:eastAsia="Courier New"/>
          <w:sz w:val="28"/>
          <w:szCs w:val="28"/>
        </w:rPr>
      </w:pPr>
      <w:r>
        <w:rPr>
          <w:rFonts w:eastAsia="Courier New"/>
          <w:sz w:val="28"/>
          <w:szCs w:val="28"/>
        </w:rPr>
        <w:t>В состав органов управления ассоциации входят представители государственных органов управления. В определенной степени создание таких структур можно рассматривать как восстановление отраслевого принципа управления взамен ранее действовавших трестов и объединений.</w:t>
      </w:r>
    </w:p>
    <w:p w:rsidR="00D3555D" w:rsidRDefault="00D3555D" w:rsidP="00D3555D">
      <w:pPr>
        <w:spacing w:line="312" w:lineRule="auto"/>
        <w:ind w:firstLine="709"/>
        <w:jc w:val="both"/>
        <w:rPr>
          <w:rFonts w:eastAsia="Courier New"/>
          <w:sz w:val="28"/>
          <w:szCs w:val="28"/>
        </w:rPr>
      </w:pPr>
      <w:r>
        <w:rPr>
          <w:rFonts w:eastAsia="Courier New"/>
          <w:sz w:val="28"/>
          <w:szCs w:val="28"/>
        </w:rPr>
        <w:t xml:space="preserve">Ассоциации создаются не только для координации действий товаропроизводителей, но и для регулирования экономических отношений в сфере межотраслевого обмена. Ассоциации (союзы) сельскохозяйственных предприятий могут содействовать разработке и реализации программ </w:t>
      </w:r>
      <w:r>
        <w:rPr>
          <w:rFonts w:eastAsia="Courier New"/>
          <w:sz w:val="28"/>
          <w:szCs w:val="28"/>
        </w:rPr>
        <w:lastRenderedPageBreak/>
        <w:t>экономического и социального развития своих членов, созданию со стороны государства экономически выгодных условий производства и сбыта; решать иные вопросы защиты экономических, правовых, социальных, политических интересов членов ассоциации в государственных органах, органах местного самоуправления, хозяйственных, общественных и иных организациях.</w:t>
      </w:r>
    </w:p>
    <w:p w:rsidR="00D3555D" w:rsidRDefault="00D3555D" w:rsidP="00D3555D">
      <w:pPr>
        <w:spacing w:line="312" w:lineRule="auto"/>
        <w:ind w:firstLine="709"/>
        <w:jc w:val="both"/>
        <w:rPr>
          <w:rFonts w:eastAsia="Courier New"/>
          <w:sz w:val="28"/>
          <w:szCs w:val="28"/>
        </w:rPr>
      </w:pPr>
      <w:r>
        <w:rPr>
          <w:rFonts w:eastAsia="Courier New"/>
          <w:sz w:val="28"/>
          <w:szCs w:val="28"/>
        </w:rPr>
        <w:t>Немаловажную роль ассоциации (союзы) играют в содействии формированию и развитию рыночной инфраструктуры, созданию благоприятных условий для предпринимательской деятельности сельских товаропроизводителей, образованию самих кооперативов и кооперативных банков, организации оптовых продовольственных и ресурсно-технических рынков. Ассоциации (союзы) могут осуществлять координацию действий сельскохозяйственных товаропроизводителей в борьбе против следующих негативных явлений: поставок импортного продовольствия и средств производства, наносящих ущерб отечественным товаропроизводителям; действий предпринимателей-монополистов и иных предприятий, наносящих ущерб членам ассоциации.</w:t>
      </w:r>
    </w:p>
    <w:p w:rsidR="00D3555D" w:rsidRDefault="00D3555D" w:rsidP="00D3555D">
      <w:pPr>
        <w:spacing w:line="312" w:lineRule="auto"/>
        <w:ind w:firstLine="709"/>
        <w:jc w:val="both"/>
        <w:rPr>
          <w:rFonts w:eastAsia="Courier New"/>
          <w:sz w:val="28"/>
          <w:szCs w:val="28"/>
        </w:rPr>
      </w:pPr>
    </w:p>
    <w:p w:rsidR="00D3555D" w:rsidRDefault="00D3555D" w:rsidP="00D3555D">
      <w:pPr>
        <w:spacing w:line="312" w:lineRule="auto"/>
        <w:ind w:firstLine="709"/>
        <w:jc w:val="both"/>
        <w:rPr>
          <w:rFonts w:eastAsia="Courier New"/>
          <w:b/>
          <w:sz w:val="28"/>
          <w:szCs w:val="28"/>
        </w:rPr>
      </w:pPr>
      <w:r>
        <w:rPr>
          <w:rFonts w:eastAsia="Courier New"/>
          <w:b/>
          <w:sz w:val="28"/>
          <w:szCs w:val="28"/>
        </w:rPr>
        <w:t>5. Государственно-частные и некоммерческие партнерства</w:t>
      </w:r>
    </w:p>
    <w:p w:rsidR="00D3555D" w:rsidRDefault="00D3555D" w:rsidP="00D3555D">
      <w:pPr>
        <w:spacing w:line="312" w:lineRule="auto"/>
        <w:ind w:firstLine="709"/>
        <w:jc w:val="both"/>
        <w:rPr>
          <w:rFonts w:eastAsia="Courier New"/>
          <w:sz w:val="28"/>
          <w:szCs w:val="28"/>
        </w:rPr>
      </w:pPr>
    </w:p>
    <w:p w:rsidR="00D3555D" w:rsidRDefault="00D3555D" w:rsidP="00D3555D">
      <w:pPr>
        <w:spacing w:line="312" w:lineRule="auto"/>
        <w:ind w:firstLine="709"/>
        <w:jc w:val="both"/>
        <w:rPr>
          <w:rFonts w:eastAsia="Courier New"/>
          <w:sz w:val="28"/>
          <w:szCs w:val="28"/>
        </w:rPr>
      </w:pPr>
      <w:r>
        <w:rPr>
          <w:rFonts w:eastAsia="Courier New"/>
          <w:sz w:val="28"/>
          <w:szCs w:val="28"/>
        </w:rPr>
        <w:t xml:space="preserve">В современном понимании </w:t>
      </w:r>
      <w:r>
        <w:rPr>
          <w:rFonts w:eastAsia="Courier New"/>
          <w:b/>
          <w:i/>
          <w:sz w:val="28"/>
          <w:szCs w:val="28"/>
        </w:rPr>
        <w:t xml:space="preserve">государственно-частное партнерство (ГЧП) </w:t>
      </w:r>
      <w:r>
        <w:rPr>
          <w:rFonts w:eastAsia="Courier New"/>
          <w:sz w:val="28"/>
          <w:szCs w:val="28"/>
        </w:rPr>
        <w:t>– это институциональный и организационный альянс между государством и бизнесом в целях реализации национальных или международных, масштабных или локальных, но всегда общественно значимых проектов в широком спектре сфер деятельности: от развития стратегически важных отраслей народного хозяйства и научно-исследовательских конструкторских работ (НИОКР) до обеспечения общественных услуг.</w:t>
      </w:r>
    </w:p>
    <w:p w:rsidR="00D3555D" w:rsidRDefault="00D3555D" w:rsidP="00D3555D">
      <w:pPr>
        <w:spacing w:line="312" w:lineRule="auto"/>
        <w:ind w:firstLine="709"/>
        <w:jc w:val="both"/>
        <w:rPr>
          <w:rFonts w:eastAsia="Courier New"/>
          <w:sz w:val="28"/>
          <w:szCs w:val="28"/>
        </w:rPr>
      </w:pPr>
      <w:r>
        <w:rPr>
          <w:rFonts w:eastAsia="Courier New"/>
          <w:sz w:val="28"/>
          <w:szCs w:val="28"/>
        </w:rPr>
        <w:t>Как правило, каждый такой альянс является временным, поскольку создается на определенный срок в целях осуществления конкретного проекта и прекращает свое существование после его реализации.</w:t>
      </w:r>
    </w:p>
    <w:p w:rsidR="00D3555D" w:rsidRDefault="00D3555D" w:rsidP="00D3555D">
      <w:pPr>
        <w:spacing w:line="312" w:lineRule="auto"/>
        <w:ind w:firstLine="709"/>
        <w:jc w:val="both"/>
        <w:rPr>
          <w:rFonts w:eastAsia="Courier New"/>
          <w:sz w:val="28"/>
          <w:szCs w:val="28"/>
        </w:rPr>
      </w:pPr>
      <w:r>
        <w:rPr>
          <w:rFonts w:eastAsia="Courier New"/>
          <w:sz w:val="28"/>
          <w:szCs w:val="28"/>
        </w:rPr>
        <w:t>В ДНР отношения государственно-частного партнерства регулируются Законом ДНР «О государственно-частном и муниципально-частном партнерстве», принятом в 2017 году.</w:t>
      </w:r>
    </w:p>
    <w:p w:rsidR="00D3555D" w:rsidRDefault="00D3555D" w:rsidP="00D3555D">
      <w:pPr>
        <w:spacing w:line="312" w:lineRule="auto"/>
        <w:ind w:firstLine="709"/>
        <w:jc w:val="both"/>
        <w:rPr>
          <w:rFonts w:eastAsia="Courier New"/>
          <w:sz w:val="28"/>
          <w:szCs w:val="28"/>
        </w:rPr>
      </w:pPr>
      <w:r>
        <w:rPr>
          <w:rFonts w:eastAsia="Courier New"/>
          <w:sz w:val="28"/>
          <w:szCs w:val="28"/>
        </w:rPr>
        <w:lastRenderedPageBreak/>
        <w:t xml:space="preserve">Согласно данного закона, </w:t>
      </w:r>
      <w:r>
        <w:rPr>
          <w:rFonts w:eastAsia="Courier New"/>
          <w:b/>
          <w:i/>
          <w:sz w:val="28"/>
          <w:szCs w:val="28"/>
        </w:rPr>
        <w:t>государственно-частное партнерство, муниципально-частное партнерство</w:t>
      </w:r>
      <w:r>
        <w:rPr>
          <w:rFonts w:eastAsia="Courier New"/>
          <w:sz w:val="28"/>
          <w:szCs w:val="28"/>
        </w:rPr>
        <w:t xml:space="preserve"> – юридически оформленное на определенный срок взаимовыгодное сотрудничество публичного партнера, с одной стороны, и частного партнера, с другой стороны, которое осуществляется на основании договора в порядке, определенном настоящим Законом или иными законами Донецкой Народной Республики;</w:t>
      </w:r>
    </w:p>
    <w:p w:rsidR="00D3555D" w:rsidRDefault="00D3555D" w:rsidP="00D3555D">
      <w:pPr>
        <w:spacing w:line="312" w:lineRule="auto"/>
        <w:ind w:firstLine="709"/>
        <w:jc w:val="both"/>
        <w:rPr>
          <w:rFonts w:eastAsia="Courier New"/>
          <w:sz w:val="28"/>
          <w:szCs w:val="28"/>
        </w:rPr>
      </w:pPr>
      <w:r>
        <w:rPr>
          <w:rFonts w:eastAsia="Courier New"/>
          <w:i/>
          <w:sz w:val="28"/>
          <w:szCs w:val="28"/>
        </w:rPr>
        <w:t>Целями государственно-частного партнерства, муниципально-частного партнерства</w:t>
      </w:r>
      <w:r>
        <w:rPr>
          <w:rFonts w:eastAsia="Courier New"/>
          <w:sz w:val="28"/>
          <w:szCs w:val="28"/>
        </w:rPr>
        <w:t xml:space="preserve"> являются привлечение в экономику частных инвестиций, объединение ресурсов, распределение рисков для реализации социально значимых, инвестиционных, инновационных, инфраструктурных проектов и республиканских программ, имеющих важное государственное и общественное значение, концентрация материальных, финансовых, интеллектуальных, научно-технических и иных ресурсов, обеспечение баланса интересов и рисков партнеров.</w:t>
      </w:r>
    </w:p>
    <w:p w:rsidR="00D3555D" w:rsidRDefault="00D3555D" w:rsidP="00D3555D">
      <w:pPr>
        <w:spacing w:line="312" w:lineRule="auto"/>
        <w:ind w:firstLine="709"/>
        <w:jc w:val="both"/>
        <w:rPr>
          <w:rFonts w:eastAsia="Courier New"/>
          <w:sz w:val="28"/>
          <w:szCs w:val="28"/>
        </w:rPr>
      </w:pPr>
      <w:r>
        <w:rPr>
          <w:rFonts w:eastAsia="Courier New"/>
          <w:i/>
          <w:sz w:val="28"/>
          <w:szCs w:val="28"/>
        </w:rPr>
        <w:t>Основными задачами</w:t>
      </w:r>
      <w:r>
        <w:rPr>
          <w:rFonts w:eastAsia="Courier New"/>
          <w:sz w:val="28"/>
          <w:szCs w:val="28"/>
        </w:rPr>
        <w:t xml:space="preserve"> государственно-частного партнерства, муниципально-частного партнерства являются:</w:t>
      </w:r>
    </w:p>
    <w:p w:rsidR="00D3555D" w:rsidRDefault="00D3555D" w:rsidP="00D348F4">
      <w:pPr>
        <w:numPr>
          <w:ilvl w:val="0"/>
          <w:numId w:val="34"/>
        </w:numPr>
        <w:tabs>
          <w:tab w:val="left" w:pos="1134"/>
        </w:tabs>
        <w:spacing w:line="312" w:lineRule="auto"/>
        <w:ind w:left="0" w:firstLine="709"/>
        <w:jc w:val="both"/>
        <w:rPr>
          <w:rFonts w:eastAsia="Courier New"/>
          <w:sz w:val="28"/>
          <w:szCs w:val="28"/>
        </w:rPr>
      </w:pPr>
      <w:r>
        <w:rPr>
          <w:rFonts w:eastAsia="Courier New"/>
          <w:sz w:val="28"/>
          <w:szCs w:val="28"/>
        </w:rPr>
        <w:t>создание условий для эффективного взаимодействия партнеров в целях устойчивого социально-экономического развития Донецкой Народной Республики;</w:t>
      </w:r>
    </w:p>
    <w:p w:rsidR="00D3555D" w:rsidRDefault="00D3555D" w:rsidP="00D348F4">
      <w:pPr>
        <w:numPr>
          <w:ilvl w:val="0"/>
          <w:numId w:val="34"/>
        </w:numPr>
        <w:tabs>
          <w:tab w:val="left" w:pos="1134"/>
        </w:tabs>
        <w:spacing w:line="312" w:lineRule="auto"/>
        <w:ind w:left="0" w:firstLine="709"/>
        <w:jc w:val="both"/>
        <w:rPr>
          <w:rFonts w:eastAsia="Courier New"/>
          <w:sz w:val="28"/>
          <w:szCs w:val="28"/>
        </w:rPr>
      </w:pPr>
      <w:r>
        <w:rPr>
          <w:rFonts w:eastAsia="Courier New"/>
          <w:sz w:val="28"/>
          <w:szCs w:val="28"/>
        </w:rPr>
        <w:t>повышение уровня жизни населения;</w:t>
      </w:r>
    </w:p>
    <w:p w:rsidR="00D3555D" w:rsidRDefault="00D3555D" w:rsidP="00D348F4">
      <w:pPr>
        <w:numPr>
          <w:ilvl w:val="0"/>
          <w:numId w:val="34"/>
        </w:numPr>
        <w:tabs>
          <w:tab w:val="left" w:pos="1134"/>
        </w:tabs>
        <w:spacing w:line="312" w:lineRule="auto"/>
        <w:ind w:left="0" w:firstLine="709"/>
        <w:jc w:val="both"/>
        <w:rPr>
          <w:rFonts w:eastAsia="Courier New"/>
          <w:sz w:val="28"/>
          <w:szCs w:val="28"/>
        </w:rPr>
      </w:pPr>
      <w:r>
        <w:rPr>
          <w:rFonts w:eastAsia="Courier New"/>
          <w:sz w:val="28"/>
          <w:szCs w:val="28"/>
        </w:rPr>
        <w:t>повышение эффективности использования имущества, в том числе земельных участков, находящихся в государственной или муниципальной собственности;</w:t>
      </w:r>
    </w:p>
    <w:p w:rsidR="00D3555D" w:rsidRDefault="00D3555D" w:rsidP="00D348F4">
      <w:pPr>
        <w:numPr>
          <w:ilvl w:val="0"/>
          <w:numId w:val="34"/>
        </w:numPr>
        <w:tabs>
          <w:tab w:val="left" w:pos="1134"/>
        </w:tabs>
        <w:spacing w:line="312" w:lineRule="auto"/>
        <w:ind w:left="0" w:firstLine="709"/>
        <w:jc w:val="both"/>
        <w:rPr>
          <w:rFonts w:eastAsia="Courier New"/>
          <w:sz w:val="28"/>
          <w:szCs w:val="28"/>
        </w:rPr>
      </w:pPr>
      <w:r>
        <w:rPr>
          <w:rFonts w:eastAsia="Courier New"/>
          <w:sz w:val="28"/>
          <w:szCs w:val="28"/>
        </w:rPr>
        <w:t>развитие инновационной деятельности, наукоемких производств;</w:t>
      </w:r>
    </w:p>
    <w:p w:rsidR="00D3555D" w:rsidRDefault="00D3555D" w:rsidP="00D348F4">
      <w:pPr>
        <w:numPr>
          <w:ilvl w:val="0"/>
          <w:numId w:val="34"/>
        </w:numPr>
        <w:tabs>
          <w:tab w:val="left" w:pos="1134"/>
        </w:tabs>
        <w:spacing w:line="312" w:lineRule="auto"/>
        <w:ind w:left="0" w:firstLine="709"/>
        <w:jc w:val="both"/>
        <w:rPr>
          <w:rFonts w:eastAsia="Courier New"/>
          <w:sz w:val="28"/>
          <w:szCs w:val="28"/>
        </w:rPr>
      </w:pPr>
      <w:r>
        <w:rPr>
          <w:rFonts w:eastAsia="Courier New"/>
          <w:sz w:val="28"/>
          <w:szCs w:val="28"/>
        </w:rPr>
        <w:t>повышение технического уровня производства, совершенствование технологических процессов;</w:t>
      </w:r>
    </w:p>
    <w:p w:rsidR="00D3555D" w:rsidRDefault="00D3555D" w:rsidP="00D348F4">
      <w:pPr>
        <w:numPr>
          <w:ilvl w:val="0"/>
          <w:numId w:val="34"/>
        </w:numPr>
        <w:tabs>
          <w:tab w:val="left" w:pos="1134"/>
        </w:tabs>
        <w:spacing w:line="312" w:lineRule="auto"/>
        <w:ind w:left="0" w:firstLine="709"/>
        <w:jc w:val="both"/>
        <w:rPr>
          <w:rFonts w:eastAsia="Courier New"/>
          <w:sz w:val="28"/>
          <w:szCs w:val="28"/>
        </w:rPr>
      </w:pPr>
      <w:r>
        <w:rPr>
          <w:rFonts w:eastAsia="Courier New"/>
          <w:sz w:val="28"/>
          <w:szCs w:val="28"/>
        </w:rPr>
        <w:t>развитие объектов инженерной, транспортной и социальной инфраструктуры;</w:t>
      </w:r>
    </w:p>
    <w:p w:rsidR="00D3555D" w:rsidRDefault="00D3555D" w:rsidP="00D348F4">
      <w:pPr>
        <w:numPr>
          <w:ilvl w:val="0"/>
          <w:numId w:val="34"/>
        </w:numPr>
        <w:tabs>
          <w:tab w:val="left" w:pos="1134"/>
        </w:tabs>
        <w:spacing w:line="312" w:lineRule="auto"/>
        <w:ind w:left="0" w:firstLine="709"/>
        <w:jc w:val="both"/>
        <w:rPr>
          <w:rFonts w:eastAsia="Courier New"/>
          <w:sz w:val="28"/>
          <w:szCs w:val="28"/>
        </w:rPr>
      </w:pPr>
      <w:r>
        <w:rPr>
          <w:rFonts w:eastAsia="Courier New"/>
          <w:sz w:val="28"/>
          <w:szCs w:val="28"/>
        </w:rPr>
        <w:t>эффективное использование бюджетных средств;</w:t>
      </w:r>
    </w:p>
    <w:p w:rsidR="00D3555D" w:rsidRDefault="00D3555D" w:rsidP="00D348F4">
      <w:pPr>
        <w:numPr>
          <w:ilvl w:val="0"/>
          <w:numId w:val="34"/>
        </w:numPr>
        <w:tabs>
          <w:tab w:val="left" w:pos="1134"/>
        </w:tabs>
        <w:spacing w:line="312" w:lineRule="auto"/>
        <w:ind w:left="0" w:firstLine="709"/>
        <w:jc w:val="both"/>
        <w:rPr>
          <w:rFonts w:eastAsia="Courier New"/>
          <w:sz w:val="28"/>
          <w:szCs w:val="28"/>
        </w:rPr>
      </w:pPr>
      <w:r>
        <w:rPr>
          <w:rFonts w:eastAsia="Courier New"/>
          <w:sz w:val="28"/>
          <w:szCs w:val="28"/>
        </w:rPr>
        <w:t>повышение качества товаров (работ, услуг), реализуемых (выполняемых, оказываемых) населению (для населения);</w:t>
      </w:r>
    </w:p>
    <w:p w:rsidR="00D3555D" w:rsidRDefault="00D3555D" w:rsidP="00D348F4">
      <w:pPr>
        <w:numPr>
          <w:ilvl w:val="0"/>
          <w:numId w:val="34"/>
        </w:numPr>
        <w:tabs>
          <w:tab w:val="left" w:pos="1134"/>
        </w:tabs>
        <w:spacing w:line="312" w:lineRule="auto"/>
        <w:ind w:left="0" w:firstLine="709"/>
        <w:jc w:val="both"/>
        <w:rPr>
          <w:rFonts w:eastAsia="Courier New"/>
          <w:sz w:val="28"/>
          <w:szCs w:val="28"/>
        </w:rPr>
      </w:pPr>
      <w:r>
        <w:rPr>
          <w:rFonts w:eastAsia="Courier New"/>
          <w:sz w:val="28"/>
          <w:szCs w:val="28"/>
        </w:rPr>
        <w:t>обеспечение роста занятости населения.</w:t>
      </w:r>
    </w:p>
    <w:p w:rsidR="00D3555D" w:rsidRDefault="00D3555D" w:rsidP="00D3555D">
      <w:pPr>
        <w:spacing w:line="312" w:lineRule="auto"/>
        <w:ind w:firstLine="709"/>
        <w:jc w:val="both"/>
        <w:rPr>
          <w:rFonts w:eastAsia="Courier New"/>
          <w:sz w:val="28"/>
          <w:szCs w:val="28"/>
        </w:rPr>
      </w:pPr>
      <w:r>
        <w:rPr>
          <w:rFonts w:eastAsia="Courier New"/>
          <w:sz w:val="28"/>
          <w:szCs w:val="28"/>
        </w:rPr>
        <w:t xml:space="preserve">Государственно-частное партнерство, муниципально-частное партнерство в ДНР основаны на следующих </w:t>
      </w:r>
      <w:r>
        <w:rPr>
          <w:rFonts w:eastAsia="Courier New"/>
          <w:i/>
          <w:sz w:val="28"/>
          <w:szCs w:val="28"/>
        </w:rPr>
        <w:t>принципах</w:t>
      </w:r>
      <w:r>
        <w:rPr>
          <w:rFonts w:eastAsia="Courier New"/>
          <w:sz w:val="28"/>
          <w:szCs w:val="28"/>
        </w:rPr>
        <w:t>:</w:t>
      </w:r>
    </w:p>
    <w:p w:rsidR="00D3555D" w:rsidRDefault="00D3555D" w:rsidP="00D348F4">
      <w:pPr>
        <w:numPr>
          <w:ilvl w:val="0"/>
          <w:numId w:val="35"/>
        </w:numPr>
        <w:tabs>
          <w:tab w:val="left" w:pos="1134"/>
        </w:tabs>
        <w:spacing w:line="312" w:lineRule="auto"/>
        <w:ind w:left="0" w:firstLine="709"/>
        <w:jc w:val="both"/>
        <w:rPr>
          <w:rFonts w:eastAsia="Courier New"/>
          <w:sz w:val="28"/>
          <w:szCs w:val="28"/>
        </w:rPr>
      </w:pPr>
      <w:r>
        <w:rPr>
          <w:rFonts w:eastAsia="Courier New"/>
          <w:sz w:val="28"/>
          <w:szCs w:val="28"/>
        </w:rPr>
        <w:lastRenderedPageBreak/>
        <w:t>социальная направленность регулирования экономической деятельности;</w:t>
      </w:r>
    </w:p>
    <w:p w:rsidR="00D3555D" w:rsidRDefault="00D3555D" w:rsidP="00D348F4">
      <w:pPr>
        <w:numPr>
          <w:ilvl w:val="0"/>
          <w:numId w:val="35"/>
        </w:numPr>
        <w:tabs>
          <w:tab w:val="left" w:pos="1134"/>
        </w:tabs>
        <w:spacing w:line="312" w:lineRule="auto"/>
        <w:ind w:left="0" w:firstLine="709"/>
        <w:jc w:val="both"/>
        <w:rPr>
          <w:rFonts w:eastAsia="Courier New"/>
          <w:sz w:val="28"/>
          <w:szCs w:val="28"/>
        </w:rPr>
      </w:pPr>
      <w:r>
        <w:rPr>
          <w:rFonts w:eastAsia="Courier New"/>
          <w:sz w:val="28"/>
          <w:szCs w:val="28"/>
        </w:rPr>
        <w:t>приоритет общественных интересов;</w:t>
      </w:r>
    </w:p>
    <w:p w:rsidR="00D3555D" w:rsidRDefault="00D3555D" w:rsidP="00D348F4">
      <w:pPr>
        <w:numPr>
          <w:ilvl w:val="0"/>
          <w:numId w:val="35"/>
        </w:numPr>
        <w:tabs>
          <w:tab w:val="left" w:pos="1134"/>
        </w:tabs>
        <w:spacing w:line="312" w:lineRule="auto"/>
        <w:ind w:left="0" w:firstLine="709"/>
        <w:jc w:val="both"/>
        <w:rPr>
          <w:rFonts w:eastAsia="Courier New"/>
          <w:sz w:val="28"/>
          <w:szCs w:val="28"/>
        </w:rPr>
      </w:pPr>
      <w:r>
        <w:rPr>
          <w:rFonts w:eastAsia="Courier New"/>
          <w:sz w:val="28"/>
          <w:szCs w:val="28"/>
        </w:rPr>
        <w:t>обеспечение добросовестной конкуренции;</w:t>
      </w:r>
    </w:p>
    <w:p w:rsidR="00D3555D" w:rsidRDefault="00D3555D" w:rsidP="00D348F4">
      <w:pPr>
        <w:numPr>
          <w:ilvl w:val="0"/>
          <w:numId w:val="35"/>
        </w:numPr>
        <w:tabs>
          <w:tab w:val="left" w:pos="1134"/>
        </w:tabs>
        <w:spacing w:line="312" w:lineRule="auto"/>
        <w:ind w:left="0" w:firstLine="709"/>
        <w:jc w:val="both"/>
        <w:rPr>
          <w:rFonts w:eastAsia="Courier New"/>
          <w:sz w:val="28"/>
          <w:szCs w:val="28"/>
        </w:rPr>
      </w:pPr>
      <w:r>
        <w:rPr>
          <w:rFonts w:eastAsia="Courier New"/>
          <w:sz w:val="28"/>
          <w:szCs w:val="28"/>
        </w:rPr>
        <w:t>эффективность проектов государственно-частного партнерства, муниципально-частного партнерства;</w:t>
      </w:r>
    </w:p>
    <w:p w:rsidR="00D3555D" w:rsidRDefault="00D3555D" w:rsidP="00D348F4">
      <w:pPr>
        <w:numPr>
          <w:ilvl w:val="0"/>
          <w:numId w:val="35"/>
        </w:numPr>
        <w:tabs>
          <w:tab w:val="left" w:pos="1134"/>
        </w:tabs>
        <w:spacing w:line="312" w:lineRule="auto"/>
        <w:ind w:left="0" w:firstLine="709"/>
        <w:jc w:val="both"/>
        <w:rPr>
          <w:rFonts w:eastAsia="Courier New"/>
          <w:sz w:val="28"/>
          <w:szCs w:val="28"/>
        </w:rPr>
      </w:pPr>
      <w:r>
        <w:rPr>
          <w:rFonts w:eastAsia="Courier New"/>
          <w:sz w:val="28"/>
          <w:szCs w:val="28"/>
        </w:rPr>
        <w:t>добровольность заключения договора;</w:t>
      </w:r>
    </w:p>
    <w:p w:rsidR="00D3555D" w:rsidRDefault="00D3555D" w:rsidP="00D348F4">
      <w:pPr>
        <w:numPr>
          <w:ilvl w:val="0"/>
          <w:numId w:val="35"/>
        </w:numPr>
        <w:tabs>
          <w:tab w:val="left" w:pos="1134"/>
        </w:tabs>
        <w:spacing w:line="312" w:lineRule="auto"/>
        <w:ind w:left="0" w:firstLine="709"/>
        <w:jc w:val="both"/>
        <w:rPr>
          <w:rFonts w:eastAsia="Courier New"/>
          <w:sz w:val="28"/>
          <w:szCs w:val="28"/>
        </w:rPr>
      </w:pPr>
      <w:r>
        <w:rPr>
          <w:rFonts w:eastAsia="Courier New"/>
          <w:sz w:val="28"/>
          <w:szCs w:val="28"/>
        </w:rPr>
        <w:t>равноправие сторон договора и равенство их перед законом;</w:t>
      </w:r>
    </w:p>
    <w:p w:rsidR="00D3555D" w:rsidRDefault="00D3555D" w:rsidP="00D348F4">
      <w:pPr>
        <w:numPr>
          <w:ilvl w:val="0"/>
          <w:numId w:val="35"/>
        </w:numPr>
        <w:tabs>
          <w:tab w:val="left" w:pos="1134"/>
        </w:tabs>
        <w:spacing w:line="312" w:lineRule="auto"/>
        <w:ind w:left="0" w:firstLine="709"/>
        <w:jc w:val="both"/>
        <w:rPr>
          <w:rFonts w:eastAsia="Courier New"/>
          <w:sz w:val="28"/>
          <w:szCs w:val="28"/>
        </w:rPr>
      </w:pPr>
      <w:r>
        <w:rPr>
          <w:rFonts w:eastAsia="Courier New"/>
          <w:sz w:val="28"/>
          <w:szCs w:val="28"/>
        </w:rPr>
        <w:t>добросовестное исполнение сторонами договора обязательств по договору;</w:t>
      </w:r>
    </w:p>
    <w:p w:rsidR="00D3555D" w:rsidRDefault="00D3555D" w:rsidP="00D348F4">
      <w:pPr>
        <w:numPr>
          <w:ilvl w:val="0"/>
          <w:numId w:val="35"/>
        </w:numPr>
        <w:tabs>
          <w:tab w:val="left" w:pos="1134"/>
        </w:tabs>
        <w:spacing w:line="312" w:lineRule="auto"/>
        <w:ind w:left="0" w:firstLine="709"/>
        <w:jc w:val="both"/>
        <w:rPr>
          <w:rFonts w:eastAsia="Courier New"/>
          <w:sz w:val="28"/>
          <w:szCs w:val="28"/>
        </w:rPr>
      </w:pPr>
      <w:r>
        <w:rPr>
          <w:rFonts w:eastAsia="Courier New"/>
          <w:sz w:val="28"/>
          <w:szCs w:val="28"/>
        </w:rPr>
        <w:t>справедливое распределение рисков и обязательств между сторонами договора;</w:t>
      </w:r>
    </w:p>
    <w:p w:rsidR="00D3555D" w:rsidRDefault="00D3555D" w:rsidP="00D348F4">
      <w:pPr>
        <w:numPr>
          <w:ilvl w:val="0"/>
          <w:numId w:val="35"/>
        </w:numPr>
        <w:tabs>
          <w:tab w:val="left" w:pos="1134"/>
        </w:tabs>
        <w:spacing w:line="312" w:lineRule="auto"/>
        <w:ind w:left="0" w:firstLine="709"/>
        <w:jc w:val="both"/>
        <w:rPr>
          <w:rFonts w:eastAsia="Courier New"/>
          <w:sz w:val="28"/>
          <w:szCs w:val="28"/>
        </w:rPr>
      </w:pPr>
      <w:r>
        <w:rPr>
          <w:rFonts w:eastAsia="Courier New"/>
          <w:sz w:val="28"/>
          <w:szCs w:val="28"/>
        </w:rPr>
        <w:t>охрана окружающей среды.</w:t>
      </w:r>
    </w:p>
    <w:p w:rsidR="00D3555D" w:rsidRDefault="00D3555D" w:rsidP="00D3555D">
      <w:pPr>
        <w:spacing w:line="312" w:lineRule="auto"/>
        <w:ind w:firstLine="709"/>
        <w:jc w:val="both"/>
        <w:rPr>
          <w:rFonts w:eastAsia="Courier New"/>
          <w:i/>
          <w:sz w:val="28"/>
          <w:szCs w:val="28"/>
        </w:rPr>
      </w:pPr>
      <w:r>
        <w:rPr>
          <w:rFonts w:eastAsia="Courier New"/>
          <w:sz w:val="28"/>
          <w:szCs w:val="28"/>
        </w:rPr>
        <w:t xml:space="preserve">Сторонами договора о государственно-частном партнерстве, муниципально-частном партнерстве являются </w:t>
      </w:r>
      <w:r>
        <w:rPr>
          <w:rFonts w:eastAsia="Courier New"/>
          <w:i/>
          <w:sz w:val="28"/>
          <w:szCs w:val="28"/>
        </w:rPr>
        <w:t>публичный партнер и частный партнер.</w:t>
      </w:r>
    </w:p>
    <w:p w:rsidR="00D3555D" w:rsidRDefault="00D3555D" w:rsidP="00D3555D">
      <w:pPr>
        <w:spacing w:line="312" w:lineRule="auto"/>
        <w:ind w:firstLine="709"/>
        <w:jc w:val="both"/>
        <w:rPr>
          <w:rFonts w:eastAsia="Courier New"/>
          <w:sz w:val="28"/>
          <w:szCs w:val="28"/>
        </w:rPr>
      </w:pPr>
      <w:r>
        <w:rPr>
          <w:rFonts w:eastAsia="Courier New"/>
          <w:b/>
          <w:i/>
          <w:sz w:val="28"/>
          <w:szCs w:val="28"/>
        </w:rPr>
        <w:t xml:space="preserve">Публичный партнер </w:t>
      </w:r>
      <w:r>
        <w:rPr>
          <w:rFonts w:eastAsia="Courier New"/>
          <w:sz w:val="28"/>
          <w:szCs w:val="28"/>
        </w:rPr>
        <w:t>– Донецкая Народная Республика, от имени которой выступает уполномоченный Правительством Донецкой Народной Республики орган исполнительной власти на уровне государственно-частного партнерства, либо орган местного самоуправления на уровне муниципально-частного партнерства.</w:t>
      </w:r>
    </w:p>
    <w:p w:rsidR="00D3555D" w:rsidRDefault="00D3555D" w:rsidP="00D3555D">
      <w:pPr>
        <w:spacing w:line="312" w:lineRule="auto"/>
        <w:ind w:firstLine="709"/>
        <w:jc w:val="both"/>
        <w:rPr>
          <w:rFonts w:eastAsia="Courier New"/>
          <w:sz w:val="28"/>
          <w:szCs w:val="28"/>
        </w:rPr>
      </w:pPr>
      <w:r>
        <w:rPr>
          <w:rFonts w:eastAsia="Courier New"/>
          <w:b/>
          <w:i/>
          <w:sz w:val="28"/>
          <w:szCs w:val="28"/>
        </w:rPr>
        <w:t>Частный партнер</w:t>
      </w:r>
      <w:r>
        <w:rPr>
          <w:rFonts w:eastAsia="Courier New"/>
          <w:sz w:val="28"/>
          <w:szCs w:val="28"/>
        </w:rPr>
        <w:t xml:space="preserve"> – физическое лицо-предприниматель, юридическое лицо Донецкой Народной Республики, юридическое лицо-нерезидент, зарегистрированные согласно законодательству Донецкой Народной Республики, с которыми в соответствии с настоящим Законом заключен договор.</w:t>
      </w:r>
    </w:p>
    <w:p w:rsidR="00D3555D" w:rsidRDefault="00D3555D" w:rsidP="00D3555D">
      <w:pPr>
        <w:spacing w:line="312" w:lineRule="auto"/>
        <w:ind w:firstLine="709"/>
        <w:jc w:val="both"/>
        <w:rPr>
          <w:rFonts w:eastAsia="Courier New"/>
          <w:sz w:val="28"/>
          <w:szCs w:val="28"/>
        </w:rPr>
      </w:pPr>
      <w:r>
        <w:rPr>
          <w:rFonts w:eastAsia="Courier New"/>
          <w:sz w:val="28"/>
          <w:szCs w:val="28"/>
        </w:rPr>
        <w:t>В рамках осуществления государственно-частного партнерства, муниципально-частного партнерства в соответствии с законодательством Донецкой Народной Республики могут заключаться:</w:t>
      </w:r>
    </w:p>
    <w:p w:rsidR="00D3555D" w:rsidRDefault="00D3555D" w:rsidP="00D3555D">
      <w:pPr>
        <w:spacing w:line="312" w:lineRule="auto"/>
        <w:ind w:firstLine="709"/>
        <w:jc w:val="both"/>
        <w:rPr>
          <w:rFonts w:eastAsia="Courier New"/>
          <w:sz w:val="28"/>
          <w:szCs w:val="28"/>
        </w:rPr>
      </w:pPr>
      <w:r>
        <w:rPr>
          <w:rFonts w:eastAsia="Courier New"/>
          <w:sz w:val="28"/>
          <w:szCs w:val="28"/>
        </w:rPr>
        <w:t>1) договор о государственно-частном партнерстве;</w:t>
      </w:r>
    </w:p>
    <w:p w:rsidR="00D3555D" w:rsidRDefault="00D3555D" w:rsidP="00D3555D">
      <w:pPr>
        <w:spacing w:line="312" w:lineRule="auto"/>
        <w:ind w:firstLine="709"/>
        <w:jc w:val="both"/>
        <w:rPr>
          <w:rFonts w:eastAsia="Courier New"/>
          <w:sz w:val="28"/>
          <w:szCs w:val="28"/>
        </w:rPr>
      </w:pPr>
      <w:r>
        <w:rPr>
          <w:rFonts w:eastAsia="Courier New"/>
          <w:sz w:val="28"/>
          <w:szCs w:val="28"/>
        </w:rPr>
        <w:t>2) договор о муниципально-частном партнерстве;</w:t>
      </w:r>
    </w:p>
    <w:p w:rsidR="00D3555D" w:rsidRDefault="00D3555D" w:rsidP="00D3555D">
      <w:pPr>
        <w:spacing w:line="312" w:lineRule="auto"/>
        <w:ind w:firstLine="709"/>
        <w:jc w:val="both"/>
        <w:rPr>
          <w:rFonts w:eastAsia="Courier New"/>
          <w:sz w:val="28"/>
          <w:szCs w:val="28"/>
        </w:rPr>
      </w:pPr>
      <w:r>
        <w:rPr>
          <w:rFonts w:eastAsia="Courier New"/>
          <w:sz w:val="28"/>
          <w:szCs w:val="28"/>
        </w:rPr>
        <w:t>3) концессионный договор.</w:t>
      </w:r>
    </w:p>
    <w:p w:rsidR="00D3555D" w:rsidRDefault="00D3555D" w:rsidP="00D3555D">
      <w:pPr>
        <w:spacing w:line="312" w:lineRule="auto"/>
        <w:ind w:firstLine="709"/>
        <w:jc w:val="both"/>
        <w:rPr>
          <w:rFonts w:eastAsia="Courier New"/>
          <w:sz w:val="28"/>
          <w:szCs w:val="28"/>
        </w:rPr>
      </w:pPr>
      <w:r>
        <w:rPr>
          <w:rFonts w:eastAsia="Courier New"/>
          <w:b/>
          <w:i/>
          <w:sz w:val="28"/>
          <w:szCs w:val="28"/>
        </w:rPr>
        <w:t>Проект государственно-частного партнерства, муниципально-частного партнерства</w:t>
      </w:r>
      <w:r>
        <w:rPr>
          <w:rFonts w:eastAsia="Courier New"/>
          <w:sz w:val="28"/>
          <w:szCs w:val="28"/>
        </w:rPr>
        <w:t xml:space="preserve"> – проект, планируемый для реализации совместно </w:t>
      </w:r>
      <w:r>
        <w:rPr>
          <w:rFonts w:eastAsia="Courier New"/>
          <w:sz w:val="28"/>
          <w:szCs w:val="28"/>
        </w:rPr>
        <w:lastRenderedPageBreak/>
        <w:t>публичным партнером и частным партнером на принципах государственно-частного партнерства, муниципально-частного партнерства.</w:t>
      </w:r>
    </w:p>
    <w:p w:rsidR="00D3555D" w:rsidRDefault="00D3555D" w:rsidP="00D3555D">
      <w:pPr>
        <w:spacing w:line="312" w:lineRule="auto"/>
        <w:ind w:firstLine="709"/>
        <w:jc w:val="both"/>
        <w:rPr>
          <w:rFonts w:eastAsia="Courier New"/>
          <w:sz w:val="28"/>
          <w:szCs w:val="28"/>
        </w:rPr>
      </w:pPr>
      <w:r>
        <w:rPr>
          <w:rFonts w:eastAsia="Courier New"/>
          <w:i/>
          <w:sz w:val="28"/>
          <w:szCs w:val="28"/>
        </w:rPr>
        <w:t>Инициатором проекта</w:t>
      </w:r>
      <w:r>
        <w:rPr>
          <w:rFonts w:eastAsia="Courier New"/>
          <w:sz w:val="28"/>
          <w:szCs w:val="28"/>
        </w:rPr>
        <w:t xml:space="preserve"> государственно-частного партнерства, муниципально-частного партнерства может выступать публичный партнер и лицо, которое может быть частным партнером.</w:t>
      </w:r>
    </w:p>
    <w:p w:rsidR="00D3555D" w:rsidRDefault="00D3555D" w:rsidP="00D3555D">
      <w:pPr>
        <w:spacing w:line="312" w:lineRule="auto"/>
        <w:ind w:firstLine="709"/>
        <w:jc w:val="both"/>
        <w:rPr>
          <w:rFonts w:eastAsia="Courier New"/>
          <w:sz w:val="28"/>
          <w:szCs w:val="28"/>
        </w:rPr>
      </w:pPr>
      <w:r>
        <w:rPr>
          <w:rFonts w:eastAsia="Courier New"/>
          <w:i/>
          <w:sz w:val="28"/>
          <w:szCs w:val="28"/>
        </w:rPr>
        <w:t xml:space="preserve">Преимущество для государства </w:t>
      </w:r>
      <w:r>
        <w:rPr>
          <w:rFonts w:eastAsia="Courier New"/>
          <w:sz w:val="28"/>
          <w:szCs w:val="28"/>
        </w:rPr>
        <w:t>заключается в том, что частные инвестиции направляются для создания, улучшения и эффективного использования государственного имущества.</w:t>
      </w:r>
      <w:r w:rsidR="00C92178">
        <w:rPr>
          <w:rFonts w:eastAsia="Courier New"/>
          <w:sz w:val="28"/>
          <w:szCs w:val="28"/>
        </w:rPr>
        <w:t xml:space="preserve"> </w:t>
      </w:r>
      <w:r>
        <w:rPr>
          <w:rFonts w:eastAsia="Courier New"/>
          <w:sz w:val="28"/>
          <w:szCs w:val="28"/>
        </w:rPr>
        <w:t xml:space="preserve">Экономический и социальный эффект от </w:t>
      </w:r>
      <w:r w:rsidR="00C92178">
        <w:rPr>
          <w:rFonts w:eastAsia="Courier New"/>
          <w:sz w:val="28"/>
          <w:szCs w:val="28"/>
        </w:rPr>
        <w:t>ГЧП</w:t>
      </w:r>
      <w:r>
        <w:rPr>
          <w:rFonts w:eastAsia="Courier New"/>
          <w:sz w:val="28"/>
          <w:szCs w:val="28"/>
        </w:rPr>
        <w:t xml:space="preserve"> может быть значительным, так как при этом происходит:</w:t>
      </w:r>
    </w:p>
    <w:p w:rsidR="00D3555D" w:rsidRDefault="00D3555D" w:rsidP="00D348F4">
      <w:pPr>
        <w:numPr>
          <w:ilvl w:val="0"/>
          <w:numId w:val="36"/>
        </w:numPr>
        <w:tabs>
          <w:tab w:val="left" w:pos="993"/>
        </w:tabs>
        <w:spacing w:line="312" w:lineRule="auto"/>
        <w:ind w:left="0" w:firstLine="709"/>
        <w:jc w:val="both"/>
        <w:rPr>
          <w:rFonts w:eastAsia="Courier New"/>
          <w:sz w:val="28"/>
          <w:szCs w:val="28"/>
        </w:rPr>
      </w:pPr>
      <w:r>
        <w:rPr>
          <w:rFonts w:eastAsia="Courier New"/>
          <w:sz w:val="28"/>
          <w:szCs w:val="28"/>
        </w:rPr>
        <w:t>ускорение реализации приоритетных инвестиционных и инновационных проектов;</w:t>
      </w:r>
    </w:p>
    <w:p w:rsidR="00D3555D" w:rsidRDefault="00D3555D" w:rsidP="00D348F4">
      <w:pPr>
        <w:numPr>
          <w:ilvl w:val="0"/>
          <w:numId w:val="36"/>
        </w:numPr>
        <w:tabs>
          <w:tab w:val="left" w:pos="993"/>
        </w:tabs>
        <w:spacing w:line="312" w:lineRule="auto"/>
        <w:ind w:left="0" w:firstLine="709"/>
        <w:jc w:val="both"/>
        <w:rPr>
          <w:rFonts w:eastAsia="Courier New"/>
          <w:sz w:val="28"/>
          <w:szCs w:val="28"/>
        </w:rPr>
      </w:pPr>
      <w:r>
        <w:rPr>
          <w:rFonts w:eastAsia="Courier New"/>
          <w:sz w:val="28"/>
          <w:szCs w:val="28"/>
        </w:rPr>
        <w:t>увеличение доходов и экономия средств консолидированных бюджетов федерального и регионального;</w:t>
      </w:r>
    </w:p>
    <w:p w:rsidR="00D3555D" w:rsidRDefault="00D3555D" w:rsidP="00D348F4">
      <w:pPr>
        <w:numPr>
          <w:ilvl w:val="0"/>
          <w:numId w:val="36"/>
        </w:numPr>
        <w:tabs>
          <w:tab w:val="left" w:pos="993"/>
        </w:tabs>
        <w:spacing w:line="312" w:lineRule="auto"/>
        <w:ind w:left="0" w:firstLine="709"/>
        <w:jc w:val="both"/>
        <w:rPr>
          <w:rFonts w:eastAsia="Courier New"/>
          <w:sz w:val="28"/>
          <w:szCs w:val="28"/>
        </w:rPr>
      </w:pPr>
      <w:r>
        <w:rPr>
          <w:rFonts w:eastAsia="Courier New"/>
          <w:sz w:val="28"/>
          <w:szCs w:val="28"/>
        </w:rPr>
        <w:t>получение прибыли частными инвесторами;</w:t>
      </w:r>
    </w:p>
    <w:p w:rsidR="00D3555D" w:rsidRDefault="00D3555D" w:rsidP="00D348F4">
      <w:pPr>
        <w:numPr>
          <w:ilvl w:val="0"/>
          <w:numId w:val="36"/>
        </w:numPr>
        <w:tabs>
          <w:tab w:val="left" w:pos="993"/>
        </w:tabs>
        <w:spacing w:line="312" w:lineRule="auto"/>
        <w:ind w:left="0" w:firstLine="709"/>
        <w:jc w:val="both"/>
        <w:rPr>
          <w:rFonts w:eastAsia="Courier New"/>
          <w:sz w:val="28"/>
          <w:szCs w:val="28"/>
        </w:rPr>
      </w:pPr>
      <w:r>
        <w:rPr>
          <w:rFonts w:eastAsia="Courier New"/>
          <w:sz w:val="28"/>
          <w:szCs w:val="28"/>
        </w:rPr>
        <w:t>улучшение состояния инженерных сетей (при подведении оросительных систем), социально-культурной инфраструктуры, расширение возможностей населения для решения своих жизненно важных проблем.</w:t>
      </w:r>
    </w:p>
    <w:p w:rsidR="00D3555D" w:rsidRDefault="00D3555D" w:rsidP="00D3555D">
      <w:pPr>
        <w:spacing w:line="312" w:lineRule="auto"/>
        <w:ind w:firstLine="709"/>
        <w:jc w:val="both"/>
        <w:rPr>
          <w:rFonts w:eastAsia="Courier New"/>
          <w:sz w:val="28"/>
          <w:szCs w:val="28"/>
        </w:rPr>
      </w:pPr>
    </w:p>
    <w:p w:rsidR="00D3555D" w:rsidRDefault="00D3555D" w:rsidP="00D3555D">
      <w:pPr>
        <w:spacing w:line="312" w:lineRule="auto"/>
        <w:ind w:firstLine="709"/>
        <w:jc w:val="both"/>
        <w:rPr>
          <w:rFonts w:eastAsia="Courier New"/>
          <w:b/>
          <w:sz w:val="28"/>
          <w:szCs w:val="28"/>
        </w:rPr>
      </w:pPr>
      <w:r>
        <w:rPr>
          <w:rFonts w:eastAsia="Courier New"/>
          <w:b/>
          <w:sz w:val="28"/>
          <w:szCs w:val="28"/>
        </w:rPr>
        <w:t>6. Продуктовые подкомплексы и экономические отношения в продуктовых подкомплексах</w:t>
      </w:r>
    </w:p>
    <w:p w:rsidR="00D3555D" w:rsidRDefault="00D3555D" w:rsidP="00D3555D">
      <w:pPr>
        <w:spacing w:line="312" w:lineRule="auto"/>
        <w:ind w:firstLine="709"/>
        <w:jc w:val="both"/>
        <w:rPr>
          <w:rFonts w:eastAsia="Courier New"/>
          <w:sz w:val="28"/>
          <w:szCs w:val="28"/>
        </w:rPr>
      </w:pPr>
    </w:p>
    <w:p w:rsidR="00D3555D" w:rsidRDefault="00D3555D" w:rsidP="00D3555D">
      <w:pPr>
        <w:spacing w:line="312" w:lineRule="auto"/>
        <w:ind w:firstLine="709"/>
        <w:jc w:val="both"/>
        <w:rPr>
          <w:rFonts w:eastAsia="Courier New"/>
          <w:sz w:val="28"/>
          <w:szCs w:val="28"/>
        </w:rPr>
      </w:pPr>
      <w:r>
        <w:rPr>
          <w:rFonts w:eastAsia="Courier New"/>
          <w:sz w:val="28"/>
          <w:szCs w:val="28"/>
        </w:rPr>
        <w:t>Агропромышленная интеграция может и не иметь организационного оформления. В этом случае отношения между интегрируемыми предприятиями строятся на договорной основе. К такой форме интеграции относятся продуктовые подкомплексы АПК.</w:t>
      </w:r>
    </w:p>
    <w:p w:rsidR="00D3555D" w:rsidRDefault="00D3555D" w:rsidP="00D3555D">
      <w:pPr>
        <w:spacing w:line="312" w:lineRule="auto"/>
        <w:ind w:firstLine="709"/>
        <w:jc w:val="both"/>
        <w:rPr>
          <w:rFonts w:eastAsia="Courier New"/>
          <w:sz w:val="28"/>
          <w:szCs w:val="28"/>
        </w:rPr>
      </w:pPr>
      <w:r>
        <w:rPr>
          <w:rFonts w:eastAsia="Courier New"/>
          <w:b/>
          <w:i/>
          <w:sz w:val="28"/>
          <w:szCs w:val="28"/>
        </w:rPr>
        <w:t>Продуктовый подкомплекс</w:t>
      </w:r>
      <w:r>
        <w:rPr>
          <w:rFonts w:eastAsia="Courier New"/>
          <w:sz w:val="28"/>
          <w:szCs w:val="28"/>
        </w:rPr>
        <w:t xml:space="preserve"> представляет собой совокупность предприятий и организаций, последовательно выполняющих стадии производственного цикла – от производства сырья до получения готовой продукции. </w:t>
      </w:r>
      <w:r>
        <w:rPr>
          <w:rFonts w:eastAsia="Courier New"/>
          <w:i/>
          <w:sz w:val="28"/>
          <w:szCs w:val="28"/>
        </w:rPr>
        <w:t>Основой продуктового подкомплекса</w:t>
      </w:r>
      <w:r>
        <w:rPr>
          <w:rFonts w:eastAsia="Courier New"/>
          <w:sz w:val="28"/>
          <w:szCs w:val="28"/>
        </w:rPr>
        <w:t xml:space="preserve"> являются вертикальные взаимосвязи по линии производства сельскохозяйственного сырья, его переработки и реализации конечной продукции.</w:t>
      </w:r>
    </w:p>
    <w:p w:rsidR="00D3555D" w:rsidRDefault="00D3555D" w:rsidP="00D3555D">
      <w:pPr>
        <w:spacing w:line="312" w:lineRule="auto"/>
        <w:ind w:firstLine="709"/>
        <w:jc w:val="both"/>
        <w:rPr>
          <w:rFonts w:eastAsia="Courier New"/>
          <w:sz w:val="28"/>
          <w:szCs w:val="28"/>
        </w:rPr>
      </w:pPr>
      <w:r>
        <w:rPr>
          <w:rFonts w:eastAsia="Courier New"/>
          <w:sz w:val="28"/>
          <w:szCs w:val="28"/>
        </w:rPr>
        <w:t xml:space="preserve">Продуктовый подкомплекс не является единым организационно-правовым формированием. Производство сельскохозяйственной продукции, </w:t>
      </w:r>
      <w:r>
        <w:rPr>
          <w:rFonts w:eastAsia="Courier New"/>
          <w:sz w:val="28"/>
          <w:szCs w:val="28"/>
        </w:rPr>
        <w:lastRenderedPageBreak/>
        <w:t>ее переработка и реализация осуществляются в нескольких взаимосвязанных сферах, представлен</w:t>
      </w:r>
      <w:r w:rsidR="00C92178">
        <w:rPr>
          <w:rFonts w:eastAsia="Courier New"/>
          <w:sz w:val="28"/>
          <w:szCs w:val="28"/>
        </w:rPr>
        <w:t>ные различ</w:t>
      </w:r>
      <w:r>
        <w:rPr>
          <w:rFonts w:eastAsia="Courier New"/>
          <w:sz w:val="28"/>
          <w:szCs w:val="28"/>
        </w:rPr>
        <w:t>ными самостоятельными предприятиями.</w:t>
      </w:r>
    </w:p>
    <w:p w:rsidR="00D3555D" w:rsidRDefault="00D3555D" w:rsidP="00D3555D">
      <w:pPr>
        <w:spacing w:line="312" w:lineRule="auto"/>
        <w:ind w:firstLine="709"/>
        <w:jc w:val="both"/>
        <w:rPr>
          <w:rFonts w:eastAsia="Courier New"/>
          <w:sz w:val="28"/>
          <w:szCs w:val="28"/>
        </w:rPr>
      </w:pPr>
      <w:r>
        <w:rPr>
          <w:rFonts w:eastAsia="Courier New"/>
          <w:i/>
          <w:sz w:val="28"/>
          <w:szCs w:val="28"/>
        </w:rPr>
        <w:t>По выполняемым функциям и роли в производстве</w:t>
      </w:r>
      <w:r>
        <w:rPr>
          <w:rFonts w:eastAsia="Courier New"/>
          <w:sz w:val="28"/>
          <w:szCs w:val="28"/>
        </w:rPr>
        <w:t xml:space="preserve"> продуктов питания и обеспечении ими населения в продуктовых подкомплексах выдел</w:t>
      </w:r>
      <w:r w:rsidR="00C92178">
        <w:rPr>
          <w:rFonts w:eastAsia="Courier New"/>
          <w:sz w:val="28"/>
          <w:szCs w:val="28"/>
        </w:rPr>
        <w:t>яют сферы:</w:t>
      </w:r>
    </w:p>
    <w:p w:rsidR="00D3555D" w:rsidRDefault="00D3555D" w:rsidP="00D3555D">
      <w:pPr>
        <w:spacing w:line="312" w:lineRule="auto"/>
        <w:ind w:firstLine="709"/>
        <w:jc w:val="both"/>
        <w:rPr>
          <w:rFonts w:eastAsia="Courier New"/>
          <w:sz w:val="28"/>
          <w:szCs w:val="28"/>
        </w:rPr>
      </w:pPr>
      <w:r>
        <w:rPr>
          <w:rFonts w:eastAsia="Courier New"/>
          <w:sz w:val="28"/>
          <w:szCs w:val="28"/>
        </w:rPr>
        <w:t>I сфера – производство средств производства для сельского хозяйства, перерабатывающей промышленности и других отраслей подкомплекса;</w:t>
      </w:r>
    </w:p>
    <w:p w:rsidR="00D3555D" w:rsidRDefault="00D3555D" w:rsidP="00D3555D">
      <w:pPr>
        <w:spacing w:line="312" w:lineRule="auto"/>
        <w:ind w:firstLine="709"/>
        <w:jc w:val="both"/>
        <w:rPr>
          <w:rFonts w:eastAsia="Courier New"/>
          <w:sz w:val="28"/>
          <w:szCs w:val="28"/>
        </w:rPr>
      </w:pPr>
      <w:r>
        <w:rPr>
          <w:rFonts w:eastAsia="Courier New"/>
          <w:sz w:val="28"/>
          <w:szCs w:val="28"/>
        </w:rPr>
        <w:t>II сфера – производство сельскохозяйственной продукции;</w:t>
      </w:r>
    </w:p>
    <w:p w:rsidR="00D3555D" w:rsidRDefault="00D3555D" w:rsidP="00D3555D">
      <w:pPr>
        <w:spacing w:line="312" w:lineRule="auto"/>
        <w:ind w:firstLine="709"/>
        <w:jc w:val="both"/>
        <w:rPr>
          <w:rFonts w:eastAsia="Courier New"/>
          <w:sz w:val="28"/>
          <w:szCs w:val="28"/>
        </w:rPr>
      </w:pPr>
      <w:r>
        <w:rPr>
          <w:rFonts w:eastAsia="Courier New"/>
          <w:sz w:val="28"/>
          <w:szCs w:val="28"/>
        </w:rPr>
        <w:t>III сфера – переработка сельскохозяйственного сырья;</w:t>
      </w:r>
    </w:p>
    <w:p w:rsidR="00D3555D" w:rsidRDefault="00D3555D" w:rsidP="00D3555D">
      <w:pPr>
        <w:spacing w:line="312" w:lineRule="auto"/>
        <w:ind w:firstLine="709"/>
        <w:jc w:val="both"/>
        <w:rPr>
          <w:rFonts w:eastAsia="Courier New"/>
          <w:sz w:val="28"/>
          <w:szCs w:val="28"/>
        </w:rPr>
      </w:pPr>
      <w:r>
        <w:rPr>
          <w:rFonts w:eastAsia="Courier New"/>
          <w:sz w:val="28"/>
          <w:szCs w:val="28"/>
        </w:rPr>
        <w:t>IV сфера – производственная инфраструктура подкомплексов</w:t>
      </w:r>
      <w:r w:rsidR="00C92178">
        <w:rPr>
          <w:rFonts w:eastAsia="Courier New"/>
          <w:sz w:val="28"/>
          <w:szCs w:val="28"/>
        </w:rPr>
        <w:t xml:space="preserve"> (</w:t>
      </w:r>
      <w:r>
        <w:rPr>
          <w:rFonts w:eastAsia="Courier New"/>
          <w:sz w:val="28"/>
          <w:szCs w:val="28"/>
        </w:rPr>
        <w:t>заготовк</w:t>
      </w:r>
      <w:r w:rsidR="00C92178">
        <w:rPr>
          <w:rFonts w:eastAsia="Courier New"/>
          <w:sz w:val="28"/>
          <w:szCs w:val="28"/>
        </w:rPr>
        <w:t>а</w:t>
      </w:r>
      <w:r>
        <w:rPr>
          <w:rFonts w:eastAsia="Courier New"/>
          <w:sz w:val="28"/>
          <w:szCs w:val="28"/>
        </w:rPr>
        <w:t>, хранение, транспортировк</w:t>
      </w:r>
      <w:r w:rsidR="00C92178">
        <w:rPr>
          <w:rFonts w:eastAsia="Courier New"/>
          <w:sz w:val="28"/>
          <w:szCs w:val="28"/>
        </w:rPr>
        <w:t>а</w:t>
      </w:r>
      <w:r>
        <w:rPr>
          <w:rFonts w:eastAsia="Courier New"/>
          <w:sz w:val="28"/>
          <w:szCs w:val="28"/>
        </w:rPr>
        <w:t xml:space="preserve"> и реализаци</w:t>
      </w:r>
      <w:r w:rsidR="00C92178">
        <w:rPr>
          <w:rFonts w:eastAsia="Courier New"/>
          <w:sz w:val="28"/>
          <w:szCs w:val="28"/>
        </w:rPr>
        <w:t>я</w:t>
      </w:r>
      <w:r>
        <w:rPr>
          <w:rFonts w:eastAsia="Courier New"/>
          <w:sz w:val="28"/>
          <w:szCs w:val="28"/>
        </w:rPr>
        <w:t xml:space="preserve"> готовой продукции</w:t>
      </w:r>
      <w:r w:rsidR="00C92178">
        <w:rPr>
          <w:rFonts w:eastAsia="Courier New"/>
          <w:sz w:val="28"/>
          <w:szCs w:val="28"/>
        </w:rPr>
        <w:t>)</w:t>
      </w:r>
    </w:p>
    <w:p w:rsidR="00D3555D" w:rsidRDefault="00D3555D" w:rsidP="00D3555D">
      <w:pPr>
        <w:spacing w:line="312" w:lineRule="auto"/>
        <w:ind w:firstLine="709"/>
        <w:jc w:val="both"/>
        <w:rPr>
          <w:rFonts w:eastAsia="Courier New"/>
          <w:sz w:val="28"/>
          <w:szCs w:val="28"/>
        </w:rPr>
      </w:pPr>
      <w:r>
        <w:rPr>
          <w:rFonts w:eastAsia="Courier New"/>
          <w:sz w:val="28"/>
          <w:szCs w:val="28"/>
        </w:rPr>
        <w:t>Структура продуктового подкомплекса характеризуется вкладом в стоимость конечного продукта каждой сферы. При рациональной структуре подкомплекса основная часть стоимости конечного продукта (до 80%) создается в третьей и четвертой сферах. Здесь обеспечивается переработка сельскохозяйственного сырья, его хранение, фасовка и упаковка готовой продукции. Однако в большинстве продуктовых подкомплексов в этих сферах создается не более 50% розничной стоимости продукта.</w:t>
      </w:r>
    </w:p>
    <w:p w:rsidR="00D3555D" w:rsidRDefault="00D3555D" w:rsidP="00D3555D">
      <w:pPr>
        <w:spacing w:line="312" w:lineRule="auto"/>
        <w:ind w:firstLine="709"/>
        <w:jc w:val="both"/>
        <w:rPr>
          <w:rFonts w:eastAsia="Courier New"/>
          <w:sz w:val="28"/>
          <w:szCs w:val="28"/>
        </w:rPr>
      </w:pPr>
      <w:r>
        <w:rPr>
          <w:rFonts w:eastAsia="Courier New"/>
          <w:sz w:val="28"/>
          <w:szCs w:val="28"/>
        </w:rPr>
        <w:t>Рациональная структура продуктовых подкомплексов обеспечивает:</w:t>
      </w:r>
    </w:p>
    <w:p w:rsidR="00D3555D" w:rsidRDefault="00D3555D" w:rsidP="00D348F4">
      <w:pPr>
        <w:numPr>
          <w:ilvl w:val="0"/>
          <w:numId w:val="37"/>
        </w:numPr>
        <w:tabs>
          <w:tab w:val="left" w:pos="993"/>
        </w:tabs>
        <w:spacing w:line="312" w:lineRule="auto"/>
        <w:ind w:left="0" w:firstLine="709"/>
        <w:jc w:val="both"/>
        <w:rPr>
          <w:rFonts w:eastAsia="Courier New"/>
          <w:sz w:val="28"/>
          <w:szCs w:val="28"/>
        </w:rPr>
      </w:pPr>
      <w:r>
        <w:rPr>
          <w:rFonts w:eastAsia="Courier New"/>
          <w:sz w:val="28"/>
          <w:szCs w:val="28"/>
        </w:rPr>
        <w:t>получение максимального количества конечной продукции при минимальных затратах труда и средств на единицу продукции;</w:t>
      </w:r>
    </w:p>
    <w:p w:rsidR="00D3555D" w:rsidRDefault="00D3555D" w:rsidP="00D348F4">
      <w:pPr>
        <w:numPr>
          <w:ilvl w:val="0"/>
          <w:numId w:val="37"/>
        </w:numPr>
        <w:tabs>
          <w:tab w:val="left" w:pos="993"/>
        </w:tabs>
        <w:spacing w:line="312" w:lineRule="auto"/>
        <w:ind w:left="0" w:firstLine="709"/>
        <w:jc w:val="both"/>
        <w:rPr>
          <w:rFonts w:eastAsia="Courier New"/>
          <w:sz w:val="28"/>
          <w:szCs w:val="28"/>
        </w:rPr>
      </w:pPr>
      <w:r>
        <w:rPr>
          <w:rFonts w:eastAsia="Courier New"/>
          <w:sz w:val="28"/>
          <w:szCs w:val="28"/>
        </w:rPr>
        <w:t>соединение в едином техническом процессе производства, хранения, переработки и реализации продукции;</w:t>
      </w:r>
    </w:p>
    <w:p w:rsidR="00D3555D" w:rsidRDefault="00D3555D" w:rsidP="00D348F4">
      <w:pPr>
        <w:numPr>
          <w:ilvl w:val="0"/>
          <w:numId w:val="37"/>
        </w:numPr>
        <w:tabs>
          <w:tab w:val="left" w:pos="993"/>
        </w:tabs>
        <w:spacing w:line="312" w:lineRule="auto"/>
        <w:ind w:left="0" w:firstLine="709"/>
        <w:jc w:val="both"/>
        <w:rPr>
          <w:rFonts w:eastAsia="Courier New"/>
          <w:sz w:val="28"/>
          <w:szCs w:val="28"/>
        </w:rPr>
      </w:pPr>
      <w:r>
        <w:rPr>
          <w:rFonts w:eastAsia="Courier New"/>
          <w:sz w:val="28"/>
          <w:szCs w:val="28"/>
        </w:rPr>
        <w:t>равномерную загрузку производственных мощностей перерабатывающих предприятий;</w:t>
      </w:r>
    </w:p>
    <w:p w:rsidR="00D3555D" w:rsidRDefault="00D3555D" w:rsidP="00D348F4">
      <w:pPr>
        <w:numPr>
          <w:ilvl w:val="0"/>
          <w:numId w:val="37"/>
        </w:numPr>
        <w:tabs>
          <w:tab w:val="left" w:pos="993"/>
        </w:tabs>
        <w:spacing w:line="312" w:lineRule="auto"/>
        <w:ind w:left="0" w:firstLine="709"/>
        <w:jc w:val="both"/>
        <w:rPr>
          <w:rFonts w:eastAsia="Courier New"/>
          <w:sz w:val="28"/>
          <w:szCs w:val="28"/>
        </w:rPr>
      </w:pPr>
      <w:r>
        <w:rPr>
          <w:rFonts w:eastAsia="Courier New"/>
          <w:sz w:val="28"/>
          <w:szCs w:val="28"/>
        </w:rPr>
        <w:t>высокую конкурентоспособность продукции.</w:t>
      </w:r>
    </w:p>
    <w:p w:rsidR="00D3555D" w:rsidRDefault="00D3555D" w:rsidP="00D3555D">
      <w:pPr>
        <w:spacing w:line="312" w:lineRule="auto"/>
        <w:ind w:firstLine="709"/>
        <w:jc w:val="both"/>
        <w:rPr>
          <w:rFonts w:eastAsia="Courier New"/>
          <w:sz w:val="28"/>
          <w:szCs w:val="28"/>
        </w:rPr>
      </w:pPr>
      <w:r>
        <w:rPr>
          <w:rFonts w:eastAsia="Courier New"/>
          <w:sz w:val="28"/>
          <w:szCs w:val="28"/>
        </w:rPr>
        <w:t>При установлении оптимальных пропорций между сферами подкомплексов необходимо учитывать особенности сельского хозяйства: сезонный характер поступления сельскохозяйственного сырья, наличие большого количества скоропортящейся и малотранспортабельной продукции, зависимость результатов сельскохозяйственного производства от погодных условий, низкий уровень механизации производственных процессов в отдельных отраслях и т. д.</w:t>
      </w:r>
    </w:p>
    <w:p w:rsidR="00D3555D" w:rsidRDefault="00D3555D" w:rsidP="00D3555D">
      <w:pPr>
        <w:spacing w:line="312" w:lineRule="auto"/>
        <w:ind w:firstLine="709"/>
        <w:jc w:val="both"/>
        <w:rPr>
          <w:rFonts w:eastAsia="Courier New"/>
          <w:sz w:val="28"/>
          <w:szCs w:val="28"/>
        </w:rPr>
      </w:pPr>
      <w:r>
        <w:rPr>
          <w:rFonts w:eastAsia="Courier New"/>
          <w:sz w:val="28"/>
          <w:szCs w:val="28"/>
        </w:rPr>
        <w:t xml:space="preserve">По отраслевому признаку выделяют восемь продуктовых подкомплексов: зернопродуктовый, картофелепродуктовый, свеклосахарный, </w:t>
      </w:r>
      <w:r>
        <w:rPr>
          <w:rFonts w:eastAsia="Courier New"/>
          <w:sz w:val="28"/>
          <w:szCs w:val="28"/>
        </w:rPr>
        <w:lastRenderedPageBreak/>
        <w:t>плодоовощеконсервный, виноградно-винодельческий, мясной, молочный, масложировой.</w:t>
      </w:r>
    </w:p>
    <w:p w:rsidR="00D3555D" w:rsidRDefault="00D3555D" w:rsidP="00D3555D">
      <w:pPr>
        <w:spacing w:line="312" w:lineRule="auto"/>
        <w:ind w:firstLine="709"/>
        <w:jc w:val="both"/>
        <w:rPr>
          <w:rFonts w:eastAsia="Courier New"/>
          <w:sz w:val="28"/>
          <w:szCs w:val="28"/>
        </w:rPr>
      </w:pPr>
      <w:r>
        <w:rPr>
          <w:rFonts w:eastAsia="Courier New"/>
          <w:b/>
          <w:i/>
          <w:sz w:val="28"/>
          <w:szCs w:val="28"/>
        </w:rPr>
        <w:t xml:space="preserve">Зернопродуктовый подкомплекс </w:t>
      </w:r>
      <w:r>
        <w:rPr>
          <w:rFonts w:eastAsia="Courier New"/>
          <w:sz w:val="28"/>
          <w:szCs w:val="28"/>
        </w:rPr>
        <w:t>– ведущий в агропромышленном комплексе, он в значительной степени определяет продовольственную безопасность страны. От его состояния во многом зависит развитие других подкомплексов АПК. Зерно служит сырьем для пищевой, комбикормовой, химической, текстильной и других отраслей. Оно является источником кормов для скота и птицы, основой питания для населения.</w:t>
      </w:r>
    </w:p>
    <w:p w:rsidR="00D3555D" w:rsidRDefault="00D3555D" w:rsidP="00D3555D">
      <w:pPr>
        <w:spacing w:line="312" w:lineRule="auto"/>
        <w:ind w:firstLine="709"/>
        <w:jc w:val="both"/>
        <w:rPr>
          <w:rFonts w:eastAsia="Courier New"/>
          <w:sz w:val="28"/>
          <w:szCs w:val="28"/>
        </w:rPr>
      </w:pPr>
      <w:r>
        <w:rPr>
          <w:rFonts w:eastAsia="Courier New"/>
          <w:b/>
          <w:i/>
          <w:sz w:val="28"/>
          <w:szCs w:val="28"/>
        </w:rPr>
        <w:t>Картофелепродуктовый подкомплекс</w:t>
      </w:r>
      <w:r>
        <w:rPr>
          <w:rFonts w:eastAsia="Courier New"/>
          <w:sz w:val="28"/>
          <w:szCs w:val="28"/>
        </w:rPr>
        <w:t xml:space="preserve"> — один из важнейших. Картофель является технической и фуражной культурой. Из картофеля вырабатывают крахмал, спирт, патоку и ряд других продуктов. В нашей стране основная масса картофеля потребляется в свежем виде, доля промышленной переработки его незначительна (менее 10%).</w:t>
      </w:r>
    </w:p>
    <w:p w:rsidR="00D3555D" w:rsidRDefault="00D3555D" w:rsidP="00D3555D">
      <w:pPr>
        <w:spacing w:line="312" w:lineRule="auto"/>
        <w:ind w:firstLine="709"/>
        <w:jc w:val="both"/>
        <w:rPr>
          <w:rFonts w:eastAsia="Courier New"/>
          <w:sz w:val="28"/>
          <w:szCs w:val="28"/>
        </w:rPr>
      </w:pPr>
      <w:r>
        <w:rPr>
          <w:rFonts w:eastAsia="Courier New"/>
          <w:b/>
          <w:i/>
          <w:sz w:val="28"/>
          <w:szCs w:val="28"/>
        </w:rPr>
        <w:t>Свеклосахарный подкомплекс</w:t>
      </w:r>
      <w:r>
        <w:rPr>
          <w:rFonts w:eastAsia="Courier New"/>
          <w:sz w:val="28"/>
          <w:szCs w:val="28"/>
        </w:rPr>
        <w:t xml:space="preserve"> дает сахар и большое количество отходов: жом, патоку (мелассу) и фильтрационный осадок (дефекат). Жом широко используют на корм скоту, патоку применяют для сдабривания грубых кормов и приготовления комбикормов, а также производства этилового спирта и хлебопекарных дрожжей.</w:t>
      </w:r>
    </w:p>
    <w:p w:rsidR="00D3555D" w:rsidRDefault="00D3555D" w:rsidP="00D3555D">
      <w:pPr>
        <w:spacing w:line="312" w:lineRule="auto"/>
        <w:ind w:firstLine="709"/>
        <w:jc w:val="both"/>
        <w:rPr>
          <w:rFonts w:eastAsia="Courier New"/>
          <w:sz w:val="28"/>
          <w:szCs w:val="28"/>
        </w:rPr>
      </w:pPr>
      <w:r>
        <w:rPr>
          <w:rFonts w:eastAsia="Courier New"/>
          <w:b/>
          <w:sz w:val="28"/>
          <w:szCs w:val="28"/>
        </w:rPr>
        <w:t xml:space="preserve">Плодоовощеконсервный подкомплекс </w:t>
      </w:r>
      <w:r>
        <w:rPr>
          <w:rFonts w:eastAsia="Courier New"/>
          <w:sz w:val="28"/>
          <w:szCs w:val="28"/>
        </w:rPr>
        <w:t>— это совокупность отраслей сельского хозяйства, промышленности и торговли, занятых производством, заготовкой, хранением, переработкой и реализацией плодов, ягод и овощей.</w:t>
      </w:r>
    </w:p>
    <w:p w:rsidR="00D3555D" w:rsidRDefault="00D3555D" w:rsidP="00D3555D">
      <w:pPr>
        <w:spacing w:line="312" w:lineRule="auto"/>
        <w:ind w:firstLine="709"/>
        <w:jc w:val="both"/>
        <w:rPr>
          <w:rFonts w:eastAsia="Courier New"/>
          <w:sz w:val="28"/>
          <w:szCs w:val="28"/>
        </w:rPr>
      </w:pPr>
      <w:r>
        <w:rPr>
          <w:rFonts w:eastAsia="Courier New"/>
          <w:b/>
          <w:i/>
          <w:sz w:val="28"/>
          <w:szCs w:val="28"/>
        </w:rPr>
        <w:t>Молочный и мясной подкомплексы</w:t>
      </w:r>
      <w:r>
        <w:rPr>
          <w:rFonts w:eastAsia="Courier New"/>
          <w:sz w:val="28"/>
          <w:szCs w:val="28"/>
        </w:rPr>
        <w:t xml:space="preserve"> поставляют продукты питания, отличающиеся высокой пищевой ценностью и хорошими вкусовыми качествами, а также сырье для легкой промышленности.</w:t>
      </w:r>
    </w:p>
    <w:p w:rsidR="00D3555D" w:rsidRDefault="00D3555D" w:rsidP="00D3555D">
      <w:pPr>
        <w:spacing w:line="312" w:lineRule="auto"/>
        <w:ind w:firstLine="709"/>
        <w:jc w:val="both"/>
        <w:rPr>
          <w:rFonts w:eastAsia="Courier New"/>
          <w:sz w:val="28"/>
          <w:szCs w:val="28"/>
        </w:rPr>
      </w:pPr>
      <w:r>
        <w:rPr>
          <w:rFonts w:eastAsia="Courier New"/>
          <w:b/>
          <w:i/>
          <w:sz w:val="28"/>
          <w:szCs w:val="28"/>
        </w:rPr>
        <w:t xml:space="preserve">Виноградно-винодельческий подкомплекс </w:t>
      </w:r>
      <w:r>
        <w:rPr>
          <w:rFonts w:eastAsia="Courier New"/>
          <w:sz w:val="28"/>
          <w:szCs w:val="28"/>
        </w:rPr>
        <w:t>состоит из 3 сфер. Первая сфера охватывает отрасли промышленности, выпускающие средства производства для виноградарства, виноделия и связанных с ними заготовительных и торговых организаций, а также предприятия и организации, поставляющие эти средства. Ко второй сфере относятся виноградарство и связанные с ним другие отрасли сельского хозяйства (питомниководство, поставляющее саженцы). Третья сфера включает отрасли, осуществляющие заготовку, хранение, переработку винограда, а также реализацию винограда в свежем виде, соков.</w:t>
      </w:r>
    </w:p>
    <w:p w:rsidR="00D3555D" w:rsidRDefault="00D3555D" w:rsidP="00D3555D">
      <w:pPr>
        <w:spacing w:line="312" w:lineRule="auto"/>
        <w:ind w:firstLine="709"/>
        <w:jc w:val="both"/>
        <w:rPr>
          <w:rFonts w:eastAsia="Courier New"/>
          <w:sz w:val="28"/>
          <w:szCs w:val="28"/>
        </w:rPr>
      </w:pPr>
      <w:r>
        <w:rPr>
          <w:rFonts w:eastAsia="Courier New"/>
          <w:b/>
          <w:i/>
          <w:sz w:val="28"/>
          <w:szCs w:val="28"/>
        </w:rPr>
        <w:lastRenderedPageBreak/>
        <w:t xml:space="preserve">Масложировой подкомплекс </w:t>
      </w:r>
      <w:r>
        <w:rPr>
          <w:rFonts w:eastAsia="Courier New"/>
          <w:sz w:val="28"/>
          <w:szCs w:val="28"/>
        </w:rPr>
        <w:t>производит ценные продукты питания, такие как растительное масло, маргарин, майонез и т. д. В объеме потребляемых жиров на долю растительных масел приходится более 60%. В современных условиях увеличивается пищевое потребление растительных масел как более дешевых. Часть масла, непригодного в пищу, используется при производстве мыла, олифы, линолеума, клеенки и других изделий.</w:t>
      </w:r>
    </w:p>
    <w:p w:rsidR="00D3555D" w:rsidRDefault="00D3555D" w:rsidP="00D3555D">
      <w:pPr>
        <w:spacing w:line="312" w:lineRule="auto"/>
        <w:ind w:firstLine="709"/>
        <w:jc w:val="both"/>
        <w:rPr>
          <w:rFonts w:eastAsia="Courier New"/>
          <w:sz w:val="28"/>
          <w:szCs w:val="28"/>
        </w:rPr>
      </w:pPr>
      <w:r>
        <w:rPr>
          <w:rFonts w:eastAsia="Courier New"/>
          <w:b/>
          <w:i/>
          <w:sz w:val="28"/>
          <w:szCs w:val="28"/>
        </w:rPr>
        <w:t>Экономические отношения</w:t>
      </w:r>
      <w:r>
        <w:rPr>
          <w:rFonts w:eastAsia="Courier New"/>
          <w:sz w:val="28"/>
          <w:szCs w:val="28"/>
        </w:rPr>
        <w:t xml:space="preserve"> – это форма связей, посредством которых реализуются экономические интересы предприятий в процессе производственной деятельности и при обмене ее результатами. Эти отношения строятся на основе договоров.</w:t>
      </w:r>
    </w:p>
    <w:p w:rsidR="00D3555D" w:rsidRDefault="00D3555D" w:rsidP="00D3555D">
      <w:pPr>
        <w:spacing w:line="312" w:lineRule="auto"/>
        <w:ind w:firstLine="709"/>
        <w:jc w:val="both"/>
        <w:rPr>
          <w:rFonts w:eastAsia="Courier New"/>
          <w:sz w:val="28"/>
          <w:szCs w:val="28"/>
        </w:rPr>
      </w:pPr>
      <w:r>
        <w:rPr>
          <w:rFonts w:eastAsia="Courier New"/>
          <w:i/>
          <w:sz w:val="28"/>
          <w:szCs w:val="28"/>
        </w:rPr>
        <w:t>Договор</w:t>
      </w:r>
      <w:r>
        <w:rPr>
          <w:rFonts w:eastAsia="Courier New"/>
          <w:sz w:val="28"/>
          <w:szCs w:val="28"/>
        </w:rPr>
        <w:t xml:space="preserve"> – соглашение двух или нескольких лиц об установлении, изменении или прекращении гражданских прав и обязанностей. Он обозначает двухстороннюю (многостороннюю) гражданско-правовую сделку, которая является юридическим фактом и порождает правовые и хозяйственные связи между участниками соглашения. В договоре закрепляется согласие сторон на определенное взаимодействие. С его помощью предприятия регулируют взаимные поставки материальных средств и объемы оказываемых услуг, цены, расценки и тарифы на продукцию и услуги, определяют санкции за невыполнение условий договора. В договоре регламентируются права, обязанности и ответственность сторон за конкретные результаты.</w:t>
      </w:r>
    </w:p>
    <w:p w:rsidR="00D3555D" w:rsidRDefault="00D3555D" w:rsidP="00C92178">
      <w:pPr>
        <w:spacing w:line="312" w:lineRule="auto"/>
        <w:ind w:firstLine="709"/>
        <w:jc w:val="both"/>
        <w:rPr>
          <w:rFonts w:eastAsia="Courier New"/>
          <w:sz w:val="28"/>
          <w:szCs w:val="28"/>
        </w:rPr>
      </w:pPr>
      <w:r>
        <w:rPr>
          <w:rFonts w:eastAsia="Courier New"/>
          <w:sz w:val="28"/>
          <w:szCs w:val="28"/>
        </w:rPr>
        <w:t xml:space="preserve">Важное значение в развитии </w:t>
      </w:r>
      <w:r w:rsidR="00C92178">
        <w:rPr>
          <w:rFonts w:eastAsia="Courier New"/>
          <w:sz w:val="28"/>
          <w:szCs w:val="28"/>
        </w:rPr>
        <w:t>данных</w:t>
      </w:r>
      <w:r>
        <w:rPr>
          <w:rFonts w:eastAsia="Courier New"/>
          <w:sz w:val="28"/>
          <w:szCs w:val="28"/>
        </w:rPr>
        <w:t xml:space="preserve"> подкомплексов имеет экономический механизм, определя</w:t>
      </w:r>
      <w:r w:rsidR="00C92178">
        <w:rPr>
          <w:rFonts w:eastAsia="Courier New"/>
          <w:sz w:val="28"/>
          <w:szCs w:val="28"/>
        </w:rPr>
        <w:t>ющий</w:t>
      </w:r>
      <w:r>
        <w:rPr>
          <w:rFonts w:eastAsia="Courier New"/>
          <w:sz w:val="28"/>
          <w:szCs w:val="28"/>
        </w:rPr>
        <w:t xml:space="preserve"> поведение товаропроизводителей в условиях рыночных отношений.</w:t>
      </w:r>
      <w:r w:rsidR="00C92178">
        <w:rPr>
          <w:rFonts w:eastAsia="Courier New"/>
          <w:sz w:val="28"/>
          <w:szCs w:val="28"/>
        </w:rPr>
        <w:t xml:space="preserve"> </w:t>
      </w:r>
      <w:r>
        <w:rPr>
          <w:rFonts w:eastAsia="Courier New"/>
          <w:b/>
          <w:i/>
          <w:sz w:val="28"/>
          <w:szCs w:val="28"/>
        </w:rPr>
        <w:t>Экономический механизм</w:t>
      </w:r>
      <w:r>
        <w:rPr>
          <w:rFonts w:eastAsia="Courier New"/>
          <w:sz w:val="28"/>
          <w:szCs w:val="28"/>
        </w:rPr>
        <w:t xml:space="preserve"> – это совокупность методов и рычагов экономического воздействия на товаропроизводителей с целью эффективной мотивации их производственной и инвестиционной деятельности. Основу его составляет система ценовых и финансово-кредитных отношений; соответственно его главными элементами являются цены, налоги, кредит, бюджет, страхование.</w:t>
      </w:r>
      <w:r w:rsidR="00C92178">
        <w:rPr>
          <w:rFonts w:eastAsia="Courier New"/>
          <w:sz w:val="28"/>
          <w:szCs w:val="28"/>
        </w:rPr>
        <w:t xml:space="preserve"> </w:t>
      </w:r>
      <w:r>
        <w:rPr>
          <w:rFonts w:eastAsia="Courier New"/>
          <w:sz w:val="28"/>
          <w:szCs w:val="28"/>
        </w:rPr>
        <w:t xml:space="preserve">Действенный механизм должен обеспечивать эквивалентный обмен между сельским хозяйством и промышленностью, насыщение продовольственного рынка за счет приоритетного и эффективного развития отечественного производства. </w:t>
      </w:r>
    </w:p>
    <w:p w:rsidR="00C92178" w:rsidRDefault="00C92178">
      <w:pPr>
        <w:rPr>
          <w:rFonts w:eastAsia="Courier New"/>
          <w:sz w:val="28"/>
          <w:szCs w:val="28"/>
        </w:rPr>
      </w:pPr>
      <w:r>
        <w:rPr>
          <w:rFonts w:eastAsia="Courier New"/>
          <w:sz w:val="28"/>
          <w:szCs w:val="28"/>
        </w:rPr>
        <w:br w:type="page"/>
      </w:r>
    </w:p>
    <w:p w:rsidR="00DC76B8" w:rsidRPr="00DC76B8" w:rsidRDefault="00DC76B8" w:rsidP="00DC76B8">
      <w:pPr>
        <w:spacing w:line="312" w:lineRule="auto"/>
        <w:jc w:val="center"/>
        <w:rPr>
          <w:b/>
          <w:sz w:val="28"/>
          <w:szCs w:val="28"/>
        </w:rPr>
      </w:pPr>
      <w:r w:rsidRPr="00DC76B8">
        <w:rPr>
          <w:b/>
          <w:sz w:val="28"/>
          <w:szCs w:val="28"/>
        </w:rPr>
        <w:lastRenderedPageBreak/>
        <w:t>Р</w:t>
      </w:r>
      <w:r>
        <w:rPr>
          <w:b/>
          <w:sz w:val="28"/>
          <w:szCs w:val="28"/>
        </w:rPr>
        <w:t xml:space="preserve">аздел 3. </w:t>
      </w:r>
      <w:r w:rsidRPr="00DC76B8">
        <w:rPr>
          <w:b/>
          <w:sz w:val="28"/>
          <w:szCs w:val="28"/>
        </w:rPr>
        <w:t>ОРГАНИЗАЦИЯ ПРОИЗВОДСТВА НА ПРЕДПРИЯТИЯХ АПК</w:t>
      </w:r>
    </w:p>
    <w:p w:rsidR="00DC76B8" w:rsidRPr="00DC76B8" w:rsidRDefault="00DC76B8" w:rsidP="00DC76B8">
      <w:pPr>
        <w:spacing w:line="312" w:lineRule="auto"/>
        <w:ind w:firstLine="709"/>
        <w:jc w:val="both"/>
        <w:rPr>
          <w:b/>
          <w:sz w:val="28"/>
          <w:szCs w:val="28"/>
        </w:rPr>
      </w:pPr>
    </w:p>
    <w:p w:rsidR="00DC76B8" w:rsidRPr="00DC76B8" w:rsidRDefault="00DC76B8" w:rsidP="00DC76B8">
      <w:pPr>
        <w:spacing w:line="312" w:lineRule="auto"/>
        <w:ind w:firstLine="709"/>
        <w:jc w:val="both"/>
        <w:rPr>
          <w:sz w:val="28"/>
          <w:szCs w:val="28"/>
        </w:rPr>
      </w:pPr>
      <w:r w:rsidRPr="00DC76B8">
        <w:rPr>
          <w:b/>
          <w:sz w:val="28"/>
          <w:szCs w:val="28"/>
        </w:rPr>
        <w:t>Тема 3.1. Организация использования ресурсного потенциала сельскохозяйственных предприятий</w:t>
      </w:r>
    </w:p>
    <w:p w:rsidR="00DC76B8" w:rsidRPr="00DC76B8" w:rsidRDefault="00DC76B8" w:rsidP="00DC76B8">
      <w:pPr>
        <w:spacing w:line="312" w:lineRule="auto"/>
        <w:ind w:firstLine="709"/>
        <w:jc w:val="both"/>
        <w:rPr>
          <w:rFonts w:eastAsia="Courier New"/>
          <w:sz w:val="28"/>
          <w:szCs w:val="28"/>
        </w:rPr>
      </w:pPr>
    </w:p>
    <w:p w:rsidR="00DC76B8" w:rsidRPr="00DC76B8" w:rsidRDefault="00DC76B8" w:rsidP="00DC76B8">
      <w:pPr>
        <w:tabs>
          <w:tab w:val="left" w:pos="206"/>
          <w:tab w:val="left" w:pos="304"/>
          <w:tab w:val="left" w:pos="993"/>
        </w:tabs>
        <w:spacing w:line="312" w:lineRule="auto"/>
        <w:ind w:firstLine="709"/>
        <w:jc w:val="both"/>
        <w:rPr>
          <w:rFonts w:eastAsia="Courier New"/>
          <w:i/>
          <w:sz w:val="28"/>
          <w:szCs w:val="28"/>
        </w:rPr>
      </w:pPr>
      <w:r w:rsidRPr="00DC76B8">
        <w:rPr>
          <w:rFonts w:eastAsia="Courier New"/>
          <w:i/>
          <w:sz w:val="28"/>
          <w:szCs w:val="28"/>
        </w:rPr>
        <w:t>Цель лекции: рассмотреть сущность организации использования производственных ресурсов сельскохозяйственного предприятия, а также организацию обслуживающих производств.</w:t>
      </w:r>
    </w:p>
    <w:p w:rsidR="00DC76B8" w:rsidRDefault="00DC76B8" w:rsidP="00DC76B8">
      <w:pPr>
        <w:tabs>
          <w:tab w:val="left" w:pos="206"/>
          <w:tab w:val="left" w:pos="304"/>
          <w:tab w:val="left" w:pos="993"/>
        </w:tabs>
        <w:spacing w:line="312" w:lineRule="auto"/>
        <w:ind w:firstLine="709"/>
        <w:jc w:val="both"/>
        <w:rPr>
          <w:rFonts w:eastAsia="Courier New"/>
          <w:sz w:val="28"/>
          <w:szCs w:val="28"/>
        </w:rPr>
      </w:pPr>
    </w:p>
    <w:p w:rsidR="00DC76B8" w:rsidRDefault="00DC76B8" w:rsidP="00DC76B8">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План лекции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1. Понятие и клас</w:t>
      </w:r>
      <w:r w:rsidR="007A3562">
        <w:rPr>
          <w:rFonts w:eastAsia="Courier New"/>
          <w:sz w:val="28"/>
          <w:szCs w:val="28"/>
        </w:rPr>
        <w:t>сификация средств производства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2. Организация использо</w:t>
      </w:r>
      <w:r w:rsidR="007A3562">
        <w:rPr>
          <w:rFonts w:eastAsia="Courier New"/>
          <w:sz w:val="28"/>
          <w:szCs w:val="28"/>
        </w:rPr>
        <w:t>вания машинно-тракторного парка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3. Органи</w:t>
      </w:r>
      <w:r w:rsidR="007A3562">
        <w:rPr>
          <w:rFonts w:eastAsia="Courier New"/>
          <w:sz w:val="28"/>
          <w:szCs w:val="28"/>
        </w:rPr>
        <w:t>зация обслуживающих производств</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3.1. Организация </w:t>
      </w:r>
      <w:r w:rsidR="007A3562">
        <w:rPr>
          <w:rFonts w:eastAsia="Courier New"/>
          <w:sz w:val="28"/>
          <w:szCs w:val="28"/>
        </w:rPr>
        <w:t>внутрихозяйственного транспорта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3.2.</w:t>
      </w:r>
      <w:r>
        <w:rPr>
          <w:rFonts w:eastAsia="Courier New"/>
          <w:sz w:val="28"/>
          <w:szCs w:val="28"/>
        </w:rPr>
        <w:t> </w:t>
      </w:r>
      <w:r w:rsidRPr="00DC76B8">
        <w:rPr>
          <w:rFonts w:eastAsia="Courier New"/>
          <w:sz w:val="28"/>
          <w:szCs w:val="28"/>
        </w:rPr>
        <w:t>Организация технического обслужи</w:t>
      </w:r>
      <w:r w:rsidR="007A3562">
        <w:rPr>
          <w:rFonts w:eastAsia="Courier New"/>
          <w:sz w:val="28"/>
          <w:szCs w:val="28"/>
        </w:rPr>
        <w:t>вания, ремонта и хранения машин</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3.3. Организация не</w:t>
      </w:r>
      <w:r w:rsidR="007A3562">
        <w:rPr>
          <w:rFonts w:eastAsia="Courier New"/>
          <w:sz w:val="28"/>
          <w:szCs w:val="28"/>
        </w:rPr>
        <w:t>фтехозяйства и электрохозяйства</w:t>
      </w:r>
    </w:p>
    <w:p w:rsidR="00DC76B8" w:rsidRPr="00DC76B8" w:rsidRDefault="00DC76B8" w:rsidP="00DC76B8">
      <w:pPr>
        <w:tabs>
          <w:tab w:val="left" w:pos="206"/>
          <w:tab w:val="left" w:pos="304"/>
          <w:tab w:val="left" w:pos="993"/>
        </w:tabs>
        <w:spacing w:line="312" w:lineRule="auto"/>
        <w:ind w:firstLine="709"/>
        <w:jc w:val="both"/>
        <w:rPr>
          <w:rFonts w:eastAsia="Courier New"/>
          <w:b/>
          <w:sz w:val="28"/>
          <w:szCs w:val="28"/>
        </w:rPr>
      </w:pPr>
    </w:p>
    <w:p w:rsidR="00DC76B8" w:rsidRPr="00DC76B8" w:rsidRDefault="00DC76B8" w:rsidP="00DC76B8">
      <w:pPr>
        <w:tabs>
          <w:tab w:val="left" w:pos="206"/>
          <w:tab w:val="left" w:pos="304"/>
          <w:tab w:val="left" w:pos="993"/>
        </w:tabs>
        <w:spacing w:line="312" w:lineRule="auto"/>
        <w:ind w:firstLine="709"/>
        <w:jc w:val="both"/>
        <w:rPr>
          <w:rFonts w:eastAsia="Courier New"/>
          <w:b/>
          <w:sz w:val="28"/>
          <w:szCs w:val="28"/>
        </w:rPr>
      </w:pPr>
      <w:r w:rsidRPr="00DC76B8">
        <w:rPr>
          <w:rFonts w:eastAsia="Courier New"/>
          <w:b/>
          <w:sz w:val="28"/>
          <w:szCs w:val="28"/>
        </w:rPr>
        <w:t>1. Понятие и кла</w:t>
      </w:r>
      <w:r w:rsidR="007A3562">
        <w:rPr>
          <w:rFonts w:eastAsia="Courier New"/>
          <w:b/>
          <w:sz w:val="28"/>
          <w:szCs w:val="28"/>
        </w:rPr>
        <w:t>ссификация средств производства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Средства труда и предметы труда в своей совокупности составляют средства производства, которые являются вещественной основой материально-технической базы общества и отдельных предприятий.</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Средства производства</w:t>
      </w:r>
      <w:r w:rsidRPr="00DC76B8">
        <w:rPr>
          <w:rFonts w:eastAsia="Courier New"/>
          <w:sz w:val="28"/>
          <w:szCs w:val="28"/>
        </w:rPr>
        <w:t xml:space="preserve"> – участвуют во многих циклах производства, изнашиваются постепенно, не меняя своей натуральной формы, и переносят свою стоимость на продукцию постепенно, частями. Они главным образом и составляют основные фонды (кроме быстро изнашивающихся со сроком службы менее года и предметов стоимостью до 100 руб.).</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Денежным выражением их являются основные средства.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Предметы труда</w:t>
      </w:r>
      <w:r w:rsidRPr="00DC76B8">
        <w:rPr>
          <w:rFonts w:eastAsia="Courier New"/>
          <w:sz w:val="28"/>
          <w:szCs w:val="28"/>
        </w:rPr>
        <w:t xml:space="preserve"> – в отличие от средств труда в процессе производства потребляются полностью, участвуют в одном производственном цикле (кроме удобрений), изменяют свою форму и </w:t>
      </w:r>
      <w:r w:rsidRPr="00DC76B8">
        <w:rPr>
          <w:rFonts w:eastAsia="Courier New"/>
          <w:sz w:val="28"/>
          <w:szCs w:val="28"/>
        </w:rPr>
        <w:lastRenderedPageBreak/>
        <w:t>целиком переносят стоимость на вновь созданный продукт. Они составляют в основном оборотные средства производства.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Таким образом, средства производства имеют натуральное (вещественное) и стоимостное (денежное) выражение. Поставленные на баланс хозяйства, учитываемые и выражаемые в денежной форме, они составляют производственные фонды предприятия.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Производственные основные фонды</w:t>
      </w:r>
      <w:r w:rsidRPr="00DC76B8">
        <w:rPr>
          <w:rFonts w:eastAsia="Courier New"/>
          <w:sz w:val="28"/>
          <w:szCs w:val="28"/>
        </w:rPr>
        <w:t xml:space="preserve"> представлены фондами сельскохозяйственного и несельскохозяйственного назначения.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1. Производственные основные фонды сельскохозяйственного назначения включают:</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здания;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сооружения;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передаточные устройства;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машины и оборудование;</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транспортные средства;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производственный и хозяйственный инвентарь;</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рабочий скот;</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продуктивный скот;</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многолетние насаждения;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капитальные затраты по улучшению земель (без сооружений)</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инструмент и прочие основные фонды.</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2. Производственные основные фонды несельскохозяйственного назначения: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промышленно-производственные;</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строительства;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торговли и общественного питания.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3. Непроизводственные основные фонды (средства):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жилищного хозяйства;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коммунального хозяйства и бытового обслуживания;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организаций просвещения;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организаций культуры и искусства;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организаций здравоохранения, физической культуры и социального обеспечения.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lastRenderedPageBreak/>
        <w:t>Уровень оснащенности сельскохозяйственных предприятий основными фондами</w:t>
      </w:r>
      <w:r w:rsidRPr="00DC76B8">
        <w:rPr>
          <w:rFonts w:eastAsia="Courier New"/>
          <w:sz w:val="28"/>
          <w:szCs w:val="28"/>
        </w:rPr>
        <w:t xml:space="preserve"> характеризуют следующие показатели: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фондооснащенность – стоимость основных производственных фондов сельскохозяйственного назначения в расчете на единицу площади сельскохозяйственных угодий (на 1, 100, 1000 га);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фондовооруженность труда – стоимость основных производственных фондов сельскохозяйственного назначения, приходящаяся на одного работника, занятого в сельском хозяйстве.</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В основных средствах особое место занимают </w:t>
      </w:r>
      <w:r w:rsidRPr="00DC76B8">
        <w:rPr>
          <w:rFonts w:eastAsia="Courier New"/>
          <w:i/>
          <w:sz w:val="28"/>
          <w:szCs w:val="28"/>
        </w:rPr>
        <w:t xml:space="preserve">энергетические мощности </w:t>
      </w:r>
      <w:r w:rsidRPr="00DC76B8">
        <w:rPr>
          <w:rFonts w:eastAsia="Courier New"/>
          <w:sz w:val="28"/>
          <w:szCs w:val="28"/>
        </w:rPr>
        <w:t xml:space="preserve">предприятия (машины, имеющие механические двигатели; электромоторы; установки, вырабатывающие электроэнергию; рабочий скот), исчисляемые в лошадиных силах либо в киловаттах. Сведения о них дают возможность рассчитать и использовать еще </w:t>
      </w:r>
      <w:r w:rsidRPr="00DC76B8">
        <w:rPr>
          <w:rFonts w:eastAsia="Courier New"/>
          <w:i/>
          <w:sz w:val="28"/>
          <w:szCs w:val="28"/>
        </w:rPr>
        <w:t>два показателя</w:t>
      </w:r>
      <w:r w:rsidRPr="00DC76B8">
        <w:rPr>
          <w:rFonts w:eastAsia="Courier New"/>
          <w:sz w:val="28"/>
          <w:szCs w:val="28"/>
        </w:rPr>
        <w:t>:</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оснащенность производства энергоресурсами – количество энергетических мощностей на единицу посев-ной площади (1, 100, 1000 га);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энерговооруженность труда – количество энергетических мощностей на одного работника.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Надо отметить, что два последних показателя, хотя и не учитывают все основные средства, имеют преимущества, так как они более устойчивы и не подвержены изменениям, которые происходят со стоимостными показателями вследствие изменения ценовой конъюнктуры.</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Использование основных средств производства</w:t>
      </w:r>
      <w:r w:rsidRPr="00DC76B8">
        <w:rPr>
          <w:rFonts w:eastAsia="Courier New"/>
          <w:sz w:val="28"/>
          <w:szCs w:val="28"/>
        </w:rPr>
        <w:t xml:space="preserve"> характеризуют следующие показатели.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Фондоотдача</w:t>
      </w:r>
      <w:r w:rsidRPr="00DC76B8">
        <w:rPr>
          <w:rFonts w:eastAsia="Courier New"/>
          <w:sz w:val="28"/>
          <w:szCs w:val="28"/>
        </w:rPr>
        <w:t xml:space="preserve"> – стоимость валовой (товарной) сельскохозяйственной продукции в текущих ценах (ВП) в расчете на руб. среднегодовой стоимости основных производственных средств сельскохозяйственного назначения.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Фондоемкость</w:t>
      </w:r>
      <w:r w:rsidRPr="00DC76B8">
        <w:rPr>
          <w:rFonts w:eastAsia="Courier New"/>
          <w:sz w:val="28"/>
          <w:szCs w:val="28"/>
        </w:rPr>
        <w:t xml:space="preserve"> – стоимость основных производственных средств сельскохозяйственного назначения в расчете на единицу стоимости произведенной (товарной) продукции, т. е. показатель обратный фондоотдаче.</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 xml:space="preserve">Уровень рентабельности использования основных средств </w:t>
      </w:r>
      <w:r w:rsidRPr="00DC76B8">
        <w:rPr>
          <w:rFonts w:eastAsia="Courier New"/>
          <w:sz w:val="28"/>
          <w:szCs w:val="28"/>
        </w:rPr>
        <w:t>исчисляется как отношение прибыли от реализации сельскохозяйственной продукции к стоимости основных средств, выраженное в процентах.</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lastRenderedPageBreak/>
        <w:t>Следует обратить особое внимание на повышение эффективности использования средств производства. Для решения этой задачи следует:</w:t>
      </w:r>
    </w:p>
    <w:p w:rsidR="00DC76B8" w:rsidRPr="00DC76B8" w:rsidRDefault="00DC76B8" w:rsidP="00D348F4">
      <w:pPr>
        <w:numPr>
          <w:ilvl w:val="0"/>
          <w:numId w:val="38"/>
        </w:numPr>
        <w:tabs>
          <w:tab w:val="left" w:pos="206"/>
          <w:tab w:val="left" w:pos="304"/>
          <w:tab w:val="left" w:pos="993"/>
        </w:tabs>
        <w:spacing w:line="312" w:lineRule="auto"/>
        <w:ind w:left="0" w:firstLine="709"/>
        <w:contextualSpacing/>
        <w:jc w:val="both"/>
        <w:rPr>
          <w:rFonts w:eastAsia="Courier New"/>
          <w:sz w:val="28"/>
          <w:szCs w:val="28"/>
        </w:rPr>
      </w:pPr>
      <w:r w:rsidRPr="00DC76B8">
        <w:rPr>
          <w:rFonts w:eastAsia="Courier New"/>
          <w:sz w:val="28"/>
          <w:szCs w:val="28"/>
        </w:rPr>
        <w:t>добиться необходимого уровня фондооснащенности хозяйства;</w:t>
      </w:r>
    </w:p>
    <w:p w:rsidR="00DC76B8" w:rsidRPr="00DC76B8" w:rsidRDefault="00DC76B8" w:rsidP="00D348F4">
      <w:pPr>
        <w:numPr>
          <w:ilvl w:val="0"/>
          <w:numId w:val="38"/>
        </w:numPr>
        <w:tabs>
          <w:tab w:val="left" w:pos="206"/>
          <w:tab w:val="left" w:pos="304"/>
          <w:tab w:val="left" w:pos="993"/>
        </w:tabs>
        <w:spacing w:line="312" w:lineRule="auto"/>
        <w:ind w:left="0" w:firstLine="709"/>
        <w:contextualSpacing/>
        <w:jc w:val="both"/>
        <w:rPr>
          <w:rFonts w:eastAsia="Courier New"/>
          <w:sz w:val="28"/>
          <w:szCs w:val="28"/>
        </w:rPr>
      </w:pPr>
      <w:r w:rsidRPr="00DC76B8">
        <w:rPr>
          <w:rFonts w:eastAsia="Courier New"/>
          <w:sz w:val="28"/>
          <w:szCs w:val="28"/>
        </w:rPr>
        <w:t>постоянно совершенствовать средства труда, повышать их надежность в эксплуатации и увеличивать продолжительность службы;</w:t>
      </w:r>
    </w:p>
    <w:p w:rsidR="00DC76B8" w:rsidRPr="00DC76B8" w:rsidRDefault="00DC76B8" w:rsidP="00D348F4">
      <w:pPr>
        <w:numPr>
          <w:ilvl w:val="0"/>
          <w:numId w:val="38"/>
        </w:numPr>
        <w:tabs>
          <w:tab w:val="left" w:pos="206"/>
          <w:tab w:val="left" w:pos="304"/>
          <w:tab w:val="left" w:pos="993"/>
        </w:tabs>
        <w:spacing w:line="312" w:lineRule="auto"/>
        <w:ind w:left="0" w:firstLine="709"/>
        <w:contextualSpacing/>
        <w:jc w:val="both"/>
        <w:rPr>
          <w:rFonts w:eastAsia="Courier New"/>
          <w:sz w:val="28"/>
          <w:szCs w:val="28"/>
        </w:rPr>
      </w:pPr>
      <w:r w:rsidRPr="00DC76B8">
        <w:rPr>
          <w:rFonts w:eastAsia="Courier New"/>
          <w:sz w:val="28"/>
          <w:szCs w:val="28"/>
        </w:rPr>
        <w:t>обеспечивать надежное техническое обслуживание основных фондов и рост их влияния на увеличение производительности труда;</w:t>
      </w:r>
    </w:p>
    <w:p w:rsidR="00DC76B8" w:rsidRPr="00DC76B8" w:rsidRDefault="00DC76B8" w:rsidP="00D348F4">
      <w:pPr>
        <w:numPr>
          <w:ilvl w:val="0"/>
          <w:numId w:val="38"/>
        </w:numPr>
        <w:tabs>
          <w:tab w:val="left" w:pos="206"/>
          <w:tab w:val="left" w:pos="304"/>
          <w:tab w:val="left" w:pos="993"/>
        </w:tabs>
        <w:spacing w:line="312" w:lineRule="auto"/>
        <w:ind w:left="0" w:firstLine="709"/>
        <w:contextualSpacing/>
        <w:jc w:val="both"/>
        <w:rPr>
          <w:rFonts w:eastAsia="Courier New"/>
          <w:sz w:val="28"/>
          <w:szCs w:val="28"/>
        </w:rPr>
      </w:pPr>
      <w:r w:rsidRPr="00DC76B8">
        <w:rPr>
          <w:rFonts w:eastAsia="Courier New"/>
          <w:sz w:val="28"/>
          <w:szCs w:val="28"/>
        </w:rPr>
        <w:t>углублять специализацию и повышать концентрацию сельскохозяйственного производства;</w:t>
      </w:r>
    </w:p>
    <w:p w:rsidR="00DC76B8" w:rsidRPr="00DC76B8" w:rsidRDefault="00DC76B8" w:rsidP="00D348F4">
      <w:pPr>
        <w:numPr>
          <w:ilvl w:val="0"/>
          <w:numId w:val="38"/>
        </w:numPr>
        <w:tabs>
          <w:tab w:val="left" w:pos="206"/>
          <w:tab w:val="left" w:pos="304"/>
          <w:tab w:val="left" w:pos="993"/>
        </w:tabs>
        <w:spacing w:line="312" w:lineRule="auto"/>
        <w:ind w:left="0" w:firstLine="709"/>
        <w:contextualSpacing/>
        <w:jc w:val="both"/>
        <w:rPr>
          <w:rFonts w:eastAsia="Courier New"/>
          <w:sz w:val="28"/>
          <w:szCs w:val="28"/>
        </w:rPr>
      </w:pPr>
      <w:r w:rsidRPr="00DC76B8">
        <w:rPr>
          <w:rFonts w:eastAsia="Courier New"/>
          <w:sz w:val="28"/>
          <w:szCs w:val="28"/>
        </w:rPr>
        <w:t>внедрять передовые технологии при выращивании сельскохозяйственных культур, а также использовать научно-технические достижения и передовой опыт в животноводстве;</w:t>
      </w:r>
    </w:p>
    <w:p w:rsidR="00DC76B8" w:rsidRPr="00DC76B8" w:rsidRDefault="00DC76B8" w:rsidP="00D348F4">
      <w:pPr>
        <w:numPr>
          <w:ilvl w:val="0"/>
          <w:numId w:val="38"/>
        </w:numPr>
        <w:tabs>
          <w:tab w:val="left" w:pos="206"/>
          <w:tab w:val="left" w:pos="304"/>
          <w:tab w:val="left" w:pos="993"/>
        </w:tabs>
        <w:spacing w:line="312" w:lineRule="auto"/>
        <w:ind w:left="0" w:firstLine="709"/>
        <w:contextualSpacing/>
        <w:jc w:val="both"/>
        <w:rPr>
          <w:rFonts w:eastAsia="Courier New"/>
          <w:sz w:val="28"/>
          <w:szCs w:val="28"/>
        </w:rPr>
      </w:pPr>
      <w:r w:rsidRPr="00DC76B8">
        <w:rPr>
          <w:rFonts w:eastAsia="Courier New"/>
          <w:sz w:val="28"/>
          <w:szCs w:val="28"/>
        </w:rPr>
        <w:t>организовать систематическую работу по совершенствованию квалификации работников сельского хозяйства, добиваться их материального стимулирования в соответствии с трудовым вкладом в производственном процессе.</w:t>
      </w:r>
    </w:p>
    <w:p w:rsidR="00DC76B8" w:rsidRPr="00DC76B8" w:rsidRDefault="00DC76B8" w:rsidP="00DC76B8">
      <w:pPr>
        <w:tabs>
          <w:tab w:val="left" w:pos="206"/>
          <w:tab w:val="left" w:pos="304"/>
          <w:tab w:val="left" w:pos="993"/>
        </w:tabs>
        <w:spacing w:line="312" w:lineRule="auto"/>
        <w:ind w:firstLine="709"/>
        <w:jc w:val="both"/>
        <w:rPr>
          <w:rFonts w:eastAsia="Courier New"/>
          <w:b/>
          <w:sz w:val="28"/>
          <w:szCs w:val="28"/>
        </w:rPr>
      </w:pP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b/>
          <w:sz w:val="28"/>
          <w:szCs w:val="28"/>
        </w:rPr>
        <w:t>2. Организация использования машинно-тракторного парка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p>
    <w:p w:rsidR="00DC76B8" w:rsidRPr="00DC76B8" w:rsidRDefault="00DC76B8" w:rsidP="00DC76B8">
      <w:pPr>
        <w:spacing w:line="312" w:lineRule="auto"/>
        <w:ind w:firstLine="720"/>
        <w:jc w:val="both"/>
        <w:rPr>
          <w:sz w:val="28"/>
          <w:szCs w:val="28"/>
        </w:rPr>
      </w:pPr>
      <w:r w:rsidRPr="00DC76B8">
        <w:rPr>
          <w:sz w:val="28"/>
          <w:szCs w:val="28"/>
        </w:rPr>
        <w:t xml:space="preserve">Современное сельское хозяйство оснащено машинами и орудиями широкой номенклатуры. Повышение их эффективности зависит от уровня организации использования и технического обслуживания машинно-тракторного парка (МТП). В сельскохозяйственном производстве применение техники имеет ряд </w:t>
      </w:r>
      <w:r w:rsidRPr="00DC76B8">
        <w:rPr>
          <w:i/>
          <w:iCs/>
          <w:sz w:val="28"/>
          <w:szCs w:val="28"/>
        </w:rPr>
        <w:t>особенностей</w:t>
      </w:r>
      <w:r w:rsidRPr="00DC76B8">
        <w:rPr>
          <w:sz w:val="28"/>
          <w:szCs w:val="28"/>
        </w:rPr>
        <w:t>:</w:t>
      </w:r>
    </w:p>
    <w:p w:rsidR="00DC76B8" w:rsidRPr="00DC76B8" w:rsidRDefault="00DC76B8" w:rsidP="00D348F4">
      <w:pPr>
        <w:numPr>
          <w:ilvl w:val="0"/>
          <w:numId w:val="39"/>
        </w:numPr>
        <w:tabs>
          <w:tab w:val="left" w:pos="1134"/>
        </w:tabs>
        <w:spacing w:line="312" w:lineRule="auto"/>
        <w:ind w:left="0" w:firstLine="709"/>
        <w:contextualSpacing/>
        <w:jc w:val="both"/>
        <w:rPr>
          <w:sz w:val="28"/>
          <w:szCs w:val="28"/>
        </w:rPr>
      </w:pPr>
      <w:r w:rsidRPr="00DC76B8">
        <w:rPr>
          <w:sz w:val="28"/>
          <w:szCs w:val="28"/>
        </w:rPr>
        <w:t xml:space="preserve">В каждом хозяйстве возделываются различные сельскохозяйственные культуры, для механизации которых требуются </w:t>
      </w:r>
      <w:r w:rsidRPr="00DC76B8">
        <w:rPr>
          <w:i/>
          <w:sz w:val="28"/>
          <w:szCs w:val="28"/>
        </w:rPr>
        <w:t xml:space="preserve">определённые силовые и рабочие машины, </w:t>
      </w:r>
      <w:r w:rsidRPr="00DC76B8">
        <w:rPr>
          <w:sz w:val="28"/>
          <w:szCs w:val="28"/>
        </w:rPr>
        <w:t>которые значительно отличаются по своей конструкции.</w:t>
      </w:r>
    </w:p>
    <w:p w:rsidR="00DC76B8" w:rsidRPr="00DC76B8" w:rsidRDefault="00DC76B8" w:rsidP="00D348F4">
      <w:pPr>
        <w:numPr>
          <w:ilvl w:val="0"/>
          <w:numId w:val="39"/>
        </w:numPr>
        <w:tabs>
          <w:tab w:val="left" w:pos="1134"/>
        </w:tabs>
        <w:spacing w:line="312" w:lineRule="auto"/>
        <w:ind w:left="0" w:firstLine="709"/>
        <w:jc w:val="both"/>
        <w:rPr>
          <w:sz w:val="28"/>
          <w:szCs w:val="28"/>
        </w:rPr>
      </w:pPr>
      <w:r w:rsidRPr="00DC76B8">
        <w:rPr>
          <w:sz w:val="28"/>
          <w:szCs w:val="28"/>
        </w:rPr>
        <w:t xml:space="preserve">Сроки проведения различных механизированных работ </w:t>
      </w:r>
      <w:r w:rsidRPr="00DC76B8">
        <w:rPr>
          <w:i/>
          <w:sz w:val="28"/>
          <w:szCs w:val="28"/>
        </w:rPr>
        <w:t xml:space="preserve">строго ограничены и не могут быть перенесены. </w:t>
      </w:r>
      <w:r w:rsidRPr="00DC76B8">
        <w:rPr>
          <w:caps/>
          <w:sz w:val="28"/>
          <w:szCs w:val="28"/>
        </w:rPr>
        <w:t>к</w:t>
      </w:r>
      <w:r w:rsidRPr="00DC76B8">
        <w:rPr>
          <w:sz w:val="28"/>
          <w:szCs w:val="28"/>
        </w:rPr>
        <w:t xml:space="preserve">роме того, в сельском хозяйстве рабочий период не совпадает с периодом производства продукции, и, следовательно, многие машины используют короткое время, т.е. их использование имеет сезонный характер. В отдельные пиковые периоды (весной) необходимо значительно большее количество техники, чем в другое </w:t>
      </w:r>
      <w:r w:rsidRPr="00DC76B8">
        <w:rPr>
          <w:sz w:val="28"/>
          <w:szCs w:val="28"/>
        </w:rPr>
        <w:lastRenderedPageBreak/>
        <w:t>время. Для проведения всех работ в сжатые агротехнические сроки хозяйствам требуется значительный запас отдельных механизированных средств, который превышает их среднюю потребность. Для этого необходимо своевременно подготовить технику к работам в назначенные сроки и обеспечить ее высокую надежность. Если в хозяйстве в тот или иной рабочий период нужных машин окажется меньше, чем требуется, то могут быть приняты следующие решения:</w:t>
      </w:r>
    </w:p>
    <w:p w:rsidR="00DC76B8" w:rsidRPr="00DC76B8" w:rsidRDefault="00DC76B8" w:rsidP="00D348F4">
      <w:pPr>
        <w:numPr>
          <w:ilvl w:val="0"/>
          <w:numId w:val="40"/>
        </w:numPr>
        <w:tabs>
          <w:tab w:val="left" w:pos="1134"/>
          <w:tab w:val="num" w:pos="1276"/>
        </w:tabs>
        <w:spacing w:line="312" w:lineRule="auto"/>
        <w:ind w:left="0" w:firstLine="709"/>
        <w:jc w:val="both"/>
        <w:rPr>
          <w:sz w:val="28"/>
          <w:szCs w:val="28"/>
        </w:rPr>
      </w:pPr>
      <w:r w:rsidRPr="00DC76B8">
        <w:rPr>
          <w:sz w:val="28"/>
          <w:szCs w:val="28"/>
        </w:rPr>
        <w:t>покупка, либо приобретение по лизинговому договору недостающих машин;</w:t>
      </w:r>
    </w:p>
    <w:p w:rsidR="00DC76B8" w:rsidRPr="00DC76B8" w:rsidRDefault="00DC76B8" w:rsidP="00D348F4">
      <w:pPr>
        <w:numPr>
          <w:ilvl w:val="0"/>
          <w:numId w:val="40"/>
        </w:numPr>
        <w:tabs>
          <w:tab w:val="left" w:pos="1134"/>
          <w:tab w:val="num" w:pos="1276"/>
        </w:tabs>
        <w:spacing w:line="312" w:lineRule="auto"/>
        <w:ind w:left="0" w:firstLine="709"/>
        <w:jc w:val="both"/>
        <w:rPr>
          <w:sz w:val="28"/>
          <w:szCs w:val="28"/>
        </w:rPr>
      </w:pPr>
      <w:r w:rsidRPr="00DC76B8">
        <w:rPr>
          <w:sz w:val="28"/>
          <w:szCs w:val="28"/>
        </w:rPr>
        <w:t>прокат машин;</w:t>
      </w:r>
    </w:p>
    <w:p w:rsidR="00DC76B8" w:rsidRPr="00DC76B8" w:rsidRDefault="00DC76B8" w:rsidP="00D348F4">
      <w:pPr>
        <w:numPr>
          <w:ilvl w:val="0"/>
          <w:numId w:val="40"/>
        </w:numPr>
        <w:tabs>
          <w:tab w:val="left" w:pos="1134"/>
          <w:tab w:val="num" w:pos="1276"/>
        </w:tabs>
        <w:spacing w:line="312" w:lineRule="auto"/>
        <w:ind w:left="0" w:firstLine="709"/>
        <w:jc w:val="both"/>
        <w:rPr>
          <w:sz w:val="28"/>
          <w:szCs w:val="28"/>
        </w:rPr>
      </w:pPr>
      <w:r w:rsidRPr="00DC76B8">
        <w:rPr>
          <w:sz w:val="28"/>
          <w:szCs w:val="28"/>
        </w:rPr>
        <w:t xml:space="preserve">использование технических средств на основе кооперации товаропроизводителей; </w:t>
      </w:r>
    </w:p>
    <w:p w:rsidR="00DC76B8" w:rsidRPr="00DC76B8" w:rsidRDefault="00DC76B8" w:rsidP="00D348F4">
      <w:pPr>
        <w:numPr>
          <w:ilvl w:val="0"/>
          <w:numId w:val="40"/>
        </w:numPr>
        <w:tabs>
          <w:tab w:val="left" w:pos="1134"/>
        </w:tabs>
        <w:spacing w:line="312" w:lineRule="auto"/>
        <w:ind w:left="0" w:firstLine="709"/>
        <w:jc w:val="both"/>
        <w:rPr>
          <w:sz w:val="28"/>
          <w:szCs w:val="28"/>
        </w:rPr>
      </w:pPr>
      <w:r w:rsidRPr="00DC76B8">
        <w:rPr>
          <w:sz w:val="28"/>
          <w:szCs w:val="28"/>
        </w:rPr>
        <w:t>увеличение сроков выполнения работ в допустимых пределах с целью снижения потребности в технике, либо уменьшение объемов этих работ.</w:t>
      </w:r>
    </w:p>
    <w:p w:rsidR="00DC76B8" w:rsidRPr="00DC76B8" w:rsidRDefault="00DC76B8" w:rsidP="00D348F4">
      <w:pPr>
        <w:numPr>
          <w:ilvl w:val="0"/>
          <w:numId w:val="39"/>
        </w:numPr>
        <w:tabs>
          <w:tab w:val="left" w:pos="1134"/>
        </w:tabs>
        <w:spacing w:line="312" w:lineRule="auto"/>
        <w:ind w:left="0" w:firstLine="709"/>
        <w:jc w:val="both"/>
        <w:rPr>
          <w:sz w:val="28"/>
          <w:szCs w:val="28"/>
        </w:rPr>
      </w:pPr>
      <w:r w:rsidRPr="00DC76B8">
        <w:rPr>
          <w:sz w:val="28"/>
          <w:szCs w:val="28"/>
        </w:rPr>
        <w:t>При проведении операций по возделыванию сельскохозяйственных культур, машинно-тракторные агрегаты перемещаются по земельному участку на значительные расстояния, техника работает под открытым небом в сложных условиях. Неблагоприятные погодные явления могут на время, иногда на длительное, прервать проведение производственных процессов и значительно ухудшить условия эксплуатации техники. Это приводит к дополнительным затратам трудовых и материально-технических ресурсов на производство продукции, в том числе и на использование МТП. Данные обстоятельства также требуют наличия в машинах хорошо оборудованных рабочих мест, защищающих механизаторов от внутренних и внешних неблагоприятных воздействий.</w:t>
      </w:r>
    </w:p>
    <w:p w:rsidR="00DC76B8" w:rsidRPr="00DC76B8" w:rsidRDefault="00DC76B8" w:rsidP="00D348F4">
      <w:pPr>
        <w:numPr>
          <w:ilvl w:val="0"/>
          <w:numId w:val="39"/>
        </w:numPr>
        <w:tabs>
          <w:tab w:val="left" w:pos="1134"/>
        </w:tabs>
        <w:spacing w:line="312" w:lineRule="auto"/>
        <w:ind w:left="0" w:firstLine="709"/>
        <w:jc w:val="both"/>
        <w:rPr>
          <w:sz w:val="28"/>
          <w:szCs w:val="28"/>
        </w:rPr>
      </w:pPr>
      <w:r w:rsidRPr="00DC76B8">
        <w:rPr>
          <w:sz w:val="28"/>
          <w:szCs w:val="28"/>
        </w:rPr>
        <w:t xml:space="preserve">В сельскохозяйственном производстве </w:t>
      </w:r>
      <w:r w:rsidRPr="00DC76B8">
        <w:rPr>
          <w:i/>
          <w:sz w:val="28"/>
          <w:szCs w:val="28"/>
        </w:rPr>
        <w:t xml:space="preserve">предметом труда является живая природа. </w:t>
      </w:r>
      <w:r w:rsidRPr="00DC76B8">
        <w:rPr>
          <w:sz w:val="28"/>
          <w:szCs w:val="28"/>
        </w:rPr>
        <w:t>Это означает, что все технологические процессы следует увязывать с биологическим развитием растений. В то же время брак в работе в сельском хозяйстве практически не устраним.</w:t>
      </w:r>
    </w:p>
    <w:p w:rsidR="00DC76B8" w:rsidRPr="00DC76B8" w:rsidRDefault="00DC76B8" w:rsidP="00D348F4">
      <w:pPr>
        <w:numPr>
          <w:ilvl w:val="0"/>
          <w:numId w:val="39"/>
        </w:numPr>
        <w:tabs>
          <w:tab w:val="left" w:pos="1134"/>
        </w:tabs>
        <w:spacing w:line="312" w:lineRule="auto"/>
        <w:ind w:left="0" w:firstLine="709"/>
        <w:jc w:val="both"/>
        <w:rPr>
          <w:sz w:val="28"/>
          <w:szCs w:val="28"/>
        </w:rPr>
      </w:pPr>
      <w:r w:rsidRPr="00DC76B8">
        <w:rPr>
          <w:i/>
          <w:iCs/>
          <w:sz w:val="28"/>
          <w:szCs w:val="28"/>
        </w:rPr>
        <w:t xml:space="preserve">Разновременная занятость </w:t>
      </w:r>
      <w:r w:rsidRPr="00DC76B8">
        <w:rPr>
          <w:sz w:val="28"/>
          <w:szCs w:val="28"/>
        </w:rPr>
        <w:t xml:space="preserve">машин в течение сезона. Некоторые агрегаты работают в один рабочий период (подготовка почвы к посеву, посев ранних яровых), другие – в другой (заготовка кормов) и т.д. Данная особенность требует постоянной корректировки состава и размера </w:t>
      </w:r>
      <w:r w:rsidRPr="00DC76B8">
        <w:rPr>
          <w:sz w:val="28"/>
          <w:szCs w:val="28"/>
        </w:rPr>
        <w:lastRenderedPageBreak/>
        <w:t>производственных подразделений, а также особых мер по стимулированию труда.</w:t>
      </w:r>
    </w:p>
    <w:p w:rsidR="00DC76B8" w:rsidRPr="00DC76B8" w:rsidRDefault="00DC76B8" w:rsidP="00D348F4">
      <w:pPr>
        <w:numPr>
          <w:ilvl w:val="0"/>
          <w:numId w:val="39"/>
        </w:numPr>
        <w:tabs>
          <w:tab w:val="left" w:pos="1134"/>
        </w:tabs>
        <w:spacing w:line="312" w:lineRule="auto"/>
        <w:ind w:left="0" w:firstLine="709"/>
        <w:jc w:val="both"/>
        <w:rPr>
          <w:sz w:val="28"/>
          <w:szCs w:val="28"/>
        </w:rPr>
      </w:pPr>
      <w:r w:rsidRPr="00DC76B8">
        <w:rPr>
          <w:i/>
          <w:iCs/>
          <w:sz w:val="28"/>
          <w:szCs w:val="28"/>
        </w:rPr>
        <w:t>Маневры в использовании техники,</w:t>
      </w:r>
      <w:r w:rsidRPr="00DC76B8">
        <w:rPr>
          <w:sz w:val="28"/>
          <w:szCs w:val="28"/>
        </w:rPr>
        <w:t xml:space="preserve"> т.е. ее передислокация по мере необходимости с одного производственного объекта на другой.  </w:t>
      </w:r>
      <w:r w:rsidRPr="00DC76B8">
        <w:rPr>
          <w:caps/>
          <w:sz w:val="28"/>
          <w:szCs w:val="28"/>
        </w:rPr>
        <w:t>в</w:t>
      </w:r>
      <w:r w:rsidRPr="00DC76B8">
        <w:rPr>
          <w:sz w:val="28"/>
          <w:szCs w:val="28"/>
        </w:rPr>
        <w:t xml:space="preserve"> сфере неунитарных организаций (сельскохозяйственных кооперативов, ООО, фермерских хозяйств и др.) такое использование техники осуществляется по предварительной договоренности на основе договоров, платных услуг.</w:t>
      </w:r>
    </w:p>
    <w:p w:rsidR="00DC76B8" w:rsidRPr="00DC76B8" w:rsidRDefault="00DC76B8" w:rsidP="00D348F4">
      <w:pPr>
        <w:numPr>
          <w:ilvl w:val="0"/>
          <w:numId w:val="39"/>
        </w:numPr>
        <w:tabs>
          <w:tab w:val="left" w:pos="1134"/>
        </w:tabs>
        <w:spacing w:line="312" w:lineRule="auto"/>
        <w:ind w:left="0" w:firstLine="709"/>
        <w:jc w:val="both"/>
        <w:rPr>
          <w:sz w:val="28"/>
          <w:szCs w:val="28"/>
        </w:rPr>
      </w:pPr>
      <w:r w:rsidRPr="00DC76B8">
        <w:rPr>
          <w:i/>
          <w:iCs/>
          <w:sz w:val="28"/>
          <w:szCs w:val="28"/>
        </w:rPr>
        <w:t>Случайность выполнения некоторых работ.</w:t>
      </w:r>
      <w:r w:rsidRPr="00DC76B8">
        <w:rPr>
          <w:sz w:val="28"/>
          <w:szCs w:val="28"/>
        </w:rPr>
        <w:t xml:space="preserve"> Случайный характер чаще всего имеют работы по защите растений. Для их выполнения крупная сельскохозяйственная организация обычно приобретает специальную технику и привлекает подготовленных работников. Фермерские и крестьянские хозяйства обращаются за помощью к крупным хозяйствам, либо в специализированные обслуживающие организации.</w:t>
      </w:r>
    </w:p>
    <w:p w:rsidR="00DC76B8" w:rsidRPr="00DC76B8" w:rsidRDefault="00DC76B8" w:rsidP="00D348F4">
      <w:pPr>
        <w:numPr>
          <w:ilvl w:val="0"/>
          <w:numId w:val="39"/>
        </w:numPr>
        <w:tabs>
          <w:tab w:val="left" w:pos="1134"/>
        </w:tabs>
        <w:spacing w:line="312" w:lineRule="auto"/>
        <w:ind w:left="0" w:firstLine="709"/>
        <w:jc w:val="both"/>
        <w:rPr>
          <w:sz w:val="28"/>
          <w:szCs w:val="28"/>
        </w:rPr>
      </w:pPr>
      <w:r w:rsidRPr="00DC76B8">
        <w:rPr>
          <w:i/>
          <w:iCs/>
          <w:sz w:val="28"/>
          <w:szCs w:val="28"/>
        </w:rPr>
        <w:t>Изменчивость состава взаимосвязанных и взаимодействующих машин</w:t>
      </w:r>
      <w:r w:rsidRPr="00DC76B8">
        <w:rPr>
          <w:sz w:val="28"/>
          <w:szCs w:val="28"/>
        </w:rPr>
        <w:t xml:space="preserve"> </w:t>
      </w:r>
      <w:r w:rsidRPr="00DC76B8">
        <w:rPr>
          <w:i/>
          <w:iCs/>
          <w:sz w:val="28"/>
          <w:szCs w:val="28"/>
        </w:rPr>
        <w:t>в течение рабочего периода и конкретного дня.</w:t>
      </w:r>
      <w:r w:rsidRPr="00DC76B8">
        <w:rPr>
          <w:sz w:val="28"/>
          <w:szCs w:val="28"/>
        </w:rPr>
        <w:t xml:space="preserve"> Такие ситуации возникают каждый раз, когда появляется необходимость перестроиться на выполнение других работ из-за погодных условий, например, перейти с заготовки сена на заготовку силоса, сенажа. </w:t>
      </w:r>
    </w:p>
    <w:p w:rsidR="00DC76B8" w:rsidRPr="00DC76B8" w:rsidRDefault="00DC76B8" w:rsidP="00D348F4">
      <w:pPr>
        <w:numPr>
          <w:ilvl w:val="0"/>
          <w:numId w:val="39"/>
        </w:numPr>
        <w:tabs>
          <w:tab w:val="left" w:pos="1134"/>
        </w:tabs>
        <w:spacing w:line="312" w:lineRule="auto"/>
        <w:ind w:left="0" w:firstLine="709"/>
        <w:jc w:val="both"/>
        <w:rPr>
          <w:sz w:val="28"/>
          <w:szCs w:val="28"/>
        </w:rPr>
      </w:pPr>
      <w:r w:rsidRPr="00DC76B8">
        <w:rPr>
          <w:i/>
          <w:iCs/>
          <w:sz w:val="28"/>
          <w:szCs w:val="28"/>
        </w:rPr>
        <w:t>Взаимозаменяемость на выполнении конкретных работ отдельных типов и марок тракторов, рабочих машин.</w:t>
      </w:r>
      <w:r w:rsidRPr="00DC76B8">
        <w:rPr>
          <w:sz w:val="28"/>
          <w:szCs w:val="28"/>
        </w:rPr>
        <w:t xml:space="preserve"> Это возможно в случаях, если одних тракторов и рабочих машин недостаточно, а другие имеются в избытке. Так, при недостатке тракторов МТЗ на уборке картофеля в агрегате с картофелеуборочным комбайном может работать трактор ДТ-75М.</w:t>
      </w:r>
    </w:p>
    <w:p w:rsidR="00DC76B8" w:rsidRPr="00DC76B8" w:rsidRDefault="00DC76B8" w:rsidP="00D348F4">
      <w:pPr>
        <w:numPr>
          <w:ilvl w:val="0"/>
          <w:numId w:val="39"/>
        </w:numPr>
        <w:tabs>
          <w:tab w:val="left" w:pos="1134"/>
        </w:tabs>
        <w:spacing w:line="312" w:lineRule="auto"/>
        <w:ind w:left="0" w:firstLine="709"/>
        <w:jc w:val="both"/>
        <w:rPr>
          <w:sz w:val="28"/>
          <w:szCs w:val="28"/>
        </w:rPr>
      </w:pPr>
      <w:r w:rsidRPr="00DC76B8">
        <w:rPr>
          <w:i/>
          <w:iCs/>
          <w:sz w:val="28"/>
          <w:szCs w:val="28"/>
        </w:rPr>
        <w:t>Взаимодополняемость разнородных машин</w:t>
      </w:r>
      <w:r w:rsidRPr="00DC76B8">
        <w:rPr>
          <w:sz w:val="28"/>
          <w:szCs w:val="28"/>
        </w:rPr>
        <w:t xml:space="preserve"> позволяет выполнять различные работы элементарными парами машин (сеялочный агрегат и автомобиль-загрузчик семян), комплексами (погрузчик удобрений + транспортировщик-перегрузчик + машина для внесения удобрений в почву) и системами, которые включают все специальные машины  для возделывания, уборки и послеуборочной доработки продукции конкретной культуры.</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Под </w:t>
      </w:r>
      <w:r w:rsidRPr="00DC76B8">
        <w:rPr>
          <w:rFonts w:eastAsia="Courier New"/>
          <w:b/>
          <w:i/>
          <w:sz w:val="28"/>
          <w:szCs w:val="28"/>
        </w:rPr>
        <w:t>системой машин</w:t>
      </w:r>
      <w:r w:rsidRPr="00DC76B8">
        <w:rPr>
          <w:rFonts w:eastAsia="Courier New"/>
          <w:sz w:val="28"/>
          <w:szCs w:val="28"/>
        </w:rPr>
        <w:t xml:space="preserve"> понимают совокупность разнородных, но взаимодополняющих машин, обеспечивающих комплексную механизацию всех производственных процессов, как в отдельных отраслях, так и в предприятии в целом. </w:t>
      </w:r>
      <w:r w:rsidRPr="00DC76B8">
        <w:rPr>
          <w:rFonts w:eastAsia="Courier New"/>
          <w:i/>
          <w:sz w:val="28"/>
          <w:szCs w:val="28"/>
        </w:rPr>
        <w:t>Потребность</w:t>
      </w:r>
      <w:r w:rsidRPr="00DC76B8">
        <w:rPr>
          <w:rFonts w:eastAsia="Courier New"/>
          <w:sz w:val="28"/>
          <w:szCs w:val="28"/>
        </w:rPr>
        <w:t xml:space="preserve"> в сельскохозяйственной технике рассчитывают на перспективу, текущий год и рабочий период.</w:t>
      </w:r>
    </w:p>
    <w:p w:rsidR="00DC76B8" w:rsidRPr="00DC76B8" w:rsidRDefault="00DC76B8" w:rsidP="00DC76B8">
      <w:pPr>
        <w:tabs>
          <w:tab w:val="left" w:pos="206"/>
          <w:tab w:val="left" w:pos="304"/>
          <w:tab w:val="left" w:pos="993"/>
        </w:tabs>
        <w:spacing w:line="312" w:lineRule="auto"/>
        <w:ind w:firstLine="709"/>
        <w:jc w:val="both"/>
        <w:rPr>
          <w:rFonts w:eastAsia="Courier New"/>
          <w:i/>
          <w:sz w:val="28"/>
          <w:szCs w:val="28"/>
        </w:rPr>
      </w:pPr>
      <w:r w:rsidRPr="00DC76B8">
        <w:rPr>
          <w:rFonts w:eastAsia="Courier New"/>
          <w:i/>
          <w:sz w:val="28"/>
          <w:szCs w:val="28"/>
        </w:rPr>
        <w:lastRenderedPageBreak/>
        <w:t>Экономичность техники</w:t>
      </w:r>
      <w:r w:rsidRPr="00DC76B8">
        <w:rPr>
          <w:rFonts w:eastAsia="Courier New"/>
          <w:sz w:val="28"/>
          <w:szCs w:val="28"/>
        </w:rPr>
        <w:t xml:space="preserve"> выражается показателями </w:t>
      </w:r>
      <w:r w:rsidRPr="00DC76B8">
        <w:rPr>
          <w:rFonts w:eastAsia="Courier New"/>
          <w:i/>
          <w:sz w:val="28"/>
          <w:szCs w:val="28"/>
        </w:rPr>
        <w:t xml:space="preserve"> </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производительность;</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размер эксплуатационных издержек на 1 ед. работы (оплата труда, амортизационные отчисления, затраты на ремонт, техобслуживание и хранение, стоимость топлива и смазочных материалов);</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удельные капитальные вложения;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сроки окупаемости;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металлоемкость и энергоемкость;</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приведенные затраты.</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На основе перспективного, производственно-финансового плана или рабочего плана с учетом предусмотренной технологии устанавливают общий объем механизированных работ и сроки их выполнения.</w:t>
      </w:r>
    </w:p>
    <w:p w:rsidR="00DC76B8" w:rsidRPr="00DC76B8" w:rsidRDefault="00DC76B8" w:rsidP="00DC76B8">
      <w:pPr>
        <w:tabs>
          <w:tab w:val="left" w:pos="206"/>
          <w:tab w:val="left" w:pos="304"/>
          <w:tab w:val="left" w:pos="993"/>
        </w:tabs>
        <w:spacing w:line="312" w:lineRule="auto"/>
        <w:ind w:firstLine="709"/>
        <w:jc w:val="both"/>
        <w:rPr>
          <w:rFonts w:eastAsia="Courier New"/>
          <w:i/>
          <w:sz w:val="28"/>
          <w:szCs w:val="28"/>
        </w:rPr>
      </w:pPr>
      <w:r w:rsidRPr="00DC76B8">
        <w:rPr>
          <w:rFonts w:eastAsia="Courier New"/>
          <w:i/>
          <w:sz w:val="28"/>
          <w:szCs w:val="28"/>
        </w:rPr>
        <w:t>При этом обосновывают следующие показатели: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урожайность культур;</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продуктивность животных;</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выход валовой (основной и побочной) и товарной продукции;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нормы выработки;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коэффициенты сменности;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экономичность разных типов агрегатов при выполнении отдельных видов работ.</w:t>
      </w:r>
    </w:p>
    <w:p w:rsidR="00DC76B8" w:rsidRPr="00DC76B8" w:rsidRDefault="00DC76B8" w:rsidP="00DC76B8">
      <w:pPr>
        <w:spacing w:line="312" w:lineRule="auto"/>
        <w:ind w:firstLine="720"/>
        <w:jc w:val="both"/>
        <w:rPr>
          <w:i/>
          <w:iCs/>
          <w:sz w:val="28"/>
          <w:szCs w:val="28"/>
        </w:rPr>
      </w:pPr>
      <w:r w:rsidRPr="00DC76B8">
        <w:rPr>
          <w:sz w:val="28"/>
          <w:szCs w:val="28"/>
        </w:rPr>
        <w:t xml:space="preserve">В организационно-экономических расчётах для определения потребности в технических средствах используют такие показатели как </w:t>
      </w:r>
      <w:r w:rsidRPr="00DC76B8">
        <w:rPr>
          <w:i/>
          <w:iCs/>
          <w:sz w:val="28"/>
          <w:szCs w:val="28"/>
        </w:rPr>
        <w:t>эталонный трактор</w:t>
      </w:r>
      <w:r w:rsidRPr="00DC76B8">
        <w:rPr>
          <w:sz w:val="28"/>
          <w:szCs w:val="28"/>
        </w:rPr>
        <w:t xml:space="preserve">, </w:t>
      </w:r>
      <w:r w:rsidRPr="00DC76B8">
        <w:rPr>
          <w:i/>
          <w:iCs/>
          <w:sz w:val="28"/>
          <w:szCs w:val="28"/>
        </w:rPr>
        <w:t>условный эталонный гектар, эталонная наработка.</w:t>
      </w:r>
    </w:p>
    <w:p w:rsidR="00DC76B8" w:rsidRPr="00DC76B8" w:rsidRDefault="00DC76B8" w:rsidP="00DC76B8">
      <w:pPr>
        <w:spacing w:line="312" w:lineRule="auto"/>
        <w:ind w:firstLine="720"/>
        <w:jc w:val="both"/>
        <w:rPr>
          <w:sz w:val="28"/>
          <w:szCs w:val="28"/>
        </w:rPr>
      </w:pPr>
      <w:r w:rsidRPr="00DC76B8">
        <w:rPr>
          <w:i/>
          <w:iCs/>
          <w:sz w:val="28"/>
          <w:szCs w:val="28"/>
        </w:rPr>
        <w:t>Условный эталонный гектар</w:t>
      </w:r>
      <w:r w:rsidRPr="00DC76B8">
        <w:rPr>
          <w:sz w:val="28"/>
          <w:szCs w:val="28"/>
        </w:rPr>
        <w:t xml:space="preserve"> (усл.эт.га) соответствует объёму работ по вспашке 1 га в условиях</w:t>
      </w:r>
      <w:r w:rsidR="00C07DC9">
        <w:rPr>
          <w:sz w:val="28"/>
          <w:szCs w:val="28"/>
        </w:rPr>
        <w:t>,</w:t>
      </w:r>
      <w:r w:rsidRPr="00DC76B8">
        <w:rPr>
          <w:sz w:val="28"/>
          <w:szCs w:val="28"/>
        </w:rPr>
        <w:t xml:space="preserve"> принятых за эталонные:</w:t>
      </w:r>
    </w:p>
    <w:p w:rsidR="00DC76B8" w:rsidRPr="00DC76B8" w:rsidRDefault="00DC76B8" w:rsidP="00D348F4">
      <w:pPr>
        <w:numPr>
          <w:ilvl w:val="0"/>
          <w:numId w:val="41"/>
        </w:numPr>
        <w:tabs>
          <w:tab w:val="num" w:pos="993"/>
        </w:tabs>
        <w:spacing w:line="312" w:lineRule="auto"/>
        <w:ind w:left="0"/>
        <w:jc w:val="both"/>
        <w:rPr>
          <w:sz w:val="28"/>
          <w:szCs w:val="28"/>
        </w:rPr>
      </w:pPr>
      <w:r w:rsidRPr="00DC76B8">
        <w:rPr>
          <w:sz w:val="28"/>
          <w:szCs w:val="28"/>
        </w:rPr>
        <w:t xml:space="preserve">глубина обработки - 20-22 см; </w:t>
      </w:r>
    </w:p>
    <w:p w:rsidR="00DC76B8" w:rsidRPr="00DC76B8" w:rsidRDefault="00DC76B8" w:rsidP="00D348F4">
      <w:pPr>
        <w:numPr>
          <w:ilvl w:val="0"/>
          <w:numId w:val="41"/>
        </w:numPr>
        <w:tabs>
          <w:tab w:val="num" w:pos="993"/>
        </w:tabs>
        <w:spacing w:line="312" w:lineRule="auto"/>
        <w:ind w:left="0"/>
        <w:jc w:val="both"/>
        <w:rPr>
          <w:sz w:val="28"/>
          <w:szCs w:val="28"/>
        </w:rPr>
      </w:pPr>
      <w:r w:rsidRPr="00DC76B8">
        <w:rPr>
          <w:sz w:val="28"/>
          <w:szCs w:val="28"/>
        </w:rPr>
        <w:t>агрофон – стерня зерновых колосовых на почвах средней прочности по несущей поверхности</w:t>
      </w:r>
      <w:r w:rsidR="00C07DC9">
        <w:rPr>
          <w:sz w:val="28"/>
          <w:szCs w:val="28"/>
        </w:rPr>
        <w:t xml:space="preserve"> </w:t>
      </w:r>
      <w:r w:rsidRPr="00DC76B8">
        <w:rPr>
          <w:sz w:val="28"/>
          <w:szCs w:val="28"/>
        </w:rPr>
        <w:t xml:space="preserve">(средние суглинки) с влажностью почвы до 20-22 %; </w:t>
      </w:r>
    </w:p>
    <w:p w:rsidR="00DC76B8" w:rsidRPr="00DC76B8" w:rsidRDefault="00DC76B8" w:rsidP="00D348F4">
      <w:pPr>
        <w:numPr>
          <w:ilvl w:val="0"/>
          <w:numId w:val="41"/>
        </w:numPr>
        <w:tabs>
          <w:tab w:val="num" w:pos="993"/>
        </w:tabs>
        <w:spacing w:line="312" w:lineRule="auto"/>
        <w:ind w:left="0"/>
        <w:jc w:val="both"/>
        <w:rPr>
          <w:sz w:val="28"/>
          <w:szCs w:val="28"/>
        </w:rPr>
      </w:pPr>
      <w:r w:rsidRPr="00DC76B8">
        <w:rPr>
          <w:sz w:val="28"/>
          <w:szCs w:val="28"/>
        </w:rPr>
        <w:t>рельеф – ровный (угол склона до 1</w:t>
      </w:r>
      <w:r w:rsidRPr="00DC76B8">
        <w:rPr>
          <w:sz w:val="28"/>
          <w:szCs w:val="28"/>
        </w:rPr>
        <w:sym w:font="Symbol" w:char="F0B0"/>
      </w:r>
      <w:r w:rsidRPr="00DC76B8">
        <w:rPr>
          <w:sz w:val="28"/>
          <w:szCs w:val="28"/>
        </w:rPr>
        <w:t>);</w:t>
      </w:r>
    </w:p>
    <w:p w:rsidR="00DC76B8" w:rsidRPr="00DC76B8" w:rsidRDefault="00DC76B8" w:rsidP="00D348F4">
      <w:pPr>
        <w:numPr>
          <w:ilvl w:val="0"/>
          <w:numId w:val="41"/>
        </w:numPr>
        <w:tabs>
          <w:tab w:val="num" w:pos="993"/>
        </w:tabs>
        <w:spacing w:line="312" w:lineRule="auto"/>
        <w:ind w:left="0"/>
        <w:jc w:val="both"/>
        <w:rPr>
          <w:sz w:val="28"/>
          <w:szCs w:val="28"/>
        </w:rPr>
      </w:pPr>
      <w:r w:rsidRPr="00DC76B8">
        <w:rPr>
          <w:sz w:val="28"/>
          <w:szCs w:val="28"/>
        </w:rPr>
        <w:t xml:space="preserve"> конфигурация - правильный прямоугольник;</w:t>
      </w:r>
    </w:p>
    <w:p w:rsidR="00DC76B8" w:rsidRPr="00DC76B8" w:rsidRDefault="00DC76B8" w:rsidP="00D348F4">
      <w:pPr>
        <w:numPr>
          <w:ilvl w:val="0"/>
          <w:numId w:val="41"/>
        </w:numPr>
        <w:tabs>
          <w:tab w:val="num" w:pos="993"/>
        </w:tabs>
        <w:spacing w:line="312" w:lineRule="auto"/>
        <w:ind w:left="0"/>
        <w:jc w:val="both"/>
        <w:rPr>
          <w:sz w:val="28"/>
          <w:szCs w:val="28"/>
        </w:rPr>
      </w:pPr>
      <w:r w:rsidRPr="00DC76B8">
        <w:rPr>
          <w:sz w:val="28"/>
          <w:szCs w:val="28"/>
        </w:rPr>
        <w:t xml:space="preserve"> длина гона - 800 м; </w:t>
      </w:r>
    </w:p>
    <w:p w:rsidR="00DC76B8" w:rsidRPr="00DC76B8" w:rsidRDefault="00DC76B8" w:rsidP="00D348F4">
      <w:pPr>
        <w:numPr>
          <w:ilvl w:val="0"/>
          <w:numId w:val="41"/>
        </w:numPr>
        <w:tabs>
          <w:tab w:val="num" w:pos="993"/>
        </w:tabs>
        <w:spacing w:line="312" w:lineRule="auto"/>
        <w:ind w:left="0"/>
        <w:jc w:val="both"/>
        <w:rPr>
          <w:sz w:val="28"/>
          <w:szCs w:val="28"/>
        </w:rPr>
      </w:pPr>
      <w:r w:rsidRPr="00DC76B8">
        <w:rPr>
          <w:sz w:val="28"/>
          <w:szCs w:val="28"/>
        </w:rPr>
        <w:t>удельное сопротивление 5 Н/см</w:t>
      </w:r>
      <w:r w:rsidRPr="00DC76B8">
        <w:rPr>
          <w:sz w:val="28"/>
          <w:szCs w:val="28"/>
          <w:vertAlign w:val="superscript"/>
        </w:rPr>
        <w:t>2</w:t>
      </w:r>
      <w:r w:rsidRPr="00DC76B8">
        <w:rPr>
          <w:sz w:val="28"/>
          <w:szCs w:val="28"/>
        </w:rPr>
        <w:t xml:space="preserve"> при скорости движения механизированного агрегата </w:t>
      </w:r>
      <w:smartTag w:uri="urn:schemas-microsoft-com:office:smarttags" w:element="metricconverter">
        <w:smartTagPr>
          <w:attr w:name="ProductID" w:val="5 км/ч"/>
        </w:smartTagPr>
        <w:r w:rsidRPr="00DC76B8">
          <w:rPr>
            <w:sz w:val="28"/>
            <w:szCs w:val="28"/>
          </w:rPr>
          <w:t>5 км/ч</w:t>
        </w:r>
      </w:smartTag>
      <w:r w:rsidRPr="00DC76B8">
        <w:rPr>
          <w:sz w:val="28"/>
          <w:szCs w:val="28"/>
        </w:rPr>
        <w:t xml:space="preserve">; </w:t>
      </w:r>
    </w:p>
    <w:p w:rsidR="00DC76B8" w:rsidRPr="00DC76B8" w:rsidRDefault="00DC76B8" w:rsidP="00D348F4">
      <w:pPr>
        <w:numPr>
          <w:ilvl w:val="0"/>
          <w:numId w:val="41"/>
        </w:numPr>
        <w:tabs>
          <w:tab w:val="num" w:pos="993"/>
        </w:tabs>
        <w:spacing w:line="312" w:lineRule="auto"/>
        <w:ind w:left="0"/>
        <w:jc w:val="both"/>
        <w:rPr>
          <w:sz w:val="28"/>
          <w:szCs w:val="28"/>
        </w:rPr>
      </w:pPr>
      <w:r w:rsidRPr="00DC76B8">
        <w:rPr>
          <w:sz w:val="28"/>
          <w:szCs w:val="28"/>
        </w:rPr>
        <w:lastRenderedPageBreak/>
        <w:t xml:space="preserve">высота над уровнем моря - до </w:t>
      </w:r>
      <w:smartTag w:uri="urn:schemas-microsoft-com:office:smarttags" w:element="metricconverter">
        <w:smartTagPr>
          <w:attr w:name="ProductID" w:val="200 м"/>
        </w:smartTagPr>
        <w:r w:rsidRPr="00DC76B8">
          <w:rPr>
            <w:sz w:val="28"/>
            <w:szCs w:val="28"/>
          </w:rPr>
          <w:t>200 м</w:t>
        </w:r>
      </w:smartTag>
      <w:r w:rsidRPr="00DC76B8">
        <w:rPr>
          <w:sz w:val="28"/>
          <w:szCs w:val="28"/>
        </w:rPr>
        <w:t xml:space="preserve">; </w:t>
      </w:r>
    </w:p>
    <w:p w:rsidR="00DC76B8" w:rsidRPr="00DC76B8" w:rsidRDefault="00DC76B8" w:rsidP="00D348F4">
      <w:pPr>
        <w:numPr>
          <w:ilvl w:val="0"/>
          <w:numId w:val="41"/>
        </w:numPr>
        <w:tabs>
          <w:tab w:val="num" w:pos="993"/>
        </w:tabs>
        <w:spacing w:line="312" w:lineRule="auto"/>
        <w:ind w:left="0"/>
        <w:jc w:val="both"/>
        <w:rPr>
          <w:sz w:val="28"/>
          <w:szCs w:val="28"/>
        </w:rPr>
      </w:pPr>
      <w:r w:rsidRPr="00DC76B8">
        <w:rPr>
          <w:sz w:val="28"/>
          <w:szCs w:val="28"/>
        </w:rPr>
        <w:t>каменистость и препятствия отсутствуют.</w:t>
      </w:r>
    </w:p>
    <w:p w:rsidR="00DC76B8" w:rsidRPr="00DC76B8" w:rsidRDefault="00DC76B8" w:rsidP="00DC76B8">
      <w:pPr>
        <w:spacing w:line="312" w:lineRule="auto"/>
        <w:ind w:firstLine="720"/>
        <w:jc w:val="both"/>
        <w:rPr>
          <w:sz w:val="28"/>
          <w:szCs w:val="28"/>
        </w:rPr>
      </w:pPr>
      <w:r w:rsidRPr="00DC76B8">
        <w:rPr>
          <w:i/>
          <w:iCs/>
          <w:sz w:val="28"/>
          <w:szCs w:val="28"/>
        </w:rPr>
        <w:t>Эталонный трактор</w:t>
      </w:r>
      <w:r w:rsidRPr="00DC76B8">
        <w:rPr>
          <w:sz w:val="28"/>
          <w:szCs w:val="28"/>
        </w:rPr>
        <w:t xml:space="preserve"> – это трактор, который за 1 час сменного времени выполняет 1 га эталонной пахоты. К таким тракторам относятся ДТ-75, Т-74.</w:t>
      </w:r>
    </w:p>
    <w:p w:rsidR="00DC76B8" w:rsidRPr="00DC76B8" w:rsidRDefault="00DC76B8" w:rsidP="00DC76B8">
      <w:pPr>
        <w:spacing w:line="312" w:lineRule="auto"/>
        <w:ind w:firstLine="720"/>
        <w:jc w:val="both"/>
        <w:rPr>
          <w:sz w:val="28"/>
          <w:szCs w:val="28"/>
        </w:rPr>
      </w:pPr>
      <w:r w:rsidRPr="00DC76B8">
        <w:rPr>
          <w:i/>
          <w:iCs/>
          <w:sz w:val="28"/>
          <w:szCs w:val="28"/>
        </w:rPr>
        <w:t>Объём механизированных работ в условных эталонных гектарах</w:t>
      </w:r>
      <w:r w:rsidRPr="00DC76B8">
        <w:rPr>
          <w:sz w:val="28"/>
          <w:szCs w:val="28"/>
        </w:rPr>
        <w:t xml:space="preserve"> (усл. эт. га) определяется умножением количества нормо-смен на эталонную наработку трактора.</w:t>
      </w:r>
    </w:p>
    <w:p w:rsidR="00DC76B8" w:rsidRPr="00DC76B8" w:rsidRDefault="00DC76B8" w:rsidP="00DC76B8">
      <w:pPr>
        <w:spacing w:line="312" w:lineRule="auto"/>
        <w:ind w:firstLine="720"/>
        <w:jc w:val="both"/>
        <w:rPr>
          <w:sz w:val="28"/>
          <w:szCs w:val="28"/>
        </w:rPr>
      </w:pPr>
      <w:r w:rsidRPr="00DC76B8">
        <w:rPr>
          <w:i/>
          <w:sz w:val="28"/>
          <w:szCs w:val="28"/>
        </w:rPr>
        <w:t>Потребность в тракторах и сельскохозяйственных машинах м</w:t>
      </w:r>
      <w:r w:rsidRPr="00DC76B8">
        <w:rPr>
          <w:sz w:val="28"/>
          <w:szCs w:val="28"/>
        </w:rPr>
        <w:t>ожет рассчитываться несколькими методами:</w:t>
      </w:r>
    </w:p>
    <w:p w:rsidR="00DC76B8" w:rsidRPr="00DC76B8" w:rsidRDefault="00DC76B8" w:rsidP="00D348F4">
      <w:pPr>
        <w:numPr>
          <w:ilvl w:val="0"/>
          <w:numId w:val="42"/>
        </w:numPr>
        <w:tabs>
          <w:tab w:val="num" w:pos="1000"/>
        </w:tabs>
        <w:spacing w:line="312" w:lineRule="auto"/>
        <w:ind w:left="0" w:firstLine="700"/>
        <w:jc w:val="both"/>
        <w:rPr>
          <w:sz w:val="28"/>
          <w:szCs w:val="28"/>
        </w:rPr>
      </w:pPr>
      <w:r w:rsidRPr="00DC76B8">
        <w:rPr>
          <w:sz w:val="28"/>
          <w:szCs w:val="28"/>
        </w:rPr>
        <w:t>По укрупнённым нормативам.</w:t>
      </w:r>
    </w:p>
    <w:p w:rsidR="00DC76B8" w:rsidRPr="00DC76B8" w:rsidRDefault="00DC76B8" w:rsidP="00D348F4">
      <w:pPr>
        <w:numPr>
          <w:ilvl w:val="0"/>
          <w:numId w:val="42"/>
        </w:numPr>
        <w:tabs>
          <w:tab w:val="num" w:pos="1000"/>
        </w:tabs>
        <w:spacing w:line="312" w:lineRule="auto"/>
        <w:ind w:left="0" w:firstLine="700"/>
        <w:jc w:val="both"/>
        <w:rPr>
          <w:sz w:val="28"/>
          <w:szCs w:val="28"/>
        </w:rPr>
      </w:pPr>
      <w:r w:rsidRPr="00DC76B8">
        <w:rPr>
          <w:sz w:val="28"/>
          <w:szCs w:val="28"/>
        </w:rPr>
        <w:t>На основе технологических карт и сравнительной экономической оценки машинно-тракторных агрегатов.</w:t>
      </w:r>
    </w:p>
    <w:p w:rsidR="00DC76B8" w:rsidRPr="00DC76B8" w:rsidRDefault="00DC76B8" w:rsidP="00D348F4">
      <w:pPr>
        <w:numPr>
          <w:ilvl w:val="0"/>
          <w:numId w:val="42"/>
        </w:numPr>
        <w:tabs>
          <w:tab w:val="num" w:pos="1000"/>
        </w:tabs>
        <w:spacing w:line="312" w:lineRule="auto"/>
        <w:ind w:left="0" w:firstLine="700"/>
        <w:jc w:val="both"/>
        <w:rPr>
          <w:sz w:val="28"/>
          <w:szCs w:val="28"/>
        </w:rPr>
      </w:pPr>
      <w:r w:rsidRPr="00DC76B8">
        <w:rPr>
          <w:sz w:val="28"/>
          <w:szCs w:val="28"/>
        </w:rPr>
        <w:t>Методом экономико-математического моделирования.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b/>
          <w:i/>
          <w:sz w:val="28"/>
          <w:szCs w:val="28"/>
        </w:rPr>
        <w:t>Метод укрупнённых нормативов</w:t>
      </w:r>
      <w:r w:rsidRPr="00DC76B8">
        <w:rPr>
          <w:sz w:val="28"/>
          <w:szCs w:val="28"/>
        </w:rPr>
        <w:t xml:space="preserve"> состоит в том, что норматив потребности в тракторах и сельскохозяйственных машинах рассчитывается по технологическим картам. Для средних естественно-производственных условий с учётом фактических и оптимальных сроков работ на 1000 га пашни этот норматив для тракторов составляет 16,8 тракторов в физическом исчислении. </w:t>
      </w:r>
      <w:r w:rsidRPr="00DC76B8">
        <w:rPr>
          <w:rFonts w:eastAsia="Courier New"/>
          <w:sz w:val="28"/>
          <w:szCs w:val="28"/>
        </w:rPr>
        <w:t>Укрупнённые нормативы потребности в технике для конкретного хозяйства уточняются с помощью поправочных коэффициентов, учитывающих влияние природных условий, структуру посевных площадей, урожайность и сроки эксплуатации техники.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b/>
          <w:i/>
          <w:sz w:val="28"/>
          <w:szCs w:val="28"/>
        </w:rPr>
        <w:t xml:space="preserve">Метод определения потребности на основе технологических карт и сравнительной экономической оценки машинно-тракторных агрегатов </w:t>
      </w:r>
      <w:r w:rsidRPr="00DC76B8">
        <w:rPr>
          <w:rFonts w:eastAsia="Courier New"/>
          <w:sz w:val="28"/>
          <w:szCs w:val="28"/>
        </w:rPr>
        <w:t xml:space="preserve">состоит в следующем. По данным технологических карт, которые содержат технологии выращивания сельскохозяйственных культур и расчеты трудовых, материальных и финансовых затрат, рассчитывают общий объем работ в хозяйстве в условных эталонных гектарах. </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Технологические карты составляют по каждой культуре на период от подготовки почвы для проведения сева до уборки урожая. В них включают технологические работы прошлого (зяблевая вспашка, внесение удобрений, посев озимых) и текущего года. Технологические карты позволяют хорошо организовать весь производственный процесс, подобрать экономически </w:t>
      </w:r>
      <w:r w:rsidRPr="00DC76B8">
        <w:rPr>
          <w:rFonts w:eastAsia="Courier New"/>
          <w:sz w:val="28"/>
          <w:szCs w:val="28"/>
        </w:rPr>
        <w:lastRenderedPageBreak/>
        <w:t>выгодные агрегаты для проведения работ, уменьшить затраты трудовых и материально-технических ресурсов на их выполнение.</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Плановый объем механизированных работ</w:t>
      </w:r>
      <w:r w:rsidRPr="00DC76B8">
        <w:rPr>
          <w:rFonts w:eastAsia="Courier New"/>
          <w:sz w:val="28"/>
          <w:szCs w:val="28"/>
        </w:rPr>
        <w:t xml:space="preserve"> рассчитывают по технологическим картам, где в соответствии с принятой агротехникой указывают: перечень работ, сроки их выполнения, коэффициент перевода в условные единицы, под какие культуры или для какой фермы проводится та или иная операция,</w:t>
      </w:r>
      <w:r w:rsidRPr="00DC76B8">
        <w:rPr>
          <w:rFonts w:eastAsia="Courier New"/>
          <w:i/>
          <w:sz w:val="28"/>
          <w:szCs w:val="28"/>
        </w:rPr>
        <w:t xml:space="preserve"> определяют </w:t>
      </w:r>
      <w:r w:rsidRPr="00DC76B8">
        <w:rPr>
          <w:rFonts w:eastAsia="Courier New"/>
          <w:sz w:val="28"/>
          <w:szCs w:val="28"/>
        </w:rPr>
        <w:t>объем работ в физических и условных га.</w:t>
      </w:r>
    </w:p>
    <w:p w:rsidR="00DC76B8" w:rsidRPr="00DC76B8" w:rsidRDefault="00DC76B8" w:rsidP="00DC76B8">
      <w:pPr>
        <w:tabs>
          <w:tab w:val="left" w:pos="206"/>
          <w:tab w:val="left" w:pos="304"/>
          <w:tab w:val="left" w:pos="993"/>
        </w:tabs>
        <w:spacing w:line="312" w:lineRule="auto"/>
        <w:ind w:firstLine="709"/>
        <w:jc w:val="both"/>
        <w:rPr>
          <w:rFonts w:eastAsia="Courier New"/>
          <w:i/>
          <w:sz w:val="28"/>
          <w:szCs w:val="28"/>
        </w:rPr>
      </w:pPr>
      <w:r w:rsidRPr="00DC76B8">
        <w:rPr>
          <w:rFonts w:eastAsia="Courier New"/>
          <w:i/>
          <w:sz w:val="28"/>
          <w:szCs w:val="28"/>
        </w:rPr>
        <w:t>Делением общего объема механизированных работ</w:t>
      </w:r>
      <w:r w:rsidRPr="00DC76B8">
        <w:rPr>
          <w:rFonts w:eastAsia="Courier New"/>
          <w:sz w:val="28"/>
          <w:szCs w:val="28"/>
        </w:rPr>
        <w:t xml:space="preserve"> на среднепрогрессивную выработку эталонных гектаров на условный трактор -определяют </w:t>
      </w:r>
      <w:r w:rsidRPr="00DC76B8">
        <w:rPr>
          <w:rFonts w:eastAsia="Courier New"/>
          <w:i/>
          <w:sz w:val="28"/>
          <w:szCs w:val="28"/>
        </w:rPr>
        <w:t>ориентировочную потребность в условных тракторах.</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Затем полученную величину сопоставляют с наличием тракторов по маркам и </w:t>
      </w:r>
      <w:r w:rsidRPr="00DC76B8">
        <w:rPr>
          <w:rFonts w:eastAsia="Courier New"/>
          <w:i/>
          <w:sz w:val="28"/>
          <w:szCs w:val="28"/>
        </w:rPr>
        <w:t>ориентировочно проектируют их марочный состав</w:t>
      </w:r>
      <w:r w:rsidRPr="00DC76B8">
        <w:rPr>
          <w:rFonts w:eastAsia="Courier New"/>
          <w:sz w:val="28"/>
          <w:szCs w:val="28"/>
        </w:rPr>
        <w:t>, одновременно распределяют объем механизированных работ по классам тракторов с учетом специфики, возможной нагрузки и экономичности.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Потребность в тракторах, комбайнах и других машинах рассчитывают по формуле:</w:t>
      </w:r>
    </w:p>
    <w:p w:rsidR="00DC76B8" w:rsidRPr="00DC76B8" w:rsidRDefault="007A3562" w:rsidP="007A3562">
      <w:pPr>
        <w:tabs>
          <w:tab w:val="left" w:pos="206"/>
          <w:tab w:val="left" w:pos="304"/>
          <w:tab w:val="left" w:pos="993"/>
        </w:tabs>
        <w:spacing w:line="312" w:lineRule="auto"/>
        <w:ind w:firstLine="709"/>
        <w:jc w:val="both"/>
        <w:rPr>
          <w:rFonts w:eastAsia="Courier New"/>
          <w:sz w:val="28"/>
          <w:szCs w:val="28"/>
        </w:rPr>
      </w:pPr>
      <m:oMath>
        <m:r>
          <m:rPr>
            <m:sty m:val="p"/>
          </m:rPr>
          <w:rPr>
            <w:rFonts w:ascii="Cambria Math" w:eastAsia="Courier New" w:hAnsi="Cambria Math"/>
            <w:sz w:val="28"/>
            <w:szCs w:val="28"/>
          </w:rPr>
          <m:t>К=</m:t>
        </m:r>
        <m:f>
          <m:fPr>
            <m:ctrlPr>
              <w:rPr>
                <w:rFonts w:ascii="Cambria Math" w:eastAsia="Courier New" w:hAnsi="Cambria Math"/>
                <w:sz w:val="28"/>
                <w:szCs w:val="28"/>
              </w:rPr>
            </m:ctrlPr>
          </m:fPr>
          <m:num>
            <m:r>
              <m:rPr>
                <m:sty m:val="p"/>
              </m:rPr>
              <w:rPr>
                <w:rFonts w:ascii="Cambria Math" w:eastAsia="Courier New" w:hAnsi="Cambria Math"/>
                <w:sz w:val="28"/>
                <w:szCs w:val="28"/>
              </w:rPr>
              <m:t>О</m:t>
            </m:r>
          </m:num>
          <m:den>
            <m:r>
              <m:rPr>
                <m:sty m:val="p"/>
              </m:rPr>
              <w:rPr>
                <w:rFonts w:ascii="Cambria Math" w:eastAsia="Courier New" w:hAnsi="Cambria Math"/>
                <w:sz w:val="28"/>
                <w:szCs w:val="28"/>
                <w:lang w:val="en-US"/>
              </w:rPr>
              <m:t>W</m:t>
            </m:r>
            <m:r>
              <m:rPr>
                <m:sty m:val="p"/>
              </m:rPr>
              <w:rPr>
                <w:rFonts w:ascii="Cambria Math" w:eastAsia="Courier New" w:hAnsi="Cambria Math"/>
                <w:sz w:val="28"/>
                <w:szCs w:val="28"/>
              </w:rPr>
              <m:t>*Ч*Д</m:t>
            </m:r>
          </m:den>
        </m:f>
        <m:sSub>
          <m:sSubPr>
            <m:ctrlPr>
              <w:rPr>
                <w:rFonts w:ascii="Cambria Math" w:eastAsia="Courier New" w:hAnsi="Cambria Math"/>
                <w:sz w:val="28"/>
                <w:szCs w:val="28"/>
              </w:rPr>
            </m:ctrlPr>
          </m:sSubPr>
          <m:e>
            <m:r>
              <m:rPr>
                <m:sty m:val="p"/>
              </m:rPr>
              <w:rPr>
                <w:rFonts w:ascii="Cambria Math" w:eastAsia="Courier New" w:hAnsi="Cambria Math"/>
                <w:sz w:val="28"/>
                <w:szCs w:val="28"/>
              </w:rPr>
              <m:t>К</m:t>
            </m:r>
          </m:e>
          <m:sub>
            <m:r>
              <m:rPr>
                <m:sty m:val="p"/>
              </m:rPr>
              <w:rPr>
                <w:rFonts w:ascii="Cambria Math" w:eastAsia="Courier New" w:hAnsi="Cambria Math"/>
                <w:sz w:val="28"/>
                <w:szCs w:val="28"/>
              </w:rPr>
              <m:t>тг</m:t>
            </m:r>
          </m:sub>
        </m:sSub>
      </m:oMath>
      <w:r>
        <w:rPr>
          <w:rFonts w:eastAsia="Courier New"/>
          <w:sz w:val="28"/>
          <w:szCs w:val="28"/>
        </w:rPr>
        <w:tab/>
      </w:r>
      <w:r>
        <w:rPr>
          <w:rFonts w:eastAsia="Courier New"/>
          <w:sz w:val="28"/>
          <w:szCs w:val="28"/>
        </w:rPr>
        <w:tab/>
      </w:r>
      <w:r>
        <w:rPr>
          <w:rFonts w:eastAsia="Courier New"/>
          <w:sz w:val="28"/>
          <w:szCs w:val="28"/>
        </w:rPr>
        <w:tab/>
      </w:r>
      <w:r>
        <w:rPr>
          <w:rFonts w:eastAsia="Courier New"/>
          <w:sz w:val="28"/>
          <w:szCs w:val="28"/>
        </w:rPr>
        <w:tab/>
      </w:r>
      <w:r>
        <w:rPr>
          <w:rFonts w:eastAsia="Courier New"/>
          <w:sz w:val="28"/>
          <w:szCs w:val="28"/>
        </w:rPr>
        <w:tab/>
      </w:r>
      <w:r>
        <w:rPr>
          <w:rFonts w:eastAsia="Courier New"/>
          <w:sz w:val="28"/>
          <w:szCs w:val="28"/>
        </w:rPr>
        <w:tab/>
      </w:r>
      <w:r>
        <w:rPr>
          <w:rFonts w:eastAsia="Courier New"/>
          <w:sz w:val="28"/>
          <w:szCs w:val="28"/>
        </w:rPr>
        <w:tab/>
      </w:r>
      <w:r>
        <w:rPr>
          <w:rFonts w:eastAsia="Courier New"/>
          <w:sz w:val="28"/>
          <w:szCs w:val="28"/>
        </w:rPr>
        <w:tab/>
      </w:r>
      <w:r>
        <w:rPr>
          <w:rFonts w:eastAsia="Courier New"/>
          <w:sz w:val="28"/>
          <w:szCs w:val="28"/>
        </w:rPr>
        <w:tab/>
      </w:r>
      <w:r w:rsidRPr="007A3562">
        <w:rPr>
          <w:rFonts w:eastAsia="Courier New"/>
          <w:i/>
          <w:sz w:val="28"/>
          <w:szCs w:val="28"/>
        </w:rPr>
        <w:t>(3.1)</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где К – количество необходимых машин,</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О – объем работ, га,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lang w:val="en-US"/>
        </w:rPr>
        <w:t>W</w:t>
      </w:r>
      <w:r w:rsidRPr="00DC76B8">
        <w:rPr>
          <w:rFonts w:eastAsia="Courier New"/>
          <w:sz w:val="28"/>
          <w:szCs w:val="28"/>
        </w:rPr>
        <w:t xml:space="preserve"> – часовая норма выработки, га,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Ч – количество часов работы в течение суток,</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Д – количество дней работы,</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К</w:t>
      </w:r>
      <w:r w:rsidRPr="00DC76B8">
        <w:rPr>
          <w:rFonts w:eastAsia="Courier New"/>
          <w:sz w:val="28"/>
          <w:szCs w:val="28"/>
          <w:vertAlign w:val="subscript"/>
        </w:rPr>
        <w:t>тг</w:t>
      </w:r>
      <w:r w:rsidRPr="00DC76B8">
        <w:rPr>
          <w:rFonts w:eastAsia="Courier New"/>
          <w:sz w:val="28"/>
          <w:szCs w:val="28"/>
        </w:rPr>
        <w:t xml:space="preserve"> – коэффициент технической готовности.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Потребность в тракторах общего назначения</w:t>
      </w:r>
      <w:r w:rsidRPr="00DC76B8">
        <w:rPr>
          <w:rFonts w:eastAsia="Courier New"/>
          <w:sz w:val="28"/>
          <w:szCs w:val="28"/>
        </w:rPr>
        <w:t xml:space="preserve"> определяют </w:t>
      </w:r>
      <w:r w:rsidRPr="00DC76B8">
        <w:rPr>
          <w:rFonts w:eastAsia="Courier New"/>
          <w:i/>
          <w:sz w:val="28"/>
          <w:szCs w:val="28"/>
        </w:rPr>
        <w:t>путем деления</w:t>
      </w:r>
      <w:r w:rsidRPr="00DC76B8">
        <w:rPr>
          <w:rFonts w:eastAsia="Courier New"/>
          <w:sz w:val="28"/>
          <w:szCs w:val="28"/>
        </w:rPr>
        <w:t xml:space="preserve"> суммарного объема работ в эталонных гектарах на сезонную выработку эталонного трактора за напряженный период, которая равна часовой норме выработки, умноженной на продолжительность рабочего дня и агротехнического срока проведения осенней пахоты.</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 xml:space="preserve">Для универсально-пропашных тракторов </w:t>
      </w:r>
      <w:r w:rsidRPr="00DC76B8">
        <w:rPr>
          <w:rFonts w:eastAsia="Courier New"/>
          <w:sz w:val="28"/>
          <w:szCs w:val="28"/>
        </w:rPr>
        <w:t xml:space="preserve">напряженным периодом является междурядная обработка и совпадающие с ней другие работы. Потребность в них определяют </w:t>
      </w:r>
      <w:r w:rsidRPr="00DC76B8">
        <w:rPr>
          <w:rFonts w:eastAsia="Courier New"/>
          <w:i/>
          <w:sz w:val="28"/>
          <w:szCs w:val="28"/>
        </w:rPr>
        <w:t>делением объема работ на сезонную выработку</w:t>
      </w:r>
      <w:r w:rsidRPr="00DC76B8">
        <w:rPr>
          <w:rFonts w:eastAsia="Courier New"/>
          <w:sz w:val="28"/>
          <w:szCs w:val="28"/>
        </w:rPr>
        <w:t>.</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lastRenderedPageBreak/>
        <w:t>Для защиты растений и обслуживания фермы</w:t>
      </w:r>
      <w:r w:rsidRPr="00DC76B8">
        <w:rPr>
          <w:rFonts w:eastAsia="Courier New"/>
          <w:sz w:val="28"/>
          <w:szCs w:val="28"/>
        </w:rPr>
        <w:t xml:space="preserve"> – делением соответственно площади или поголовья на их нормативную нагрузку, установленную на один трактор.</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 xml:space="preserve">Потребность в навесных и прицепных машинах и орудиях </w:t>
      </w:r>
      <w:r w:rsidRPr="00DC76B8">
        <w:rPr>
          <w:rFonts w:eastAsia="Courier New"/>
          <w:sz w:val="28"/>
          <w:szCs w:val="28"/>
        </w:rPr>
        <w:t>определяют по наиболее напряженному периоду выполнения работ.</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Например, потребность </w:t>
      </w:r>
      <w:r w:rsidRPr="00DC76B8">
        <w:rPr>
          <w:rFonts w:eastAsia="Courier New"/>
          <w:i/>
          <w:sz w:val="28"/>
          <w:szCs w:val="28"/>
        </w:rPr>
        <w:t>в боронах</w:t>
      </w:r>
      <w:r w:rsidRPr="00DC76B8">
        <w:rPr>
          <w:rFonts w:eastAsia="Courier New"/>
          <w:sz w:val="28"/>
          <w:szCs w:val="28"/>
        </w:rPr>
        <w:t xml:space="preserve"> устанавливают по объему и срокам проведения раннего весеннего боронования, </w:t>
      </w:r>
      <w:r w:rsidRPr="00DC76B8">
        <w:rPr>
          <w:rFonts w:eastAsia="Courier New"/>
          <w:i/>
          <w:sz w:val="28"/>
          <w:szCs w:val="28"/>
        </w:rPr>
        <w:t>в плугах</w:t>
      </w:r>
      <w:r w:rsidRPr="00DC76B8">
        <w:rPr>
          <w:rFonts w:eastAsia="Courier New"/>
          <w:sz w:val="28"/>
          <w:szCs w:val="28"/>
        </w:rPr>
        <w:t xml:space="preserve"> общего назначения – по объему и срокам вспашки зяби; </w:t>
      </w:r>
      <w:r w:rsidRPr="00DC76B8">
        <w:rPr>
          <w:rFonts w:eastAsia="Courier New"/>
          <w:i/>
          <w:sz w:val="28"/>
          <w:szCs w:val="28"/>
        </w:rPr>
        <w:t>в сеялках</w:t>
      </w:r>
      <w:r w:rsidRPr="00DC76B8">
        <w:rPr>
          <w:rFonts w:eastAsia="Courier New"/>
          <w:sz w:val="28"/>
          <w:szCs w:val="28"/>
        </w:rPr>
        <w:t xml:space="preserve"> – по площади и срокам посева.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На основе </w:t>
      </w:r>
      <w:r w:rsidRPr="00DC76B8">
        <w:rPr>
          <w:rFonts w:eastAsia="Courier New"/>
          <w:i/>
          <w:sz w:val="28"/>
          <w:szCs w:val="28"/>
        </w:rPr>
        <w:t xml:space="preserve">данных технологических карт </w:t>
      </w:r>
      <w:r w:rsidRPr="00DC76B8">
        <w:rPr>
          <w:rFonts w:eastAsia="Courier New"/>
          <w:sz w:val="28"/>
          <w:szCs w:val="28"/>
        </w:rPr>
        <w:t>составляют расчетные таблицы по всем маркам тракторов, комбайнам и другим сложным машинам.</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По расчетным таблицам</w:t>
      </w:r>
      <w:r w:rsidRPr="00DC76B8">
        <w:rPr>
          <w:rFonts w:eastAsia="Courier New"/>
          <w:sz w:val="28"/>
          <w:szCs w:val="28"/>
        </w:rPr>
        <w:t xml:space="preserve"> строят и корректируют графики использования машин, на которых видны наиболее напряженные периоды.</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По ним устанавливают окончательно </w:t>
      </w:r>
      <w:r w:rsidRPr="00DC76B8">
        <w:rPr>
          <w:rFonts w:eastAsia="Courier New"/>
          <w:i/>
          <w:sz w:val="28"/>
          <w:szCs w:val="28"/>
        </w:rPr>
        <w:t xml:space="preserve">более точную потребность </w:t>
      </w:r>
      <w:r w:rsidRPr="00DC76B8">
        <w:rPr>
          <w:rFonts w:eastAsia="Courier New"/>
          <w:sz w:val="28"/>
          <w:szCs w:val="28"/>
        </w:rPr>
        <w:t>предприятия в отдельных видах машин и орудий, учитывающую не только объем работ, но и сроки выполнения.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Расчет потребности в машинах по наиболее напряженному периоду</w:t>
      </w:r>
      <w:r w:rsidRPr="00DC76B8">
        <w:rPr>
          <w:rFonts w:eastAsia="Courier New"/>
          <w:sz w:val="28"/>
          <w:szCs w:val="28"/>
        </w:rPr>
        <w:t xml:space="preserve"> определяют по формуле:</w:t>
      </w:r>
    </w:p>
    <w:p w:rsidR="00DC76B8" w:rsidRPr="007A3562" w:rsidRDefault="0097716A" w:rsidP="00DC76B8">
      <w:pPr>
        <w:tabs>
          <w:tab w:val="left" w:pos="206"/>
          <w:tab w:val="left" w:pos="304"/>
          <w:tab w:val="left" w:pos="993"/>
        </w:tabs>
        <w:spacing w:line="312" w:lineRule="auto"/>
        <w:ind w:firstLine="709"/>
        <w:jc w:val="both"/>
        <w:rPr>
          <w:rFonts w:eastAsia="Courier New"/>
          <w:sz w:val="28"/>
          <w:szCs w:val="28"/>
        </w:rPr>
      </w:pPr>
      <m:oMath>
        <m:sSub>
          <m:sSubPr>
            <m:ctrlPr>
              <w:rPr>
                <w:rFonts w:ascii="Cambria Math" w:eastAsia="Courier New" w:hAnsi="Cambria Math"/>
                <w:i/>
                <w:sz w:val="28"/>
                <w:szCs w:val="28"/>
              </w:rPr>
            </m:ctrlPr>
          </m:sSubPr>
          <m:e>
            <m:r>
              <w:rPr>
                <w:rFonts w:ascii="Cambria Math" w:eastAsia="Courier New" w:hAnsi="Cambria Math"/>
                <w:sz w:val="28"/>
                <w:szCs w:val="28"/>
              </w:rPr>
              <m:t>К</m:t>
            </m:r>
          </m:e>
          <m:sub>
            <m:r>
              <w:rPr>
                <w:rFonts w:ascii="Cambria Math" w:eastAsia="Courier New" w:hAnsi="Cambria Math"/>
                <w:sz w:val="28"/>
                <w:szCs w:val="28"/>
              </w:rPr>
              <m:t>н</m:t>
            </m:r>
          </m:sub>
        </m:sSub>
        <m:r>
          <w:rPr>
            <w:rFonts w:ascii="Cambria Math" w:eastAsia="Courier New" w:hAnsi="Cambria Math"/>
            <w:sz w:val="28"/>
            <w:szCs w:val="28"/>
          </w:rPr>
          <m:t>=</m:t>
        </m:r>
        <m:f>
          <m:fPr>
            <m:ctrlPr>
              <w:rPr>
                <w:rFonts w:ascii="Cambria Math" w:eastAsia="Courier New" w:hAnsi="Cambria Math"/>
                <w:i/>
                <w:sz w:val="28"/>
                <w:szCs w:val="28"/>
              </w:rPr>
            </m:ctrlPr>
          </m:fPr>
          <m:num>
            <m:r>
              <w:rPr>
                <w:rFonts w:ascii="Cambria Math" w:eastAsia="Courier New" w:hAnsi="Cambria Math"/>
                <w:sz w:val="28"/>
                <w:szCs w:val="28"/>
              </w:rPr>
              <m:t>О</m:t>
            </m:r>
          </m:num>
          <m:den>
            <m:sSub>
              <m:sSubPr>
                <m:ctrlPr>
                  <w:rPr>
                    <w:rFonts w:ascii="Cambria Math" w:eastAsia="Courier New" w:hAnsi="Cambria Math"/>
                    <w:i/>
                    <w:sz w:val="28"/>
                    <w:szCs w:val="28"/>
                    <w:lang w:val="en-US"/>
                  </w:rPr>
                </m:ctrlPr>
              </m:sSubPr>
              <m:e>
                <m:r>
                  <w:rPr>
                    <w:rFonts w:ascii="Cambria Math" w:eastAsia="Courier New" w:hAnsi="Cambria Math"/>
                    <w:sz w:val="28"/>
                    <w:szCs w:val="28"/>
                    <w:lang w:val="en-US"/>
                  </w:rPr>
                  <m:t>W</m:t>
                </m:r>
              </m:e>
              <m:sub>
                <m:r>
                  <w:rPr>
                    <w:rFonts w:ascii="Cambria Math" w:eastAsia="Courier New" w:hAnsi="Cambria Math"/>
                    <w:sz w:val="28"/>
                    <w:szCs w:val="28"/>
                  </w:rPr>
                  <m:t>см</m:t>
                </m:r>
              </m:sub>
            </m:sSub>
            <m:r>
              <w:rPr>
                <w:rFonts w:ascii="Cambria Math" w:eastAsia="Courier New" w:hAnsi="Cambria Math"/>
                <w:sz w:val="28"/>
                <w:szCs w:val="28"/>
              </w:rPr>
              <m:t>*</m:t>
            </m:r>
            <m:sSub>
              <m:sSubPr>
                <m:ctrlPr>
                  <w:rPr>
                    <w:rFonts w:ascii="Cambria Math" w:eastAsia="Courier New" w:hAnsi="Cambria Math"/>
                    <w:i/>
                    <w:sz w:val="28"/>
                    <w:szCs w:val="28"/>
                  </w:rPr>
                </m:ctrlPr>
              </m:sSubPr>
              <m:e>
                <m:r>
                  <w:rPr>
                    <w:rFonts w:ascii="Cambria Math" w:eastAsia="Courier New" w:hAnsi="Cambria Math"/>
                    <w:sz w:val="28"/>
                    <w:szCs w:val="28"/>
                  </w:rPr>
                  <m:t>К</m:t>
                </m:r>
              </m:e>
              <m:sub>
                <m:r>
                  <w:rPr>
                    <w:rFonts w:ascii="Cambria Math" w:eastAsia="Courier New" w:hAnsi="Cambria Math"/>
                    <w:sz w:val="28"/>
                    <w:szCs w:val="28"/>
                  </w:rPr>
                  <m:t>см</m:t>
                </m:r>
              </m:sub>
            </m:sSub>
            <m:r>
              <w:rPr>
                <w:rFonts w:ascii="Cambria Math" w:eastAsia="Courier New" w:hAnsi="Cambria Math"/>
                <w:sz w:val="28"/>
                <w:szCs w:val="28"/>
              </w:rPr>
              <m:t>*Д*</m:t>
            </m:r>
            <m:sSub>
              <m:sSubPr>
                <m:ctrlPr>
                  <w:rPr>
                    <w:rFonts w:ascii="Cambria Math" w:eastAsia="Courier New" w:hAnsi="Cambria Math"/>
                    <w:i/>
                    <w:sz w:val="28"/>
                    <w:szCs w:val="28"/>
                  </w:rPr>
                </m:ctrlPr>
              </m:sSubPr>
              <m:e>
                <m:r>
                  <w:rPr>
                    <w:rFonts w:ascii="Cambria Math" w:eastAsia="Courier New" w:hAnsi="Cambria Math"/>
                    <w:sz w:val="28"/>
                    <w:szCs w:val="28"/>
                  </w:rPr>
                  <m:t>К</m:t>
                </m:r>
              </m:e>
              <m:sub>
                <m:r>
                  <w:rPr>
                    <w:rFonts w:ascii="Cambria Math" w:eastAsia="Courier New" w:hAnsi="Cambria Math"/>
                    <w:sz w:val="28"/>
                    <w:szCs w:val="28"/>
                  </w:rPr>
                  <m:t>тг</m:t>
                </m:r>
              </m:sub>
            </m:sSub>
            <m:r>
              <w:rPr>
                <w:rFonts w:ascii="Cambria Math" w:eastAsia="Courier New" w:hAnsi="Cambria Math"/>
                <w:sz w:val="28"/>
                <w:szCs w:val="28"/>
              </w:rPr>
              <m:t>*</m:t>
            </m:r>
            <m:sSub>
              <m:sSubPr>
                <m:ctrlPr>
                  <w:rPr>
                    <w:rFonts w:ascii="Cambria Math" w:eastAsia="Courier New" w:hAnsi="Cambria Math"/>
                    <w:i/>
                    <w:sz w:val="28"/>
                    <w:szCs w:val="28"/>
                  </w:rPr>
                </m:ctrlPr>
              </m:sSubPr>
              <m:e>
                <m:r>
                  <w:rPr>
                    <w:rFonts w:ascii="Cambria Math" w:eastAsia="Courier New" w:hAnsi="Cambria Math"/>
                    <w:sz w:val="28"/>
                    <w:szCs w:val="28"/>
                  </w:rPr>
                  <m:t>К</m:t>
                </m:r>
              </m:e>
              <m:sub>
                <m:r>
                  <w:rPr>
                    <w:rFonts w:ascii="Cambria Math" w:eastAsia="Courier New" w:hAnsi="Cambria Math"/>
                    <w:sz w:val="28"/>
                    <w:szCs w:val="28"/>
                  </w:rPr>
                  <m:t>у</m:t>
                </m:r>
              </m:sub>
            </m:sSub>
          </m:den>
        </m:f>
      </m:oMath>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sidRPr="007A3562">
        <w:rPr>
          <w:rFonts w:eastAsia="Courier New"/>
          <w:i/>
          <w:sz w:val="28"/>
          <w:szCs w:val="28"/>
        </w:rPr>
        <w:t>(3.2)</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где К</w:t>
      </w:r>
      <w:r w:rsidRPr="00DC76B8">
        <w:rPr>
          <w:rFonts w:eastAsia="Courier New"/>
          <w:sz w:val="28"/>
          <w:szCs w:val="28"/>
          <w:vertAlign w:val="subscript"/>
        </w:rPr>
        <w:t>н</w:t>
      </w:r>
      <w:r w:rsidRPr="00DC76B8">
        <w:rPr>
          <w:rFonts w:eastAsia="Courier New"/>
          <w:sz w:val="28"/>
          <w:szCs w:val="28"/>
        </w:rPr>
        <w:t xml:space="preserve"> – количество необходимых машин,</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О – объем работ, га,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lang w:val="en-US"/>
        </w:rPr>
        <w:t>W</w:t>
      </w:r>
      <w:r w:rsidRPr="00DC76B8">
        <w:rPr>
          <w:rFonts w:eastAsia="Courier New"/>
          <w:sz w:val="28"/>
          <w:szCs w:val="28"/>
          <w:vertAlign w:val="subscript"/>
        </w:rPr>
        <w:t>см</w:t>
      </w:r>
      <w:r w:rsidRPr="00DC76B8">
        <w:rPr>
          <w:rFonts w:eastAsia="Courier New"/>
          <w:sz w:val="28"/>
          <w:szCs w:val="28"/>
        </w:rPr>
        <w:t xml:space="preserve"> – часовая норма выработки, га,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К</w:t>
      </w:r>
      <w:r w:rsidRPr="00DC76B8">
        <w:rPr>
          <w:rFonts w:eastAsia="Courier New"/>
          <w:sz w:val="28"/>
          <w:szCs w:val="28"/>
          <w:vertAlign w:val="subscript"/>
        </w:rPr>
        <w:t>см</w:t>
      </w:r>
      <w:r w:rsidRPr="00DC76B8">
        <w:rPr>
          <w:rFonts w:eastAsia="Courier New"/>
          <w:sz w:val="28"/>
          <w:szCs w:val="28"/>
        </w:rPr>
        <w:t xml:space="preserve"> – коэффициент сменности,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Д – продолжительность наиболее напряженного периода, рабочих дней,</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К</w:t>
      </w:r>
      <w:r w:rsidRPr="00DC76B8">
        <w:rPr>
          <w:rFonts w:eastAsia="Courier New"/>
          <w:sz w:val="28"/>
          <w:szCs w:val="28"/>
          <w:vertAlign w:val="subscript"/>
        </w:rPr>
        <w:t>тг</w:t>
      </w:r>
      <w:r w:rsidRPr="00DC76B8">
        <w:rPr>
          <w:rFonts w:eastAsia="Courier New"/>
          <w:sz w:val="28"/>
          <w:szCs w:val="28"/>
        </w:rPr>
        <w:t xml:space="preserve"> – коэффициент технической готовности машинно-транспортного парка,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К</w:t>
      </w:r>
      <w:r w:rsidRPr="00DC76B8">
        <w:rPr>
          <w:rFonts w:eastAsia="Courier New"/>
          <w:sz w:val="28"/>
          <w:szCs w:val="28"/>
          <w:vertAlign w:val="subscript"/>
        </w:rPr>
        <w:t>у</w:t>
      </w:r>
      <w:r w:rsidRPr="00DC76B8">
        <w:rPr>
          <w:rFonts w:eastAsia="Courier New"/>
          <w:sz w:val="28"/>
          <w:szCs w:val="28"/>
        </w:rPr>
        <w:t xml:space="preserve"> – коэффициент увлажненности – количество дней в периоде, когда по метеоусловиям возможно выполнение данного вида работ, выраженное в %.</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Планирование объема механизированных работ</w:t>
      </w:r>
      <w:r w:rsidRPr="00DC76B8">
        <w:rPr>
          <w:rFonts w:eastAsia="Courier New"/>
          <w:sz w:val="28"/>
          <w:szCs w:val="28"/>
        </w:rPr>
        <w:t xml:space="preserve"> по периодам года осуществляется в рабочих планах предприятия и его подразделений на основе технологических карт.</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lastRenderedPageBreak/>
        <w:t>Для отдельных агрегатов, процессов или их групп составляют планы-маршруты, сетевые и часовые графики, способствующие сокращению потерь рабочего времени и повышению производительности труда.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Распределение механизированных работ по маркам тракторов, комбайнам и другим сложным машинам – проводят с учетом их специфики и экономичности, обеспечивая равномерную загрузку всех механизмов в наиболее напряженные периоды.</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При комплектовании агрегатов принимают во внимание тяговое сопротивление прицепных и навесных машин, тяговое усилие трактора на крюке, состояние поля, рельеф.</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При этом тракторы и машины должны соответствовать друг другу по основным параметрам и показателям: например, ширина захвата посевных машин и культиваторам для междурядной обработки, ширина захвата жаток, ширина междурядий, колеи, размер колес трактора и т. д.</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Учитывают размеры полей и участков, их конфигурацию, длину гона, рельеф и другие условия.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Количество рабочих машин или орудий, агрегируемых с трактором</w:t>
      </w:r>
      <w:r w:rsidRPr="00DC76B8">
        <w:rPr>
          <w:rFonts w:eastAsia="Courier New"/>
          <w:sz w:val="28"/>
          <w:szCs w:val="28"/>
        </w:rPr>
        <w:t xml:space="preserve"> (К</w:t>
      </w:r>
      <w:r w:rsidRPr="00DC76B8">
        <w:rPr>
          <w:rFonts w:eastAsia="Courier New"/>
          <w:sz w:val="28"/>
          <w:szCs w:val="28"/>
          <w:vertAlign w:val="subscript"/>
        </w:rPr>
        <w:t>м</w:t>
      </w:r>
      <w:r w:rsidRPr="00DC76B8">
        <w:rPr>
          <w:rFonts w:eastAsia="Courier New"/>
          <w:sz w:val="28"/>
          <w:szCs w:val="28"/>
        </w:rPr>
        <w:t>), ориентировочно определяют по формуле:</w:t>
      </w:r>
    </w:p>
    <w:p w:rsidR="00DC76B8" w:rsidRPr="007A3562" w:rsidRDefault="0097716A" w:rsidP="00DC76B8">
      <w:pPr>
        <w:tabs>
          <w:tab w:val="left" w:pos="206"/>
          <w:tab w:val="left" w:pos="304"/>
          <w:tab w:val="left" w:pos="993"/>
        </w:tabs>
        <w:spacing w:line="312" w:lineRule="auto"/>
        <w:ind w:firstLine="709"/>
        <w:jc w:val="both"/>
        <w:rPr>
          <w:rFonts w:eastAsia="Courier New"/>
          <w:sz w:val="28"/>
          <w:szCs w:val="28"/>
        </w:rPr>
      </w:pPr>
      <m:oMath>
        <m:sSub>
          <m:sSubPr>
            <m:ctrlPr>
              <w:rPr>
                <w:rFonts w:ascii="Cambria Math" w:eastAsia="Courier New" w:hAnsi="Cambria Math"/>
                <w:i/>
                <w:sz w:val="28"/>
                <w:szCs w:val="28"/>
              </w:rPr>
            </m:ctrlPr>
          </m:sSubPr>
          <m:e>
            <m:r>
              <w:rPr>
                <w:rFonts w:ascii="Cambria Math" w:eastAsia="Courier New" w:hAnsi="Cambria Math"/>
                <w:sz w:val="28"/>
                <w:szCs w:val="28"/>
              </w:rPr>
              <m:t>К</m:t>
            </m:r>
          </m:e>
          <m:sub>
            <m:r>
              <w:rPr>
                <w:rFonts w:ascii="Cambria Math" w:eastAsia="Courier New" w:hAnsi="Cambria Math"/>
                <w:sz w:val="28"/>
                <w:szCs w:val="28"/>
              </w:rPr>
              <m:t>м</m:t>
            </m:r>
          </m:sub>
        </m:sSub>
        <m:r>
          <w:rPr>
            <w:rFonts w:ascii="Cambria Math" w:eastAsia="Courier New" w:hAnsi="Cambria Math"/>
            <w:sz w:val="28"/>
            <w:szCs w:val="28"/>
          </w:rPr>
          <m:t>=</m:t>
        </m:r>
        <m:f>
          <m:fPr>
            <m:ctrlPr>
              <w:rPr>
                <w:rFonts w:ascii="Cambria Math" w:eastAsia="Courier New" w:hAnsi="Cambria Math"/>
                <w:i/>
                <w:sz w:val="28"/>
                <w:szCs w:val="28"/>
              </w:rPr>
            </m:ctrlPr>
          </m:fPr>
          <m:num>
            <m:d>
              <m:dPr>
                <m:ctrlPr>
                  <w:rPr>
                    <w:rFonts w:ascii="Cambria Math" w:eastAsia="Courier New" w:hAnsi="Cambria Math"/>
                    <w:i/>
                    <w:sz w:val="28"/>
                    <w:szCs w:val="28"/>
                  </w:rPr>
                </m:ctrlPr>
              </m:dPr>
              <m:e>
                <m:r>
                  <w:rPr>
                    <w:rFonts w:ascii="Cambria Math" w:eastAsia="Courier New" w:hAnsi="Cambria Math"/>
                    <w:sz w:val="28"/>
                    <w:szCs w:val="28"/>
                  </w:rPr>
                  <m:t>0,95*</m:t>
                </m:r>
                <m:sSub>
                  <m:sSubPr>
                    <m:ctrlPr>
                      <w:rPr>
                        <w:rFonts w:ascii="Cambria Math" w:eastAsia="Courier New" w:hAnsi="Cambria Math"/>
                        <w:i/>
                        <w:sz w:val="28"/>
                        <w:szCs w:val="28"/>
                      </w:rPr>
                    </m:ctrlPr>
                  </m:sSubPr>
                  <m:e>
                    <m:r>
                      <w:rPr>
                        <w:rFonts w:ascii="Cambria Math" w:eastAsia="Courier New" w:hAnsi="Cambria Math"/>
                        <w:sz w:val="28"/>
                        <w:szCs w:val="28"/>
                      </w:rPr>
                      <m:t>Т</m:t>
                    </m:r>
                  </m:e>
                  <m:sub>
                    <m:r>
                      <w:rPr>
                        <w:rFonts w:ascii="Cambria Math" w:eastAsia="Courier New" w:hAnsi="Cambria Math"/>
                        <w:sz w:val="28"/>
                        <w:szCs w:val="28"/>
                      </w:rPr>
                      <m:t>у</m:t>
                    </m:r>
                  </m:sub>
                </m:sSub>
              </m:e>
            </m:d>
            <m:r>
              <w:rPr>
                <w:rFonts w:ascii="Cambria Math" w:eastAsia="Courier New" w:hAnsi="Cambria Math"/>
                <w:sz w:val="28"/>
                <w:szCs w:val="28"/>
              </w:rPr>
              <m:t>-</m:t>
            </m:r>
            <m:sSub>
              <m:sSubPr>
                <m:ctrlPr>
                  <w:rPr>
                    <w:rFonts w:ascii="Cambria Math" w:eastAsia="Courier New" w:hAnsi="Cambria Math"/>
                    <w:i/>
                    <w:sz w:val="28"/>
                    <w:szCs w:val="28"/>
                  </w:rPr>
                </m:ctrlPr>
              </m:sSubPr>
              <m:e>
                <m:r>
                  <w:rPr>
                    <w:rFonts w:ascii="Cambria Math" w:eastAsia="Courier New" w:hAnsi="Cambria Math"/>
                    <w:sz w:val="28"/>
                    <w:szCs w:val="28"/>
                  </w:rPr>
                  <m:t>Т</m:t>
                </m:r>
              </m:e>
              <m:sub>
                <m:r>
                  <w:rPr>
                    <w:rFonts w:ascii="Cambria Math" w:eastAsia="Courier New" w:hAnsi="Cambria Math"/>
                    <w:sz w:val="28"/>
                    <w:szCs w:val="28"/>
                  </w:rPr>
                  <m:t>с</m:t>
                </m:r>
              </m:sub>
            </m:sSub>
          </m:num>
          <m:den>
            <m:sSub>
              <m:sSubPr>
                <m:ctrlPr>
                  <w:rPr>
                    <w:rFonts w:ascii="Cambria Math" w:eastAsia="Courier New" w:hAnsi="Cambria Math"/>
                    <w:i/>
                    <w:sz w:val="28"/>
                    <w:szCs w:val="28"/>
                    <w:lang w:val="en-US"/>
                  </w:rPr>
                </m:ctrlPr>
              </m:sSubPr>
              <m:e>
                <m:r>
                  <w:rPr>
                    <w:rFonts w:ascii="Cambria Math" w:eastAsia="Courier New" w:hAnsi="Cambria Math"/>
                    <w:sz w:val="28"/>
                    <w:szCs w:val="28"/>
                  </w:rPr>
                  <m:t>Т</m:t>
                </m:r>
              </m:e>
              <m:sub>
                <m:r>
                  <w:rPr>
                    <w:rFonts w:ascii="Cambria Math" w:eastAsia="Courier New" w:hAnsi="Cambria Math"/>
                    <w:sz w:val="28"/>
                    <w:szCs w:val="28"/>
                  </w:rPr>
                  <m:t>м</m:t>
                </m:r>
              </m:sub>
            </m:sSub>
          </m:den>
        </m:f>
      </m:oMath>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sidRPr="007A3562">
        <w:rPr>
          <w:rFonts w:eastAsia="Courier New"/>
          <w:i/>
          <w:sz w:val="28"/>
          <w:szCs w:val="28"/>
        </w:rPr>
        <w:t>(3.3)</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где 0,95 – средний коэффициент использования тягового усилия трактора,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Т</w:t>
      </w:r>
      <w:r w:rsidRPr="00DC76B8">
        <w:rPr>
          <w:rFonts w:eastAsia="Courier New"/>
          <w:sz w:val="28"/>
          <w:szCs w:val="28"/>
          <w:vertAlign w:val="subscript"/>
        </w:rPr>
        <w:t>у</w:t>
      </w:r>
      <w:r w:rsidRPr="00DC76B8">
        <w:rPr>
          <w:rFonts w:eastAsia="Courier New"/>
          <w:sz w:val="28"/>
          <w:szCs w:val="28"/>
        </w:rPr>
        <w:t xml:space="preserve"> – тяговое усилие трактора, кг,</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Т</w:t>
      </w:r>
      <w:r w:rsidRPr="00DC76B8">
        <w:rPr>
          <w:rFonts w:eastAsia="Courier New"/>
          <w:sz w:val="28"/>
          <w:szCs w:val="28"/>
          <w:vertAlign w:val="subscript"/>
        </w:rPr>
        <w:t>с</w:t>
      </w:r>
      <w:r w:rsidRPr="00DC76B8">
        <w:rPr>
          <w:rFonts w:eastAsia="Courier New"/>
          <w:sz w:val="28"/>
          <w:szCs w:val="28"/>
        </w:rPr>
        <w:t xml:space="preserve"> – тяговое сопротивление сцепки, кг,</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Т</w:t>
      </w:r>
      <w:r w:rsidRPr="00DC76B8">
        <w:rPr>
          <w:rFonts w:eastAsia="Courier New"/>
          <w:sz w:val="28"/>
          <w:szCs w:val="28"/>
          <w:vertAlign w:val="subscript"/>
        </w:rPr>
        <w:t>м</w:t>
      </w:r>
      <w:r w:rsidRPr="00DC76B8">
        <w:rPr>
          <w:rFonts w:eastAsia="Courier New"/>
          <w:sz w:val="28"/>
          <w:szCs w:val="28"/>
        </w:rPr>
        <w:t xml:space="preserve"> – тяговое сопротивление одной машины или орудия, кг.</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Величину Т</w:t>
      </w:r>
      <w:r w:rsidRPr="00DC76B8">
        <w:rPr>
          <w:rFonts w:eastAsia="Courier New"/>
          <w:sz w:val="28"/>
          <w:szCs w:val="28"/>
          <w:vertAlign w:val="subscript"/>
        </w:rPr>
        <w:t>у</w:t>
      </w:r>
      <w:r w:rsidRPr="00DC76B8">
        <w:rPr>
          <w:rFonts w:eastAsia="Courier New"/>
          <w:sz w:val="28"/>
          <w:szCs w:val="28"/>
        </w:rPr>
        <w:t xml:space="preserve"> (тяговое усилие трактора) вычисляют по формуле:</w:t>
      </w:r>
    </w:p>
    <w:p w:rsidR="00DC76B8" w:rsidRPr="007A3562" w:rsidRDefault="0097716A" w:rsidP="00DC76B8">
      <w:pPr>
        <w:tabs>
          <w:tab w:val="left" w:pos="206"/>
          <w:tab w:val="left" w:pos="304"/>
          <w:tab w:val="left" w:pos="993"/>
        </w:tabs>
        <w:spacing w:line="312" w:lineRule="auto"/>
        <w:ind w:firstLine="709"/>
        <w:jc w:val="both"/>
        <w:rPr>
          <w:rFonts w:eastAsia="Courier New"/>
          <w:sz w:val="28"/>
          <w:szCs w:val="28"/>
        </w:rPr>
      </w:pPr>
      <m:oMath>
        <m:sSub>
          <m:sSubPr>
            <m:ctrlPr>
              <w:rPr>
                <w:rFonts w:ascii="Cambria Math" w:eastAsia="Courier New" w:hAnsi="Cambria Math"/>
                <w:i/>
                <w:sz w:val="28"/>
                <w:szCs w:val="28"/>
              </w:rPr>
            </m:ctrlPr>
          </m:sSubPr>
          <m:e>
            <m:r>
              <w:rPr>
                <w:rFonts w:ascii="Cambria Math" w:eastAsia="Courier New" w:hAnsi="Cambria Math"/>
                <w:sz w:val="28"/>
                <w:szCs w:val="28"/>
              </w:rPr>
              <m:t>Т</m:t>
            </m:r>
          </m:e>
          <m:sub>
            <m:r>
              <w:rPr>
                <w:rFonts w:ascii="Cambria Math" w:eastAsia="Courier New" w:hAnsi="Cambria Math"/>
                <w:sz w:val="28"/>
                <w:szCs w:val="28"/>
              </w:rPr>
              <m:t>у</m:t>
            </m:r>
          </m:sub>
        </m:sSub>
        <m:r>
          <w:rPr>
            <w:rFonts w:ascii="Cambria Math" w:eastAsia="Courier New" w:hAnsi="Cambria Math"/>
            <w:sz w:val="28"/>
            <w:szCs w:val="28"/>
          </w:rPr>
          <m:t>=</m:t>
        </m:r>
        <m:f>
          <m:fPr>
            <m:ctrlPr>
              <w:rPr>
                <w:rFonts w:ascii="Cambria Math" w:eastAsia="Courier New" w:hAnsi="Cambria Math"/>
                <w:i/>
                <w:sz w:val="28"/>
                <w:szCs w:val="28"/>
              </w:rPr>
            </m:ctrlPr>
          </m:fPr>
          <m:num>
            <m:r>
              <w:rPr>
                <w:rFonts w:ascii="Cambria Math" w:eastAsia="Courier New" w:hAnsi="Cambria Math"/>
                <w:sz w:val="28"/>
                <w:szCs w:val="28"/>
              </w:rPr>
              <m:t>М*270</m:t>
            </m:r>
          </m:num>
          <m:den>
            <m:r>
              <w:rPr>
                <w:rFonts w:ascii="Cambria Math" w:eastAsia="Courier New" w:hAnsi="Cambria Math"/>
                <w:sz w:val="28"/>
                <w:szCs w:val="28"/>
              </w:rPr>
              <m:t>V</m:t>
            </m:r>
          </m:den>
        </m:f>
      </m:oMath>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sidRPr="007A3562">
        <w:rPr>
          <w:rFonts w:eastAsia="Courier New"/>
          <w:i/>
          <w:sz w:val="28"/>
          <w:szCs w:val="28"/>
        </w:rPr>
        <w:t>(3.4)</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где М – мощность трактора на крюке, л.с.,</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270 – коэффициент соразмерности единиц измерения (75 кг м/с * 3,6),</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lang w:val="en-US"/>
        </w:rPr>
        <w:t>V</w:t>
      </w:r>
      <w:r w:rsidRPr="00DC76B8">
        <w:rPr>
          <w:rFonts w:eastAsia="Courier New"/>
          <w:sz w:val="28"/>
          <w:szCs w:val="28"/>
        </w:rPr>
        <w:t xml:space="preserve"> – скорость движения, км/ч.</w:t>
      </w:r>
    </w:p>
    <w:p w:rsidR="00DC76B8" w:rsidRPr="00DC76B8" w:rsidRDefault="00DC76B8" w:rsidP="00DC76B8">
      <w:pPr>
        <w:spacing w:line="312" w:lineRule="auto"/>
        <w:ind w:firstLine="720"/>
        <w:jc w:val="both"/>
        <w:rPr>
          <w:sz w:val="28"/>
          <w:szCs w:val="28"/>
        </w:rPr>
      </w:pPr>
      <w:r w:rsidRPr="00DC76B8">
        <w:rPr>
          <w:i/>
          <w:sz w:val="28"/>
          <w:szCs w:val="28"/>
        </w:rPr>
        <w:t>Использование машин и орудий:</w:t>
      </w:r>
      <w:r w:rsidRPr="00DC76B8">
        <w:rPr>
          <w:sz w:val="28"/>
          <w:szCs w:val="28"/>
        </w:rPr>
        <w:t xml:space="preserve"> правильно расставить агрегаты в поле, способ движения техники, планы-маршруты, подготовка рабочих мест.</w:t>
      </w:r>
    </w:p>
    <w:p w:rsidR="00DC76B8" w:rsidRPr="00DC76B8" w:rsidRDefault="00DC76B8" w:rsidP="00DC76B8">
      <w:pPr>
        <w:spacing w:line="312" w:lineRule="auto"/>
        <w:ind w:firstLine="720"/>
        <w:jc w:val="both"/>
        <w:rPr>
          <w:sz w:val="28"/>
          <w:szCs w:val="28"/>
        </w:rPr>
      </w:pPr>
      <w:bookmarkStart w:id="3" w:name="_Toc37557995"/>
      <w:r w:rsidRPr="00DC76B8">
        <w:rPr>
          <w:b/>
          <w:i/>
          <w:sz w:val="28"/>
          <w:szCs w:val="28"/>
        </w:rPr>
        <w:t>Определение потребности в технике экономико-математическим методом с использованием ЭВМ</w:t>
      </w:r>
      <w:bookmarkEnd w:id="3"/>
      <w:r w:rsidRPr="00DC76B8">
        <w:rPr>
          <w:b/>
          <w:i/>
          <w:sz w:val="28"/>
          <w:szCs w:val="28"/>
        </w:rPr>
        <w:t xml:space="preserve"> </w:t>
      </w:r>
      <w:r w:rsidRPr="00DC76B8">
        <w:rPr>
          <w:sz w:val="28"/>
          <w:szCs w:val="28"/>
        </w:rPr>
        <w:t xml:space="preserve">предполагает следующее. Составляются </w:t>
      </w:r>
      <w:r w:rsidRPr="00DC76B8">
        <w:rPr>
          <w:sz w:val="28"/>
          <w:szCs w:val="28"/>
        </w:rPr>
        <w:lastRenderedPageBreak/>
        <w:t>матрицы, которые содержат ряд ограничений (условий). Ограничения являются исходной информацией для расчета оптимального состава МТП.</w:t>
      </w:r>
    </w:p>
    <w:p w:rsidR="00DC76B8" w:rsidRPr="00DC76B8" w:rsidRDefault="00DC76B8" w:rsidP="00DC76B8">
      <w:pPr>
        <w:spacing w:line="312" w:lineRule="auto"/>
        <w:ind w:firstLine="720"/>
        <w:jc w:val="both"/>
        <w:rPr>
          <w:sz w:val="28"/>
          <w:szCs w:val="28"/>
        </w:rPr>
      </w:pPr>
      <w:r w:rsidRPr="00DC76B8">
        <w:rPr>
          <w:i/>
          <w:sz w:val="28"/>
          <w:szCs w:val="28"/>
        </w:rPr>
        <w:t>Эффективность использования тракторов, комбайнов и другой сельскохозяйственной техники</w:t>
      </w:r>
      <w:r w:rsidRPr="00DC76B8">
        <w:rPr>
          <w:sz w:val="28"/>
          <w:szCs w:val="28"/>
        </w:rPr>
        <w:t xml:space="preserve"> может быть повышена как за счет увеличения времени их работы (количества рабочих дней и смен за год), так и за счет более эффективного их использования – на основе полной загрузки мощности двигателей, рационального комплектования и повышения рабочей скорости агрегатов.</w:t>
      </w:r>
    </w:p>
    <w:p w:rsidR="00DC76B8" w:rsidRPr="00DC76B8" w:rsidRDefault="00DC76B8" w:rsidP="00DC76B8">
      <w:pPr>
        <w:spacing w:line="312" w:lineRule="auto"/>
        <w:ind w:firstLine="720"/>
        <w:jc w:val="both"/>
        <w:rPr>
          <w:sz w:val="28"/>
          <w:szCs w:val="28"/>
        </w:rPr>
      </w:pPr>
      <w:r w:rsidRPr="00DC76B8">
        <w:rPr>
          <w:sz w:val="28"/>
          <w:szCs w:val="28"/>
        </w:rPr>
        <w:t xml:space="preserve">Для оценки экономической эффективности использования МТП применяются: </w:t>
      </w:r>
      <w:r w:rsidRPr="00DC76B8">
        <w:rPr>
          <w:b/>
          <w:i/>
          <w:sz w:val="28"/>
          <w:szCs w:val="28"/>
        </w:rPr>
        <w:t>прибыль</w:t>
      </w:r>
      <w:r w:rsidRPr="00DC76B8">
        <w:rPr>
          <w:sz w:val="28"/>
          <w:szCs w:val="28"/>
        </w:rPr>
        <w:t xml:space="preserve"> (на 1 га сельскохозяйственных угодий или пашни на 1 условный эталонный трактор, на 1 механизатора, на 1000 рублей стоимости техники) и </w:t>
      </w:r>
      <w:r w:rsidRPr="00DC76B8">
        <w:rPr>
          <w:b/>
          <w:i/>
          <w:sz w:val="28"/>
          <w:szCs w:val="28"/>
        </w:rPr>
        <w:t>себестоимость 1-го условного эталонного гектара</w:t>
      </w:r>
      <w:r w:rsidRPr="00DC76B8">
        <w:rPr>
          <w:sz w:val="28"/>
          <w:szCs w:val="28"/>
        </w:rPr>
        <w:t xml:space="preserve"> (С</w:t>
      </w:r>
      <w:r w:rsidRPr="00DC76B8">
        <w:rPr>
          <w:sz w:val="28"/>
          <w:szCs w:val="28"/>
          <w:vertAlign w:val="subscript"/>
        </w:rPr>
        <w:t>усл.эт.га</w:t>
      </w:r>
      <w:r w:rsidRPr="00DC76B8">
        <w:rPr>
          <w:sz w:val="28"/>
          <w:szCs w:val="28"/>
        </w:rPr>
        <w:t>):</w:t>
      </w:r>
    </w:p>
    <w:p w:rsidR="00DC76B8" w:rsidRPr="00DC76B8" w:rsidRDefault="00DC76B8" w:rsidP="007A3562">
      <w:pPr>
        <w:spacing w:line="312" w:lineRule="auto"/>
        <w:ind w:firstLine="709"/>
        <w:rPr>
          <w:sz w:val="28"/>
          <w:szCs w:val="28"/>
        </w:rPr>
      </w:pPr>
      <w:r w:rsidRPr="00DC76B8">
        <w:rPr>
          <w:position w:val="-28"/>
          <w:sz w:val="28"/>
          <w:szCs w:val="28"/>
        </w:rPr>
        <w:object w:dxaOrig="5925" w:dyaOrig="8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25pt;height:42.75pt" o:ole="">
            <v:imagedata r:id="rId10" o:title=""/>
          </v:shape>
          <o:OLEObject Type="Embed" ProgID="Equation.3" ShapeID="_x0000_i1025" DrawAspect="Content" ObjectID="_1788683718" r:id="rId11"/>
        </w:object>
      </w:r>
      <w:r w:rsidR="007A3562">
        <w:rPr>
          <w:sz w:val="28"/>
          <w:szCs w:val="28"/>
        </w:rPr>
        <w:tab/>
      </w:r>
      <w:r w:rsidR="007A3562">
        <w:rPr>
          <w:sz w:val="28"/>
          <w:szCs w:val="28"/>
        </w:rPr>
        <w:tab/>
      </w:r>
      <w:r w:rsidR="007A3562">
        <w:rPr>
          <w:sz w:val="28"/>
          <w:szCs w:val="28"/>
        </w:rPr>
        <w:tab/>
      </w:r>
      <w:r w:rsidR="007A3562" w:rsidRPr="007A3562">
        <w:rPr>
          <w:i/>
          <w:sz w:val="28"/>
          <w:szCs w:val="28"/>
        </w:rPr>
        <w:t>(3.5)</w:t>
      </w:r>
    </w:p>
    <w:p w:rsidR="00DC76B8" w:rsidRPr="00DC76B8" w:rsidRDefault="00DC76B8" w:rsidP="00DC76B8">
      <w:pPr>
        <w:spacing w:line="312" w:lineRule="auto"/>
        <w:jc w:val="both"/>
        <w:rPr>
          <w:sz w:val="28"/>
          <w:szCs w:val="28"/>
        </w:rPr>
      </w:pPr>
      <w:r w:rsidRPr="00DC76B8">
        <w:rPr>
          <w:sz w:val="28"/>
          <w:szCs w:val="28"/>
        </w:rPr>
        <w:t xml:space="preserve">где </w:t>
      </w:r>
      <w:r w:rsidRPr="00DC76B8">
        <w:rPr>
          <w:i/>
          <w:iCs/>
          <w:sz w:val="28"/>
          <w:szCs w:val="28"/>
        </w:rPr>
        <w:t>Z</w:t>
      </w:r>
      <w:r w:rsidRPr="00DC76B8">
        <w:rPr>
          <w:sz w:val="28"/>
          <w:szCs w:val="28"/>
          <w:vertAlign w:val="subscript"/>
        </w:rPr>
        <w:t>от</w:t>
      </w:r>
      <w:r w:rsidRPr="00DC76B8">
        <w:rPr>
          <w:sz w:val="28"/>
          <w:szCs w:val="28"/>
        </w:rPr>
        <w:t xml:space="preserve"> – заработная плата механизаторов, ремонтных работников и т.д.;</w:t>
      </w:r>
    </w:p>
    <w:p w:rsidR="00DC76B8" w:rsidRPr="00DC76B8" w:rsidRDefault="00DC76B8" w:rsidP="00DC76B8">
      <w:pPr>
        <w:spacing w:line="312" w:lineRule="auto"/>
        <w:jc w:val="both"/>
        <w:rPr>
          <w:sz w:val="28"/>
          <w:szCs w:val="28"/>
        </w:rPr>
      </w:pPr>
      <w:r w:rsidRPr="00DC76B8">
        <w:rPr>
          <w:sz w:val="28"/>
          <w:szCs w:val="28"/>
        </w:rPr>
        <w:t xml:space="preserve">       </w:t>
      </w:r>
      <w:r w:rsidRPr="00DC76B8">
        <w:rPr>
          <w:i/>
          <w:iCs/>
          <w:sz w:val="28"/>
          <w:szCs w:val="28"/>
        </w:rPr>
        <w:t>Z</w:t>
      </w:r>
      <w:r w:rsidRPr="00DC76B8">
        <w:rPr>
          <w:sz w:val="28"/>
          <w:szCs w:val="28"/>
          <w:vertAlign w:val="subscript"/>
        </w:rPr>
        <w:t>а</w:t>
      </w:r>
      <w:r w:rsidRPr="00DC76B8">
        <w:rPr>
          <w:sz w:val="28"/>
          <w:szCs w:val="28"/>
        </w:rPr>
        <w:t xml:space="preserve"> – амортизационные отчисления;</w:t>
      </w:r>
    </w:p>
    <w:p w:rsidR="00DC76B8" w:rsidRPr="00DC76B8" w:rsidRDefault="00DC76B8" w:rsidP="00DC76B8">
      <w:pPr>
        <w:spacing w:line="312" w:lineRule="auto"/>
        <w:jc w:val="both"/>
        <w:rPr>
          <w:sz w:val="28"/>
          <w:szCs w:val="28"/>
        </w:rPr>
      </w:pPr>
      <w:r w:rsidRPr="00DC76B8">
        <w:rPr>
          <w:i/>
          <w:iCs/>
          <w:sz w:val="28"/>
          <w:szCs w:val="28"/>
        </w:rPr>
        <w:t xml:space="preserve">       Z</w:t>
      </w:r>
      <w:r w:rsidRPr="00DC76B8">
        <w:rPr>
          <w:i/>
          <w:iCs/>
          <w:sz w:val="28"/>
          <w:szCs w:val="28"/>
          <w:vertAlign w:val="subscript"/>
        </w:rPr>
        <w:t>то</w:t>
      </w:r>
      <w:r w:rsidRPr="00DC76B8">
        <w:rPr>
          <w:sz w:val="28"/>
          <w:szCs w:val="28"/>
        </w:rPr>
        <w:t xml:space="preserve"> – затраты на техническое обслуживание машин;</w:t>
      </w:r>
    </w:p>
    <w:p w:rsidR="00DC76B8" w:rsidRPr="00DC76B8" w:rsidRDefault="00DC76B8" w:rsidP="00DC76B8">
      <w:pPr>
        <w:spacing w:line="312" w:lineRule="auto"/>
        <w:jc w:val="both"/>
        <w:rPr>
          <w:sz w:val="28"/>
          <w:szCs w:val="28"/>
        </w:rPr>
      </w:pPr>
      <w:r w:rsidRPr="00DC76B8">
        <w:rPr>
          <w:sz w:val="28"/>
          <w:szCs w:val="28"/>
        </w:rPr>
        <w:t xml:space="preserve">       </w:t>
      </w:r>
      <w:r w:rsidRPr="00DC76B8">
        <w:rPr>
          <w:i/>
          <w:iCs/>
          <w:sz w:val="28"/>
          <w:szCs w:val="28"/>
        </w:rPr>
        <w:t>Z</w:t>
      </w:r>
      <w:r w:rsidRPr="00DC76B8">
        <w:rPr>
          <w:i/>
          <w:iCs/>
          <w:sz w:val="28"/>
          <w:szCs w:val="28"/>
          <w:vertAlign w:val="subscript"/>
        </w:rPr>
        <w:t>р</w:t>
      </w:r>
      <w:r w:rsidRPr="00DC76B8">
        <w:rPr>
          <w:sz w:val="28"/>
          <w:szCs w:val="28"/>
        </w:rPr>
        <w:t xml:space="preserve"> – затраты на ремонт машин;</w:t>
      </w:r>
    </w:p>
    <w:p w:rsidR="00DC76B8" w:rsidRPr="00DC76B8" w:rsidRDefault="00DC76B8" w:rsidP="00DC76B8">
      <w:pPr>
        <w:spacing w:line="312" w:lineRule="auto"/>
        <w:jc w:val="both"/>
        <w:rPr>
          <w:sz w:val="28"/>
          <w:szCs w:val="28"/>
        </w:rPr>
      </w:pPr>
      <w:r w:rsidRPr="00DC76B8">
        <w:rPr>
          <w:i/>
          <w:iCs/>
          <w:sz w:val="28"/>
          <w:szCs w:val="28"/>
        </w:rPr>
        <w:t xml:space="preserve">       Z</w:t>
      </w:r>
      <w:r w:rsidRPr="00DC76B8">
        <w:rPr>
          <w:i/>
          <w:iCs/>
          <w:sz w:val="28"/>
          <w:szCs w:val="28"/>
          <w:vertAlign w:val="subscript"/>
        </w:rPr>
        <w:t>хр</w:t>
      </w:r>
      <w:r w:rsidRPr="00DC76B8">
        <w:rPr>
          <w:sz w:val="28"/>
          <w:szCs w:val="28"/>
        </w:rPr>
        <w:t xml:space="preserve"> – затраты на хранение машин;</w:t>
      </w:r>
    </w:p>
    <w:p w:rsidR="00DC76B8" w:rsidRPr="00DC76B8" w:rsidRDefault="00DC76B8" w:rsidP="00DC76B8">
      <w:pPr>
        <w:spacing w:line="312" w:lineRule="auto"/>
        <w:jc w:val="both"/>
        <w:rPr>
          <w:sz w:val="28"/>
          <w:szCs w:val="28"/>
        </w:rPr>
      </w:pPr>
      <w:r w:rsidRPr="00DC76B8">
        <w:rPr>
          <w:sz w:val="28"/>
          <w:szCs w:val="28"/>
        </w:rPr>
        <w:t xml:space="preserve">       </w:t>
      </w:r>
      <w:r w:rsidRPr="00DC76B8">
        <w:rPr>
          <w:i/>
          <w:iCs/>
          <w:sz w:val="28"/>
          <w:szCs w:val="28"/>
        </w:rPr>
        <w:t>Z</w:t>
      </w:r>
      <w:r w:rsidRPr="00DC76B8">
        <w:rPr>
          <w:i/>
          <w:iCs/>
          <w:sz w:val="28"/>
          <w:szCs w:val="28"/>
          <w:vertAlign w:val="subscript"/>
        </w:rPr>
        <w:t>гсм</w:t>
      </w:r>
      <w:r w:rsidRPr="00DC76B8">
        <w:rPr>
          <w:sz w:val="28"/>
          <w:szCs w:val="28"/>
        </w:rPr>
        <w:t xml:space="preserve"> – стоимость горюче-смазочных материалов;</w:t>
      </w:r>
    </w:p>
    <w:p w:rsidR="00DC76B8" w:rsidRPr="00DC76B8" w:rsidRDefault="00DC76B8" w:rsidP="00DC76B8">
      <w:pPr>
        <w:spacing w:line="312" w:lineRule="auto"/>
        <w:jc w:val="both"/>
        <w:rPr>
          <w:sz w:val="28"/>
          <w:szCs w:val="28"/>
        </w:rPr>
      </w:pPr>
      <w:r w:rsidRPr="00DC76B8">
        <w:rPr>
          <w:sz w:val="28"/>
          <w:szCs w:val="28"/>
        </w:rPr>
        <w:t xml:space="preserve">       </w:t>
      </w:r>
      <w:r w:rsidRPr="00DC76B8">
        <w:rPr>
          <w:i/>
          <w:iCs/>
          <w:sz w:val="28"/>
          <w:szCs w:val="28"/>
        </w:rPr>
        <w:t>Z</w:t>
      </w:r>
      <w:r w:rsidRPr="00DC76B8">
        <w:rPr>
          <w:i/>
          <w:iCs/>
          <w:sz w:val="28"/>
          <w:szCs w:val="28"/>
          <w:vertAlign w:val="subscript"/>
        </w:rPr>
        <w:t>э</w:t>
      </w:r>
      <w:r w:rsidRPr="00DC76B8">
        <w:rPr>
          <w:sz w:val="28"/>
          <w:szCs w:val="28"/>
        </w:rPr>
        <w:t xml:space="preserve"> – сумма эксплуатационных затрат;</w:t>
      </w:r>
    </w:p>
    <w:p w:rsidR="00DC76B8" w:rsidRPr="00DC76B8" w:rsidRDefault="00DC76B8" w:rsidP="00DC76B8">
      <w:pPr>
        <w:spacing w:line="312" w:lineRule="auto"/>
        <w:jc w:val="both"/>
        <w:rPr>
          <w:sz w:val="28"/>
          <w:szCs w:val="28"/>
        </w:rPr>
      </w:pPr>
      <w:r w:rsidRPr="00DC76B8">
        <w:rPr>
          <w:sz w:val="28"/>
          <w:szCs w:val="28"/>
        </w:rPr>
        <w:t xml:space="preserve">       </w:t>
      </w:r>
      <w:r w:rsidRPr="00DC76B8">
        <w:rPr>
          <w:i/>
          <w:iCs/>
          <w:sz w:val="28"/>
          <w:szCs w:val="28"/>
          <w:lang w:val="en-US"/>
        </w:rPr>
        <w:t>Q</w:t>
      </w:r>
      <w:r w:rsidRPr="00DC76B8">
        <w:rPr>
          <w:sz w:val="28"/>
          <w:szCs w:val="28"/>
        </w:rPr>
        <w:t xml:space="preserve"> – объем работ,  усл. эт. га</w:t>
      </w:r>
    </w:p>
    <w:p w:rsidR="00DC76B8" w:rsidRPr="00DC76B8" w:rsidRDefault="00DC76B8" w:rsidP="00DC76B8">
      <w:pPr>
        <w:spacing w:line="312" w:lineRule="auto"/>
        <w:ind w:firstLine="720"/>
        <w:jc w:val="both"/>
        <w:rPr>
          <w:sz w:val="28"/>
          <w:szCs w:val="28"/>
        </w:rPr>
      </w:pPr>
      <w:r w:rsidRPr="00DC76B8">
        <w:rPr>
          <w:i/>
          <w:sz w:val="28"/>
          <w:szCs w:val="28"/>
        </w:rPr>
        <w:t xml:space="preserve">Дополнительными показателями эффективности использования техники </w:t>
      </w:r>
      <w:r w:rsidRPr="00DC76B8">
        <w:rPr>
          <w:sz w:val="28"/>
          <w:szCs w:val="28"/>
        </w:rPr>
        <w:t xml:space="preserve">могут быть: </w:t>
      </w:r>
    </w:p>
    <w:p w:rsidR="00DC76B8" w:rsidRPr="00DC76B8" w:rsidRDefault="00DC76B8" w:rsidP="00D348F4">
      <w:pPr>
        <w:numPr>
          <w:ilvl w:val="0"/>
          <w:numId w:val="43"/>
        </w:numPr>
        <w:tabs>
          <w:tab w:val="left" w:pos="206"/>
          <w:tab w:val="left" w:pos="304"/>
          <w:tab w:val="left" w:pos="993"/>
        </w:tabs>
        <w:spacing w:line="312" w:lineRule="auto"/>
        <w:ind w:left="0" w:firstLine="709"/>
        <w:contextualSpacing/>
        <w:jc w:val="both"/>
        <w:rPr>
          <w:rFonts w:eastAsia="Courier New"/>
          <w:sz w:val="28"/>
          <w:szCs w:val="28"/>
        </w:rPr>
      </w:pPr>
      <w:r w:rsidRPr="00DC76B8">
        <w:rPr>
          <w:rFonts w:eastAsia="Courier New"/>
          <w:sz w:val="28"/>
          <w:szCs w:val="28"/>
        </w:rPr>
        <w:t>годовая, сезонная, дневная и сменная выработка;</w:t>
      </w:r>
    </w:p>
    <w:p w:rsidR="00DC76B8" w:rsidRPr="00DC76B8" w:rsidRDefault="00DC76B8" w:rsidP="00D348F4">
      <w:pPr>
        <w:numPr>
          <w:ilvl w:val="0"/>
          <w:numId w:val="43"/>
        </w:numPr>
        <w:tabs>
          <w:tab w:val="left" w:pos="993"/>
        </w:tabs>
        <w:spacing w:line="312" w:lineRule="auto"/>
        <w:ind w:left="0" w:firstLine="709"/>
        <w:contextualSpacing/>
        <w:jc w:val="both"/>
        <w:rPr>
          <w:sz w:val="28"/>
          <w:szCs w:val="28"/>
        </w:rPr>
      </w:pPr>
      <w:r w:rsidRPr="00DC76B8">
        <w:rPr>
          <w:sz w:val="28"/>
          <w:szCs w:val="28"/>
        </w:rPr>
        <w:t xml:space="preserve">урожайность основных сельскохозяйственных культур, </w:t>
      </w:r>
    </w:p>
    <w:p w:rsidR="00DC76B8" w:rsidRPr="00DC76B8" w:rsidRDefault="00DC76B8" w:rsidP="00D348F4">
      <w:pPr>
        <w:numPr>
          <w:ilvl w:val="0"/>
          <w:numId w:val="43"/>
        </w:numPr>
        <w:tabs>
          <w:tab w:val="left" w:pos="993"/>
        </w:tabs>
        <w:spacing w:line="312" w:lineRule="auto"/>
        <w:ind w:left="0" w:firstLine="709"/>
        <w:contextualSpacing/>
        <w:jc w:val="both"/>
        <w:rPr>
          <w:sz w:val="28"/>
          <w:szCs w:val="28"/>
        </w:rPr>
      </w:pPr>
      <w:r w:rsidRPr="00DC76B8">
        <w:rPr>
          <w:sz w:val="28"/>
          <w:szCs w:val="28"/>
        </w:rPr>
        <w:t xml:space="preserve">удельный расход топлива (на единицу площади), </w:t>
      </w:r>
    </w:p>
    <w:p w:rsidR="00DC76B8" w:rsidRPr="00DC76B8" w:rsidRDefault="00DC76B8" w:rsidP="00D348F4">
      <w:pPr>
        <w:numPr>
          <w:ilvl w:val="0"/>
          <w:numId w:val="43"/>
        </w:numPr>
        <w:tabs>
          <w:tab w:val="left" w:pos="993"/>
        </w:tabs>
        <w:spacing w:line="312" w:lineRule="auto"/>
        <w:ind w:left="0" w:firstLine="709"/>
        <w:contextualSpacing/>
        <w:jc w:val="both"/>
        <w:rPr>
          <w:sz w:val="28"/>
          <w:szCs w:val="28"/>
        </w:rPr>
      </w:pPr>
      <w:r w:rsidRPr="00DC76B8">
        <w:rPr>
          <w:sz w:val="28"/>
          <w:szCs w:val="28"/>
        </w:rPr>
        <w:t xml:space="preserve">плотность механизированных работ (усл. эт. га / га пашни), </w:t>
      </w:r>
    </w:p>
    <w:p w:rsidR="00DC76B8" w:rsidRPr="00DC76B8" w:rsidRDefault="00DC76B8" w:rsidP="00D348F4">
      <w:pPr>
        <w:numPr>
          <w:ilvl w:val="0"/>
          <w:numId w:val="43"/>
        </w:numPr>
        <w:tabs>
          <w:tab w:val="left" w:pos="993"/>
        </w:tabs>
        <w:spacing w:line="312" w:lineRule="auto"/>
        <w:ind w:left="0" w:firstLine="709"/>
        <w:contextualSpacing/>
        <w:jc w:val="both"/>
        <w:rPr>
          <w:sz w:val="28"/>
          <w:szCs w:val="28"/>
        </w:rPr>
      </w:pPr>
      <w:r w:rsidRPr="00DC76B8">
        <w:rPr>
          <w:sz w:val="28"/>
          <w:szCs w:val="28"/>
        </w:rPr>
        <w:t xml:space="preserve">производство валовой продукции в натуральном или денежном выражении на </w:t>
      </w:r>
      <w:smartTag w:uri="urn:schemas-microsoft-com:office:smarttags" w:element="metricconverter">
        <w:smartTagPr>
          <w:attr w:name="ProductID" w:val="1 гектар"/>
        </w:smartTagPr>
        <w:r w:rsidRPr="00DC76B8">
          <w:rPr>
            <w:sz w:val="28"/>
            <w:szCs w:val="28"/>
          </w:rPr>
          <w:t>1 гектар</w:t>
        </w:r>
      </w:smartTag>
      <w:r w:rsidRPr="00DC76B8">
        <w:rPr>
          <w:sz w:val="28"/>
          <w:szCs w:val="28"/>
        </w:rPr>
        <w:t xml:space="preserve"> пашни, на 1 трактор, на 1 механизатора,</w:t>
      </w:r>
    </w:p>
    <w:p w:rsidR="00DC76B8" w:rsidRPr="00DC76B8" w:rsidRDefault="00DC76B8" w:rsidP="00D348F4">
      <w:pPr>
        <w:numPr>
          <w:ilvl w:val="0"/>
          <w:numId w:val="43"/>
        </w:numPr>
        <w:tabs>
          <w:tab w:val="left" w:pos="206"/>
          <w:tab w:val="left" w:pos="304"/>
          <w:tab w:val="left" w:pos="993"/>
        </w:tabs>
        <w:spacing w:line="312" w:lineRule="auto"/>
        <w:ind w:left="0" w:firstLine="709"/>
        <w:contextualSpacing/>
        <w:jc w:val="both"/>
        <w:rPr>
          <w:rFonts w:eastAsia="Courier New"/>
          <w:sz w:val="28"/>
          <w:szCs w:val="28"/>
        </w:rPr>
      </w:pPr>
      <w:r w:rsidRPr="00DC76B8">
        <w:rPr>
          <w:rFonts w:eastAsia="Courier New"/>
          <w:sz w:val="28"/>
          <w:szCs w:val="28"/>
        </w:rPr>
        <w:t>среднее фактическое количество отработанных машинно-смен одной машиной в течение года;</w:t>
      </w:r>
    </w:p>
    <w:p w:rsidR="00DC76B8" w:rsidRPr="00DC76B8" w:rsidRDefault="00DC76B8" w:rsidP="00D348F4">
      <w:pPr>
        <w:numPr>
          <w:ilvl w:val="0"/>
          <w:numId w:val="43"/>
        </w:numPr>
        <w:tabs>
          <w:tab w:val="left" w:pos="206"/>
          <w:tab w:val="left" w:pos="304"/>
          <w:tab w:val="left" w:pos="993"/>
        </w:tabs>
        <w:spacing w:line="312" w:lineRule="auto"/>
        <w:ind w:left="0" w:firstLine="709"/>
        <w:contextualSpacing/>
        <w:jc w:val="both"/>
        <w:rPr>
          <w:rFonts w:eastAsia="Courier New"/>
          <w:sz w:val="28"/>
          <w:szCs w:val="28"/>
        </w:rPr>
      </w:pPr>
      <w:r w:rsidRPr="00DC76B8">
        <w:rPr>
          <w:rFonts w:eastAsia="Courier New"/>
          <w:sz w:val="28"/>
          <w:szCs w:val="28"/>
        </w:rPr>
        <w:t>коэффициенты сменности;</w:t>
      </w:r>
    </w:p>
    <w:p w:rsidR="00DC76B8" w:rsidRPr="00DC76B8" w:rsidRDefault="00DC76B8" w:rsidP="00D348F4">
      <w:pPr>
        <w:numPr>
          <w:ilvl w:val="0"/>
          <w:numId w:val="43"/>
        </w:numPr>
        <w:tabs>
          <w:tab w:val="left" w:pos="206"/>
          <w:tab w:val="left" w:pos="304"/>
          <w:tab w:val="left" w:pos="993"/>
        </w:tabs>
        <w:spacing w:line="312" w:lineRule="auto"/>
        <w:ind w:left="0" w:firstLine="709"/>
        <w:contextualSpacing/>
        <w:jc w:val="both"/>
        <w:rPr>
          <w:rFonts w:eastAsia="Courier New"/>
          <w:sz w:val="28"/>
          <w:szCs w:val="28"/>
        </w:rPr>
      </w:pPr>
      <w:r w:rsidRPr="00DC76B8">
        <w:rPr>
          <w:rFonts w:eastAsia="Courier New"/>
          <w:sz w:val="28"/>
          <w:szCs w:val="28"/>
        </w:rPr>
        <w:lastRenderedPageBreak/>
        <w:t>эксплуатационные и приведенные затраты на единицу работы по маркам;</w:t>
      </w:r>
    </w:p>
    <w:p w:rsidR="00DC76B8" w:rsidRPr="00DC76B8" w:rsidRDefault="00DC76B8" w:rsidP="00D348F4">
      <w:pPr>
        <w:numPr>
          <w:ilvl w:val="0"/>
          <w:numId w:val="43"/>
        </w:numPr>
        <w:tabs>
          <w:tab w:val="left" w:pos="206"/>
          <w:tab w:val="left" w:pos="304"/>
          <w:tab w:val="left" w:pos="993"/>
        </w:tabs>
        <w:spacing w:line="312" w:lineRule="auto"/>
        <w:ind w:left="0" w:firstLine="709"/>
        <w:contextualSpacing/>
        <w:jc w:val="both"/>
        <w:rPr>
          <w:rFonts w:eastAsia="Courier New"/>
          <w:sz w:val="28"/>
          <w:szCs w:val="28"/>
        </w:rPr>
      </w:pPr>
      <w:r w:rsidRPr="00DC76B8">
        <w:rPr>
          <w:rFonts w:eastAsia="Courier New"/>
          <w:sz w:val="28"/>
          <w:szCs w:val="28"/>
        </w:rPr>
        <w:t>эксплуатационные затраты на условный эталонный трактор;</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sz w:val="28"/>
          <w:szCs w:val="28"/>
        </w:rPr>
        <w:t xml:space="preserve">Эффективному использованию техники способствует рациональная организация механизированных работ.    </w:t>
      </w:r>
    </w:p>
    <w:p w:rsidR="00DC76B8" w:rsidRPr="00DC76B8" w:rsidRDefault="00DC76B8" w:rsidP="00DC76B8">
      <w:pPr>
        <w:tabs>
          <w:tab w:val="left" w:pos="206"/>
          <w:tab w:val="left" w:pos="304"/>
          <w:tab w:val="left" w:pos="993"/>
        </w:tabs>
        <w:spacing w:line="312" w:lineRule="auto"/>
        <w:ind w:firstLine="709"/>
        <w:jc w:val="both"/>
        <w:rPr>
          <w:sz w:val="28"/>
          <w:szCs w:val="28"/>
        </w:rPr>
      </w:pPr>
      <w:r w:rsidRPr="00DC76B8">
        <w:rPr>
          <w:b/>
          <w:i/>
          <w:sz w:val="28"/>
          <w:szCs w:val="28"/>
        </w:rPr>
        <w:t xml:space="preserve">Соблюдение пропорций между группами машин и другими факторами производства. </w:t>
      </w:r>
      <w:r w:rsidRPr="00DC76B8">
        <w:rPr>
          <w:sz w:val="28"/>
          <w:szCs w:val="28"/>
        </w:rPr>
        <w:t xml:space="preserve">Должны соблюдаться следующие </w:t>
      </w:r>
      <w:r w:rsidRPr="00DC76B8">
        <w:rPr>
          <w:i/>
          <w:iCs/>
          <w:sz w:val="28"/>
          <w:szCs w:val="28"/>
        </w:rPr>
        <w:t>пропорции</w:t>
      </w:r>
      <w:r w:rsidRPr="00DC76B8">
        <w:rPr>
          <w:sz w:val="28"/>
          <w:szCs w:val="28"/>
        </w:rPr>
        <w:t xml:space="preserve"> между группами машин и дру</w:t>
      </w:r>
      <w:r w:rsidRPr="00DC76B8">
        <w:rPr>
          <w:sz w:val="28"/>
          <w:szCs w:val="28"/>
        </w:rPr>
        <w:softHyphen/>
        <w:t>гими факторами производства:</w:t>
      </w:r>
    </w:p>
    <w:p w:rsidR="00DC76B8" w:rsidRPr="00DC76B8" w:rsidRDefault="00DC76B8" w:rsidP="00D348F4">
      <w:pPr>
        <w:widowControl w:val="0"/>
        <w:numPr>
          <w:ilvl w:val="0"/>
          <w:numId w:val="44"/>
        </w:numPr>
        <w:tabs>
          <w:tab w:val="num" w:pos="993"/>
        </w:tabs>
        <w:autoSpaceDE w:val="0"/>
        <w:autoSpaceDN w:val="0"/>
        <w:adjustRightInd w:val="0"/>
        <w:spacing w:line="312" w:lineRule="auto"/>
        <w:ind w:left="0" w:firstLine="680"/>
        <w:jc w:val="both"/>
        <w:rPr>
          <w:sz w:val="28"/>
          <w:szCs w:val="28"/>
        </w:rPr>
      </w:pPr>
      <w:r w:rsidRPr="00DC76B8">
        <w:rPr>
          <w:sz w:val="28"/>
          <w:szCs w:val="28"/>
        </w:rPr>
        <w:t>площадью земли и количеством применяемой техники;</w:t>
      </w:r>
    </w:p>
    <w:p w:rsidR="00DC76B8" w:rsidRPr="00DC76B8" w:rsidRDefault="00DC76B8" w:rsidP="00D348F4">
      <w:pPr>
        <w:widowControl w:val="0"/>
        <w:numPr>
          <w:ilvl w:val="0"/>
          <w:numId w:val="44"/>
        </w:numPr>
        <w:tabs>
          <w:tab w:val="num" w:pos="993"/>
        </w:tabs>
        <w:autoSpaceDE w:val="0"/>
        <w:autoSpaceDN w:val="0"/>
        <w:adjustRightInd w:val="0"/>
        <w:spacing w:line="312" w:lineRule="auto"/>
        <w:ind w:left="0" w:firstLine="680"/>
        <w:jc w:val="both"/>
        <w:rPr>
          <w:sz w:val="28"/>
          <w:szCs w:val="28"/>
        </w:rPr>
      </w:pPr>
      <w:r w:rsidRPr="00DC76B8">
        <w:rPr>
          <w:sz w:val="28"/>
          <w:szCs w:val="28"/>
        </w:rPr>
        <w:t>энергетическими и рабочими машинами;</w:t>
      </w:r>
    </w:p>
    <w:p w:rsidR="00DC76B8" w:rsidRPr="00DC76B8" w:rsidRDefault="00DC76B8" w:rsidP="00D348F4">
      <w:pPr>
        <w:widowControl w:val="0"/>
        <w:numPr>
          <w:ilvl w:val="0"/>
          <w:numId w:val="44"/>
        </w:numPr>
        <w:tabs>
          <w:tab w:val="num" w:pos="993"/>
        </w:tabs>
        <w:autoSpaceDE w:val="0"/>
        <w:autoSpaceDN w:val="0"/>
        <w:adjustRightInd w:val="0"/>
        <w:spacing w:line="312" w:lineRule="auto"/>
        <w:ind w:left="0" w:firstLine="680"/>
        <w:jc w:val="both"/>
        <w:rPr>
          <w:sz w:val="28"/>
          <w:szCs w:val="28"/>
        </w:rPr>
      </w:pPr>
      <w:r w:rsidRPr="00DC76B8">
        <w:rPr>
          <w:sz w:val="28"/>
          <w:szCs w:val="28"/>
        </w:rPr>
        <w:t xml:space="preserve"> тракторами для полевых работ и тракторами со смонтирован</w:t>
      </w:r>
      <w:r w:rsidRPr="00DC76B8">
        <w:rPr>
          <w:sz w:val="28"/>
          <w:szCs w:val="28"/>
        </w:rPr>
        <w:softHyphen/>
        <w:t>ными машинами;</w:t>
      </w:r>
    </w:p>
    <w:p w:rsidR="00DC76B8" w:rsidRPr="00DC76B8" w:rsidRDefault="00DC76B8" w:rsidP="00D348F4">
      <w:pPr>
        <w:widowControl w:val="0"/>
        <w:numPr>
          <w:ilvl w:val="0"/>
          <w:numId w:val="44"/>
        </w:numPr>
        <w:tabs>
          <w:tab w:val="num" w:pos="993"/>
        </w:tabs>
        <w:autoSpaceDE w:val="0"/>
        <w:autoSpaceDN w:val="0"/>
        <w:adjustRightInd w:val="0"/>
        <w:spacing w:line="312" w:lineRule="auto"/>
        <w:ind w:left="0" w:firstLine="680"/>
        <w:jc w:val="both"/>
        <w:rPr>
          <w:sz w:val="28"/>
          <w:szCs w:val="28"/>
        </w:rPr>
      </w:pPr>
      <w:r w:rsidRPr="00DC76B8">
        <w:rPr>
          <w:sz w:val="28"/>
          <w:szCs w:val="28"/>
        </w:rPr>
        <w:t xml:space="preserve">гусеничными и колесными тракторами;                                                                                                                                                                                                                            </w:t>
      </w:r>
    </w:p>
    <w:p w:rsidR="00DC76B8" w:rsidRPr="00DC76B8" w:rsidRDefault="00DC76B8" w:rsidP="00D348F4">
      <w:pPr>
        <w:widowControl w:val="0"/>
        <w:numPr>
          <w:ilvl w:val="0"/>
          <w:numId w:val="44"/>
        </w:numPr>
        <w:tabs>
          <w:tab w:val="num" w:pos="993"/>
          <w:tab w:val="num" w:pos="1200"/>
        </w:tabs>
        <w:autoSpaceDE w:val="0"/>
        <w:autoSpaceDN w:val="0"/>
        <w:adjustRightInd w:val="0"/>
        <w:spacing w:line="312" w:lineRule="auto"/>
        <w:ind w:left="0" w:firstLine="680"/>
        <w:jc w:val="both"/>
        <w:rPr>
          <w:sz w:val="28"/>
          <w:szCs w:val="28"/>
        </w:rPr>
      </w:pPr>
      <w:r w:rsidRPr="00DC76B8">
        <w:rPr>
          <w:sz w:val="28"/>
          <w:szCs w:val="28"/>
        </w:rPr>
        <w:t>тракторами и агрегатируемыми с ними прицепными и навес</w:t>
      </w:r>
      <w:r w:rsidRPr="00DC76B8">
        <w:rPr>
          <w:sz w:val="28"/>
          <w:szCs w:val="28"/>
        </w:rPr>
        <w:softHyphen/>
        <w:t>ными сельскохозяйственными машинами и орудиями;</w:t>
      </w:r>
    </w:p>
    <w:p w:rsidR="00DC76B8" w:rsidRPr="00DC76B8" w:rsidRDefault="00DC76B8" w:rsidP="00D348F4">
      <w:pPr>
        <w:widowControl w:val="0"/>
        <w:numPr>
          <w:ilvl w:val="0"/>
          <w:numId w:val="44"/>
        </w:numPr>
        <w:tabs>
          <w:tab w:val="num" w:pos="993"/>
        </w:tabs>
        <w:autoSpaceDE w:val="0"/>
        <w:autoSpaceDN w:val="0"/>
        <w:adjustRightInd w:val="0"/>
        <w:spacing w:line="312" w:lineRule="auto"/>
        <w:ind w:left="0" w:firstLine="680"/>
        <w:jc w:val="both"/>
        <w:rPr>
          <w:sz w:val="28"/>
          <w:szCs w:val="28"/>
        </w:rPr>
      </w:pPr>
      <w:r w:rsidRPr="00DC76B8">
        <w:rPr>
          <w:sz w:val="28"/>
          <w:szCs w:val="28"/>
        </w:rPr>
        <w:t>прицепными, навесными рабочими и самоходными машина</w:t>
      </w:r>
      <w:r w:rsidRPr="00DC76B8">
        <w:rPr>
          <w:sz w:val="28"/>
          <w:szCs w:val="28"/>
        </w:rPr>
        <w:softHyphen/>
        <w:t>ми;</w:t>
      </w:r>
    </w:p>
    <w:p w:rsidR="00DC76B8" w:rsidRPr="00DC76B8" w:rsidRDefault="00DC76B8" w:rsidP="00D348F4">
      <w:pPr>
        <w:widowControl w:val="0"/>
        <w:numPr>
          <w:ilvl w:val="0"/>
          <w:numId w:val="44"/>
        </w:numPr>
        <w:tabs>
          <w:tab w:val="num" w:pos="993"/>
        </w:tabs>
        <w:autoSpaceDE w:val="0"/>
        <w:autoSpaceDN w:val="0"/>
        <w:adjustRightInd w:val="0"/>
        <w:spacing w:line="312" w:lineRule="auto"/>
        <w:ind w:left="0" w:firstLine="680"/>
        <w:jc w:val="both"/>
        <w:rPr>
          <w:sz w:val="28"/>
          <w:szCs w:val="28"/>
        </w:rPr>
      </w:pPr>
      <w:r w:rsidRPr="00DC76B8">
        <w:rPr>
          <w:sz w:val="28"/>
          <w:szCs w:val="28"/>
        </w:rPr>
        <w:t>транспортными и погрузочными средствами;</w:t>
      </w:r>
    </w:p>
    <w:p w:rsidR="00DC76B8" w:rsidRPr="00DC76B8" w:rsidRDefault="00DC76B8" w:rsidP="00D348F4">
      <w:pPr>
        <w:widowControl w:val="0"/>
        <w:numPr>
          <w:ilvl w:val="0"/>
          <w:numId w:val="44"/>
        </w:numPr>
        <w:tabs>
          <w:tab w:val="num" w:pos="993"/>
        </w:tabs>
        <w:autoSpaceDE w:val="0"/>
        <w:autoSpaceDN w:val="0"/>
        <w:adjustRightInd w:val="0"/>
        <w:spacing w:line="312" w:lineRule="auto"/>
        <w:ind w:left="0" w:firstLine="680"/>
        <w:jc w:val="both"/>
        <w:rPr>
          <w:sz w:val="28"/>
          <w:szCs w:val="28"/>
        </w:rPr>
      </w:pPr>
      <w:r w:rsidRPr="00DC76B8">
        <w:rPr>
          <w:sz w:val="28"/>
          <w:szCs w:val="28"/>
        </w:rPr>
        <w:t xml:space="preserve">  техникой для приготовления, внесения удобрений и объемом вносимых удобрений;</w:t>
      </w:r>
    </w:p>
    <w:p w:rsidR="00DC76B8" w:rsidRPr="00DC76B8" w:rsidRDefault="00DC76B8" w:rsidP="00D348F4">
      <w:pPr>
        <w:widowControl w:val="0"/>
        <w:numPr>
          <w:ilvl w:val="0"/>
          <w:numId w:val="44"/>
        </w:numPr>
        <w:tabs>
          <w:tab w:val="num" w:pos="0"/>
          <w:tab w:val="num" w:pos="993"/>
          <w:tab w:val="left" w:pos="1100"/>
        </w:tabs>
        <w:autoSpaceDE w:val="0"/>
        <w:autoSpaceDN w:val="0"/>
        <w:adjustRightInd w:val="0"/>
        <w:spacing w:line="312" w:lineRule="auto"/>
        <w:ind w:left="0" w:firstLine="680"/>
        <w:jc w:val="both"/>
        <w:rPr>
          <w:sz w:val="28"/>
          <w:szCs w:val="28"/>
        </w:rPr>
      </w:pPr>
      <w:r w:rsidRPr="00DC76B8">
        <w:rPr>
          <w:sz w:val="28"/>
          <w:szCs w:val="28"/>
        </w:rPr>
        <w:t>техникой, предназначенной для выполнения основных рабо</w:t>
      </w:r>
      <w:r w:rsidRPr="00DC76B8">
        <w:rPr>
          <w:sz w:val="28"/>
          <w:szCs w:val="28"/>
        </w:rPr>
        <w:softHyphen/>
        <w:t>чих процессов, и техникой, занятой на их обслуживании (подвозка семян, удобрений, топлива и т. д.);</w:t>
      </w:r>
    </w:p>
    <w:p w:rsidR="00DC76B8" w:rsidRPr="00DC76B8" w:rsidRDefault="00DC76B8" w:rsidP="00D348F4">
      <w:pPr>
        <w:widowControl w:val="0"/>
        <w:numPr>
          <w:ilvl w:val="0"/>
          <w:numId w:val="44"/>
        </w:numPr>
        <w:tabs>
          <w:tab w:val="num" w:pos="993"/>
        </w:tabs>
        <w:autoSpaceDE w:val="0"/>
        <w:autoSpaceDN w:val="0"/>
        <w:adjustRightInd w:val="0"/>
        <w:spacing w:line="312" w:lineRule="auto"/>
        <w:ind w:left="0" w:firstLine="680"/>
        <w:jc w:val="both"/>
        <w:rPr>
          <w:sz w:val="28"/>
          <w:szCs w:val="28"/>
        </w:rPr>
      </w:pPr>
      <w:r w:rsidRPr="00DC76B8">
        <w:rPr>
          <w:sz w:val="28"/>
          <w:szCs w:val="28"/>
        </w:rPr>
        <w:t>техникой и средствами для обеспечения ее работоспособного со</w:t>
      </w:r>
      <w:r w:rsidRPr="00DC76B8">
        <w:rPr>
          <w:sz w:val="28"/>
          <w:szCs w:val="28"/>
        </w:rPr>
        <w:softHyphen/>
        <w:t>стояния;</w:t>
      </w:r>
    </w:p>
    <w:p w:rsidR="00DC76B8" w:rsidRPr="00DC76B8" w:rsidRDefault="00DC76B8" w:rsidP="00D348F4">
      <w:pPr>
        <w:widowControl w:val="0"/>
        <w:numPr>
          <w:ilvl w:val="0"/>
          <w:numId w:val="44"/>
        </w:numPr>
        <w:tabs>
          <w:tab w:val="num" w:pos="900"/>
          <w:tab w:val="num" w:pos="993"/>
          <w:tab w:val="left" w:pos="1200"/>
        </w:tabs>
        <w:autoSpaceDE w:val="0"/>
        <w:autoSpaceDN w:val="0"/>
        <w:adjustRightInd w:val="0"/>
        <w:spacing w:line="312" w:lineRule="auto"/>
        <w:ind w:left="0" w:firstLine="680"/>
        <w:jc w:val="both"/>
        <w:rPr>
          <w:sz w:val="28"/>
          <w:szCs w:val="28"/>
        </w:rPr>
      </w:pPr>
      <w:r w:rsidRPr="00DC76B8">
        <w:rPr>
          <w:sz w:val="28"/>
          <w:szCs w:val="28"/>
        </w:rPr>
        <w:t>техникой и механизаторскими кадрами, в том числе тракторами и трактористами-машинистами.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p>
    <w:p w:rsidR="00DC76B8" w:rsidRPr="00DC76B8" w:rsidRDefault="00DC76B8" w:rsidP="00DC76B8">
      <w:pPr>
        <w:tabs>
          <w:tab w:val="left" w:pos="206"/>
          <w:tab w:val="left" w:pos="304"/>
          <w:tab w:val="left" w:pos="993"/>
        </w:tabs>
        <w:spacing w:line="312" w:lineRule="auto"/>
        <w:ind w:firstLine="709"/>
        <w:jc w:val="both"/>
        <w:rPr>
          <w:rFonts w:eastAsia="Courier New"/>
          <w:b/>
          <w:sz w:val="28"/>
          <w:szCs w:val="28"/>
        </w:rPr>
      </w:pPr>
      <w:r w:rsidRPr="00DC76B8">
        <w:rPr>
          <w:rFonts w:eastAsia="Courier New"/>
          <w:b/>
          <w:sz w:val="28"/>
          <w:szCs w:val="28"/>
        </w:rPr>
        <w:t>3. Организация обслуживающих производств</w:t>
      </w:r>
    </w:p>
    <w:p w:rsidR="00DC76B8" w:rsidRPr="00DC76B8" w:rsidRDefault="00DC76B8" w:rsidP="00DC76B8">
      <w:pPr>
        <w:tabs>
          <w:tab w:val="left" w:pos="206"/>
          <w:tab w:val="left" w:pos="304"/>
          <w:tab w:val="left" w:pos="993"/>
        </w:tabs>
        <w:spacing w:line="312" w:lineRule="auto"/>
        <w:ind w:firstLine="709"/>
        <w:jc w:val="both"/>
        <w:rPr>
          <w:rFonts w:eastAsia="Courier New"/>
          <w:b/>
          <w:sz w:val="28"/>
          <w:szCs w:val="28"/>
        </w:rPr>
      </w:pPr>
    </w:p>
    <w:p w:rsidR="00DC76B8" w:rsidRPr="00DC76B8" w:rsidRDefault="00DC76B8" w:rsidP="00DC76B8">
      <w:pPr>
        <w:tabs>
          <w:tab w:val="left" w:pos="206"/>
          <w:tab w:val="left" w:pos="304"/>
          <w:tab w:val="left" w:pos="993"/>
        </w:tabs>
        <w:spacing w:line="312" w:lineRule="auto"/>
        <w:ind w:firstLine="709"/>
        <w:jc w:val="both"/>
        <w:rPr>
          <w:rFonts w:eastAsia="Courier New"/>
          <w:b/>
          <w:sz w:val="28"/>
          <w:szCs w:val="28"/>
        </w:rPr>
      </w:pPr>
      <w:r w:rsidRPr="00DC76B8">
        <w:rPr>
          <w:rFonts w:eastAsia="Courier New"/>
          <w:b/>
          <w:sz w:val="28"/>
          <w:szCs w:val="28"/>
        </w:rPr>
        <w:t>3.1. Организация внутрихозяйственного транспорта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Транспорт является важным элементом инфраструктуры сельскохояйственного производства, без его участия практически не осуществляется ни один вид сельскохозяйственной деятельности. </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lastRenderedPageBreak/>
        <w:t>Транспортные средства участвуют во всех производственных процессах. В общем комплексе сельскохозяйственных работ транспортные работы относятся к числу наиболее трудоемких и энергоемких процессов, на них приходится около 1/3 всех затрат труда при возделывании сельскохозяйственных культур, в себестоимости сельскохозяйственной продукции транспортные расходы составляют от 15 до 40%.</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Для транспортных работ используются автомобили, тракторы и рабочие лошади. </w:t>
      </w:r>
    </w:p>
    <w:p w:rsidR="00DC76B8" w:rsidRPr="00DC76B8" w:rsidRDefault="00DC76B8" w:rsidP="00DC76B8">
      <w:pPr>
        <w:spacing w:line="312" w:lineRule="auto"/>
        <w:ind w:firstLine="720"/>
        <w:jc w:val="both"/>
        <w:rPr>
          <w:sz w:val="28"/>
          <w:szCs w:val="28"/>
        </w:rPr>
      </w:pPr>
      <w:r w:rsidRPr="00DC76B8">
        <w:rPr>
          <w:sz w:val="28"/>
          <w:szCs w:val="28"/>
        </w:rPr>
        <w:t xml:space="preserve">В то же время использование транспорта в сельском хозяйстве имеет ряд </w:t>
      </w:r>
      <w:r w:rsidRPr="00DC76B8">
        <w:rPr>
          <w:i/>
          <w:iCs/>
          <w:sz w:val="28"/>
          <w:szCs w:val="28"/>
        </w:rPr>
        <w:t>особенностей</w:t>
      </w:r>
      <w:r w:rsidRPr="00DC76B8">
        <w:rPr>
          <w:sz w:val="28"/>
          <w:szCs w:val="28"/>
        </w:rPr>
        <w:t>. Это многообразие грузов, неравномерность грузопотоков в течение года, рассредоточение грузов на большой территории, разнообразие транспортных средств и т.д.</w:t>
      </w:r>
    </w:p>
    <w:p w:rsidR="00DC76B8" w:rsidRPr="00DC76B8" w:rsidRDefault="00DC76B8" w:rsidP="00DC76B8">
      <w:pPr>
        <w:tabs>
          <w:tab w:val="left" w:pos="6840"/>
        </w:tabs>
        <w:spacing w:line="312" w:lineRule="auto"/>
        <w:ind w:firstLine="680"/>
        <w:jc w:val="both"/>
        <w:rPr>
          <w:sz w:val="28"/>
          <w:szCs w:val="28"/>
        </w:rPr>
      </w:pPr>
      <w:r w:rsidRPr="00DC76B8">
        <w:rPr>
          <w:i/>
          <w:iCs/>
          <w:sz w:val="28"/>
          <w:szCs w:val="28"/>
        </w:rPr>
        <w:t>Классификация грузоперевозок</w:t>
      </w:r>
      <w:r w:rsidRPr="00DC76B8">
        <w:rPr>
          <w:sz w:val="28"/>
          <w:szCs w:val="28"/>
        </w:rPr>
        <w:t xml:space="preserve"> осуществляется:</w:t>
      </w:r>
    </w:p>
    <w:p w:rsidR="00DC76B8" w:rsidRPr="00DC76B8" w:rsidRDefault="00DC76B8" w:rsidP="00D348F4">
      <w:pPr>
        <w:numPr>
          <w:ilvl w:val="0"/>
          <w:numId w:val="45"/>
        </w:numPr>
        <w:tabs>
          <w:tab w:val="num" w:pos="1080"/>
        </w:tabs>
        <w:spacing w:line="312" w:lineRule="auto"/>
        <w:ind w:left="0" w:firstLine="680"/>
        <w:jc w:val="both"/>
        <w:rPr>
          <w:i/>
          <w:iCs/>
          <w:sz w:val="28"/>
          <w:szCs w:val="28"/>
        </w:rPr>
      </w:pPr>
      <w:r w:rsidRPr="00DC76B8">
        <w:rPr>
          <w:i/>
          <w:iCs/>
          <w:sz w:val="28"/>
          <w:szCs w:val="28"/>
        </w:rPr>
        <w:t>По пунктам назначения:</w:t>
      </w:r>
    </w:p>
    <w:p w:rsidR="00DC76B8" w:rsidRPr="00DC76B8" w:rsidRDefault="00DC76B8" w:rsidP="00D348F4">
      <w:pPr>
        <w:numPr>
          <w:ilvl w:val="1"/>
          <w:numId w:val="45"/>
        </w:numPr>
        <w:tabs>
          <w:tab w:val="num" w:pos="0"/>
        </w:tabs>
        <w:spacing w:line="312" w:lineRule="auto"/>
        <w:ind w:left="0" w:firstLine="1040"/>
        <w:jc w:val="both"/>
        <w:rPr>
          <w:sz w:val="28"/>
          <w:szCs w:val="28"/>
        </w:rPr>
      </w:pPr>
      <w:r w:rsidRPr="00DC76B8">
        <w:rPr>
          <w:sz w:val="28"/>
          <w:szCs w:val="28"/>
        </w:rPr>
        <w:t>внехозяйственные;</w:t>
      </w:r>
    </w:p>
    <w:p w:rsidR="00DC76B8" w:rsidRPr="00DC76B8" w:rsidRDefault="00DC76B8" w:rsidP="00D348F4">
      <w:pPr>
        <w:numPr>
          <w:ilvl w:val="1"/>
          <w:numId w:val="45"/>
        </w:numPr>
        <w:spacing w:line="312" w:lineRule="auto"/>
        <w:jc w:val="both"/>
        <w:rPr>
          <w:sz w:val="28"/>
          <w:szCs w:val="28"/>
        </w:rPr>
      </w:pPr>
      <w:r w:rsidRPr="00DC76B8">
        <w:rPr>
          <w:sz w:val="28"/>
          <w:szCs w:val="28"/>
        </w:rPr>
        <w:t>внутрихозяйственные;</w:t>
      </w:r>
    </w:p>
    <w:p w:rsidR="00DC76B8" w:rsidRPr="00DC76B8" w:rsidRDefault="00DC76B8" w:rsidP="00D348F4">
      <w:pPr>
        <w:numPr>
          <w:ilvl w:val="1"/>
          <w:numId w:val="45"/>
        </w:numPr>
        <w:spacing w:line="312" w:lineRule="auto"/>
        <w:jc w:val="both"/>
        <w:rPr>
          <w:sz w:val="28"/>
          <w:szCs w:val="28"/>
        </w:rPr>
      </w:pPr>
      <w:r w:rsidRPr="00DC76B8">
        <w:rPr>
          <w:sz w:val="28"/>
          <w:szCs w:val="28"/>
        </w:rPr>
        <w:t>внутриусадебные.</w:t>
      </w:r>
    </w:p>
    <w:p w:rsidR="00DC76B8" w:rsidRPr="00DC76B8" w:rsidRDefault="00DC76B8" w:rsidP="00D348F4">
      <w:pPr>
        <w:numPr>
          <w:ilvl w:val="0"/>
          <w:numId w:val="45"/>
        </w:numPr>
        <w:tabs>
          <w:tab w:val="num" w:pos="1080"/>
        </w:tabs>
        <w:spacing w:line="312" w:lineRule="auto"/>
        <w:ind w:left="680" w:firstLine="0"/>
        <w:jc w:val="both"/>
        <w:rPr>
          <w:i/>
          <w:iCs/>
          <w:sz w:val="28"/>
          <w:szCs w:val="28"/>
        </w:rPr>
      </w:pPr>
      <w:r w:rsidRPr="00DC76B8">
        <w:rPr>
          <w:i/>
          <w:iCs/>
          <w:sz w:val="28"/>
          <w:szCs w:val="28"/>
        </w:rPr>
        <w:t>По объемной массе:</w:t>
      </w:r>
    </w:p>
    <w:p w:rsidR="00DC76B8" w:rsidRPr="00DC76B8" w:rsidRDefault="00DC76B8" w:rsidP="00D348F4">
      <w:pPr>
        <w:numPr>
          <w:ilvl w:val="1"/>
          <w:numId w:val="45"/>
        </w:numPr>
        <w:tabs>
          <w:tab w:val="num" w:pos="900"/>
        </w:tabs>
        <w:spacing w:line="312" w:lineRule="auto"/>
        <w:ind w:left="0" w:firstLine="680"/>
        <w:jc w:val="both"/>
        <w:rPr>
          <w:sz w:val="28"/>
          <w:szCs w:val="28"/>
        </w:rPr>
      </w:pPr>
      <w:r w:rsidRPr="00DC76B8">
        <w:rPr>
          <w:sz w:val="28"/>
          <w:szCs w:val="28"/>
        </w:rPr>
        <w:t>транспортабельные (большой плотности) грузы: зерно, строительные материалы, минеральные удобрения и т.д.;</w:t>
      </w:r>
    </w:p>
    <w:p w:rsidR="00DC76B8" w:rsidRPr="00DC76B8" w:rsidRDefault="00DC76B8" w:rsidP="00D348F4">
      <w:pPr>
        <w:numPr>
          <w:ilvl w:val="1"/>
          <w:numId w:val="45"/>
        </w:numPr>
        <w:tabs>
          <w:tab w:val="num" w:pos="900"/>
        </w:tabs>
        <w:spacing w:line="312" w:lineRule="auto"/>
        <w:ind w:left="0" w:firstLine="680"/>
        <w:jc w:val="both"/>
        <w:rPr>
          <w:sz w:val="28"/>
          <w:szCs w:val="28"/>
        </w:rPr>
      </w:pPr>
      <w:r w:rsidRPr="00DC76B8">
        <w:rPr>
          <w:sz w:val="28"/>
          <w:szCs w:val="28"/>
        </w:rPr>
        <w:t>малотранспортабельные (небольшой плотности): сено, солома, мякина.</w:t>
      </w:r>
    </w:p>
    <w:p w:rsidR="00DC76B8" w:rsidRPr="00DC76B8" w:rsidRDefault="00DC76B8" w:rsidP="00D348F4">
      <w:pPr>
        <w:numPr>
          <w:ilvl w:val="0"/>
          <w:numId w:val="45"/>
        </w:numPr>
        <w:tabs>
          <w:tab w:val="num" w:pos="1080"/>
          <w:tab w:val="left" w:pos="1620"/>
        </w:tabs>
        <w:spacing w:line="312" w:lineRule="auto"/>
        <w:ind w:left="0" w:firstLine="680"/>
        <w:jc w:val="both"/>
        <w:rPr>
          <w:i/>
          <w:iCs/>
          <w:sz w:val="28"/>
          <w:szCs w:val="28"/>
        </w:rPr>
      </w:pPr>
      <w:r w:rsidRPr="00DC76B8">
        <w:rPr>
          <w:i/>
          <w:iCs/>
          <w:sz w:val="28"/>
          <w:szCs w:val="28"/>
        </w:rPr>
        <w:t xml:space="preserve"> По срочности:</w:t>
      </w:r>
    </w:p>
    <w:p w:rsidR="00DC76B8" w:rsidRPr="00DC76B8" w:rsidRDefault="00DC76B8" w:rsidP="00D348F4">
      <w:pPr>
        <w:numPr>
          <w:ilvl w:val="1"/>
          <w:numId w:val="45"/>
        </w:numPr>
        <w:tabs>
          <w:tab w:val="num" w:pos="1080"/>
        </w:tabs>
        <w:spacing w:line="312" w:lineRule="auto"/>
        <w:ind w:left="0" w:firstLine="720"/>
        <w:jc w:val="both"/>
        <w:rPr>
          <w:sz w:val="28"/>
          <w:szCs w:val="28"/>
        </w:rPr>
      </w:pPr>
      <w:r w:rsidRPr="00DC76B8">
        <w:rPr>
          <w:sz w:val="28"/>
          <w:szCs w:val="28"/>
        </w:rPr>
        <w:t>скоропортящиеся: молоко, овощи, фрукты, зеленые корма;</w:t>
      </w:r>
    </w:p>
    <w:p w:rsidR="00DC76B8" w:rsidRPr="00DC76B8" w:rsidRDefault="00DC76B8" w:rsidP="00D348F4">
      <w:pPr>
        <w:numPr>
          <w:ilvl w:val="1"/>
          <w:numId w:val="45"/>
        </w:numPr>
        <w:tabs>
          <w:tab w:val="num" w:pos="1080"/>
        </w:tabs>
        <w:spacing w:line="312" w:lineRule="auto"/>
        <w:ind w:left="0" w:firstLine="720"/>
        <w:jc w:val="both"/>
        <w:rPr>
          <w:sz w:val="28"/>
          <w:szCs w:val="28"/>
        </w:rPr>
      </w:pPr>
      <w:r w:rsidRPr="00DC76B8">
        <w:rPr>
          <w:sz w:val="28"/>
          <w:szCs w:val="28"/>
        </w:rPr>
        <w:t xml:space="preserve">нескоропортящиеся          </w:t>
      </w:r>
    </w:p>
    <w:p w:rsidR="00DC76B8" w:rsidRPr="00DC76B8" w:rsidRDefault="00DC76B8" w:rsidP="00DC76B8">
      <w:pPr>
        <w:spacing w:line="312" w:lineRule="auto"/>
        <w:ind w:firstLine="680"/>
        <w:jc w:val="both"/>
        <w:rPr>
          <w:sz w:val="28"/>
          <w:szCs w:val="28"/>
        </w:rPr>
      </w:pPr>
      <w:r w:rsidRPr="00DC76B8">
        <w:rPr>
          <w:i/>
          <w:iCs/>
          <w:sz w:val="28"/>
          <w:szCs w:val="28"/>
        </w:rPr>
        <w:t>Грузами</w:t>
      </w:r>
      <w:r w:rsidRPr="00DC76B8">
        <w:rPr>
          <w:sz w:val="28"/>
          <w:szCs w:val="28"/>
        </w:rPr>
        <w:t xml:space="preserve"> называются все предметы с мо</w:t>
      </w:r>
      <w:r w:rsidRPr="00DC76B8">
        <w:rPr>
          <w:sz w:val="28"/>
          <w:szCs w:val="28"/>
        </w:rPr>
        <w:softHyphen/>
        <w:t>мента приема их к перевозке до момента сдачи грузопо</w:t>
      </w:r>
      <w:r w:rsidRPr="00DC76B8">
        <w:rPr>
          <w:sz w:val="28"/>
          <w:szCs w:val="28"/>
        </w:rPr>
        <w:softHyphen/>
        <w:t xml:space="preserve">лучателю. Груз состоит из товара и тары. Чистая масса груза получила название </w:t>
      </w:r>
      <w:r w:rsidRPr="00DC76B8">
        <w:rPr>
          <w:i/>
          <w:iCs/>
          <w:sz w:val="28"/>
          <w:szCs w:val="28"/>
        </w:rPr>
        <w:t>нетто</w:t>
      </w:r>
      <w:r w:rsidRPr="00DC76B8">
        <w:rPr>
          <w:sz w:val="28"/>
          <w:szCs w:val="28"/>
        </w:rPr>
        <w:t xml:space="preserve">, масса тары </w:t>
      </w:r>
      <w:r w:rsidRPr="00DC76B8">
        <w:rPr>
          <w:noProof/>
          <w:sz w:val="28"/>
          <w:szCs w:val="28"/>
        </w:rPr>
        <w:t xml:space="preserve">– </w:t>
      </w:r>
      <w:r w:rsidRPr="00DC76B8">
        <w:rPr>
          <w:i/>
          <w:iCs/>
          <w:sz w:val="28"/>
          <w:szCs w:val="28"/>
        </w:rPr>
        <w:t>тара</w:t>
      </w:r>
      <w:r w:rsidRPr="00DC76B8">
        <w:rPr>
          <w:sz w:val="28"/>
          <w:szCs w:val="28"/>
        </w:rPr>
        <w:t>, а общая масса товара и тары</w:t>
      </w:r>
      <w:r w:rsidRPr="00DC76B8">
        <w:rPr>
          <w:noProof/>
          <w:sz w:val="28"/>
          <w:szCs w:val="28"/>
        </w:rPr>
        <w:t xml:space="preserve"> –</w:t>
      </w:r>
      <w:r w:rsidRPr="00DC76B8">
        <w:rPr>
          <w:sz w:val="28"/>
          <w:szCs w:val="28"/>
        </w:rPr>
        <w:t xml:space="preserve"> </w:t>
      </w:r>
      <w:r w:rsidRPr="00DC76B8">
        <w:rPr>
          <w:i/>
          <w:iCs/>
          <w:sz w:val="28"/>
          <w:szCs w:val="28"/>
        </w:rPr>
        <w:t>брутто</w:t>
      </w:r>
      <w:r w:rsidRPr="00DC76B8">
        <w:rPr>
          <w:sz w:val="28"/>
          <w:szCs w:val="28"/>
        </w:rPr>
        <w:t>. Многие грузы не имеют тары и называются бестарными. При перевозке массу груза учитывают в тоннах.</w:t>
      </w:r>
    </w:p>
    <w:p w:rsidR="00DC76B8" w:rsidRPr="00DC76B8" w:rsidRDefault="00DC76B8" w:rsidP="00DC76B8">
      <w:pPr>
        <w:spacing w:line="312" w:lineRule="auto"/>
        <w:ind w:firstLine="720"/>
        <w:jc w:val="both"/>
        <w:rPr>
          <w:sz w:val="28"/>
          <w:szCs w:val="28"/>
        </w:rPr>
      </w:pPr>
      <w:r w:rsidRPr="00DC76B8">
        <w:rPr>
          <w:sz w:val="28"/>
          <w:szCs w:val="28"/>
        </w:rPr>
        <w:t xml:space="preserve">Сельскохозяйственные грузы классифицируются по следующим основным признакам: </w:t>
      </w:r>
    </w:p>
    <w:p w:rsidR="00DC76B8" w:rsidRPr="00DC76B8" w:rsidRDefault="00DC76B8" w:rsidP="00D348F4">
      <w:pPr>
        <w:numPr>
          <w:ilvl w:val="0"/>
          <w:numId w:val="46"/>
        </w:numPr>
        <w:shd w:val="clear" w:color="auto" w:fill="FFFFFF"/>
        <w:tabs>
          <w:tab w:val="left" w:pos="1080"/>
        </w:tabs>
        <w:spacing w:line="312" w:lineRule="auto"/>
        <w:ind w:left="0" w:firstLine="680"/>
        <w:jc w:val="both"/>
        <w:rPr>
          <w:sz w:val="28"/>
          <w:szCs w:val="28"/>
        </w:rPr>
      </w:pPr>
      <w:r w:rsidRPr="00DC76B8">
        <w:rPr>
          <w:color w:val="000000"/>
          <w:sz w:val="28"/>
          <w:szCs w:val="28"/>
        </w:rPr>
        <w:t>физико-механическим (твердые, жидкие, газообразные);</w:t>
      </w:r>
    </w:p>
    <w:p w:rsidR="00DC76B8" w:rsidRPr="00DC76B8" w:rsidRDefault="00DC76B8" w:rsidP="00D348F4">
      <w:pPr>
        <w:numPr>
          <w:ilvl w:val="0"/>
          <w:numId w:val="46"/>
        </w:numPr>
        <w:shd w:val="clear" w:color="auto" w:fill="FFFFFF"/>
        <w:tabs>
          <w:tab w:val="left" w:pos="1080"/>
        </w:tabs>
        <w:spacing w:line="312" w:lineRule="auto"/>
        <w:ind w:left="0" w:firstLine="680"/>
        <w:jc w:val="both"/>
        <w:rPr>
          <w:sz w:val="28"/>
          <w:szCs w:val="28"/>
        </w:rPr>
      </w:pPr>
      <w:r w:rsidRPr="00DC76B8">
        <w:rPr>
          <w:color w:val="000000"/>
          <w:sz w:val="28"/>
          <w:szCs w:val="28"/>
        </w:rPr>
        <w:t>по размерам (габаритные, негабитные, длинномерные);</w:t>
      </w:r>
    </w:p>
    <w:p w:rsidR="00DC76B8" w:rsidRPr="00DC76B8" w:rsidRDefault="00DC76B8" w:rsidP="00D348F4">
      <w:pPr>
        <w:numPr>
          <w:ilvl w:val="0"/>
          <w:numId w:val="46"/>
        </w:numPr>
        <w:shd w:val="clear" w:color="auto" w:fill="FFFFFF"/>
        <w:tabs>
          <w:tab w:val="left" w:pos="1080"/>
        </w:tabs>
        <w:spacing w:line="312" w:lineRule="auto"/>
        <w:ind w:left="0" w:firstLine="680"/>
        <w:jc w:val="both"/>
        <w:rPr>
          <w:sz w:val="28"/>
          <w:szCs w:val="28"/>
        </w:rPr>
      </w:pPr>
      <w:r w:rsidRPr="00DC76B8">
        <w:rPr>
          <w:color w:val="000000"/>
          <w:sz w:val="28"/>
          <w:szCs w:val="28"/>
        </w:rPr>
        <w:lastRenderedPageBreak/>
        <w:t>по массе (обыкновенные, тяжеловесные, легкие);</w:t>
      </w:r>
    </w:p>
    <w:p w:rsidR="00DC76B8" w:rsidRPr="00DC76B8" w:rsidRDefault="00DC76B8" w:rsidP="00D348F4">
      <w:pPr>
        <w:numPr>
          <w:ilvl w:val="0"/>
          <w:numId w:val="46"/>
        </w:numPr>
        <w:shd w:val="clear" w:color="auto" w:fill="FFFFFF"/>
        <w:tabs>
          <w:tab w:val="left" w:pos="1080"/>
        </w:tabs>
        <w:spacing w:line="312" w:lineRule="auto"/>
        <w:ind w:left="0" w:firstLine="680"/>
        <w:jc w:val="both"/>
        <w:rPr>
          <w:sz w:val="28"/>
          <w:szCs w:val="28"/>
        </w:rPr>
      </w:pPr>
      <w:r w:rsidRPr="00DC76B8">
        <w:rPr>
          <w:color w:val="000000"/>
          <w:sz w:val="28"/>
          <w:szCs w:val="28"/>
        </w:rPr>
        <w:t>степени использования грузоподъемности транспортных средств;</w:t>
      </w:r>
    </w:p>
    <w:p w:rsidR="00DC76B8" w:rsidRPr="00DC76B8" w:rsidRDefault="00DC76B8" w:rsidP="00D348F4">
      <w:pPr>
        <w:numPr>
          <w:ilvl w:val="0"/>
          <w:numId w:val="46"/>
        </w:numPr>
        <w:shd w:val="clear" w:color="auto" w:fill="FFFFFF"/>
        <w:tabs>
          <w:tab w:val="left" w:pos="1080"/>
        </w:tabs>
        <w:spacing w:line="312" w:lineRule="auto"/>
        <w:ind w:left="0" w:firstLine="680"/>
        <w:jc w:val="both"/>
        <w:rPr>
          <w:sz w:val="28"/>
          <w:szCs w:val="28"/>
        </w:rPr>
      </w:pPr>
      <w:r w:rsidRPr="00DC76B8">
        <w:rPr>
          <w:color w:val="000000"/>
          <w:sz w:val="28"/>
          <w:szCs w:val="28"/>
        </w:rPr>
        <w:t>способу механизированной погрузки-разгрузки (насыпные и наволочные, наличные, штучные, тарные и бестарные);</w:t>
      </w:r>
    </w:p>
    <w:p w:rsidR="00DC76B8" w:rsidRPr="00DC76B8" w:rsidRDefault="00DC76B8" w:rsidP="00D348F4">
      <w:pPr>
        <w:numPr>
          <w:ilvl w:val="0"/>
          <w:numId w:val="46"/>
        </w:numPr>
        <w:shd w:val="clear" w:color="auto" w:fill="FFFFFF"/>
        <w:tabs>
          <w:tab w:val="left" w:pos="1080"/>
        </w:tabs>
        <w:spacing w:line="312" w:lineRule="auto"/>
        <w:ind w:left="0" w:firstLine="680"/>
        <w:jc w:val="both"/>
        <w:rPr>
          <w:sz w:val="28"/>
          <w:szCs w:val="28"/>
        </w:rPr>
      </w:pPr>
      <w:r w:rsidRPr="00DC76B8">
        <w:rPr>
          <w:color w:val="000000"/>
          <w:sz w:val="28"/>
          <w:szCs w:val="28"/>
        </w:rPr>
        <w:t>срочности и периодичности перевозок (подлежащие перевозке в сжатые сроки и грузы, перевозка которые может быть растянута на более длительный срок);</w:t>
      </w:r>
    </w:p>
    <w:p w:rsidR="00DC76B8" w:rsidRPr="00DC76B8" w:rsidRDefault="00DC76B8" w:rsidP="00D348F4">
      <w:pPr>
        <w:numPr>
          <w:ilvl w:val="0"/>
          <w:numId w:val="46"/>
        </w:numPr>
        <w:shd w:val="clear" w:color="auto" w:fill="FFFFFF"/>
        <w:tabs>
          <w:tab w:val="left" w:pos="1080"/>
        </w:tabs>
        <w:spacing w:line="312" w:lineRule="auto"/>
        <w:ind w:left="0" w:firstLine="680"/>
        <w:jc w:val="both"/>
        <w:rPr>
          <w:sz w:val="28"/>
          <w:szCs w:val="28"/>
        </w:rPr>
      </w:pPr>
      <w:r w:rsidRPr="00DC76B8">
        <w:rPr>
          <w:color w:val="000000"/>
          <w:sz w:val="28"/>
          <w:szCs w:val="28"/>
        </w:rPr>
        <w:t>количеству единовременно перевозимых грузов (массовые и мелкопартионные);</w:t>
      </w:r>
    </w:p>
    <w:p w:rsidR="00DC76B8" w:rsidRPr="00DC76B8" w:rsidRDefault="00DC76B8" w:rsidP="00D348F4">
      <w:pPr>
        <w:numPr>
          <w:ilvl w:val="0"/>
          <w:numId w:val="46"/>
        </w:numPr>
        <w:shd w:val="clear" w:color="auto" w:fill="FFFFFF"/>
        <w:tabs>
          <w:tab w:val="left" w:pos="1080"/>
        </w:tabs>
        <w:spacing w:line="312" w:lineRule="auto"/>
        <w:ind w:left="0" w:firstLine="680"/>
        <w:jc w:val="both"/>
        <w:rPr>
          <w:sz w:val="28"/>
          <w:szCs w:val="28"/>
        </w:rPr>
      </w:pPr>
      <w:r w:rsidRPr="00DC76B8">
        <w:rPr>
          <w:color w:val="000000"/>
          <w:sz w:val="28"/>
          <w:szCs w:val="28"/>
        </w:rPr>
        <w:t>условиям перевозок (</w:t>
      </w:r>
      <w:r w:rsidRPr="00DC76B8">
        <w:rPr>
          <w:i/>
          <w:iCs/>
          <w:color w:val="000000"/>
          <w:sz w:val="28"/>
          <w:szCs w:val="28"/>
        </w:rPr>
        <w:t xml:space="preserve">обычные </w:t>
      </w:r>
      <w:r w:rsidRPr="00DC76B8">
        <w:rPr>
          <w:noProof/>
          <w:sz w:val="28"/>
          <w:szCs w:val="28"/>
        </w:rPr>
        <w:t>–</w:t>
      </w:r>
      <w:r w:rsidRPr="00DC76B8">
        <w:rPr>
          <w:color w:val="000000"/>
          <w:sz w:val="28"/>
          <w:szCs w:val="28"/>
        </w:rPr>
        <w:t xml:space="preserve"> не требующие специально приспособленного подвижного состава; </w:t>
      </w:r>
      <w:r w:rsidRPr="00DC76B8">
        <w:rPr>
          <w:i/>
          <w:iCs/>
          <w:color w:val="000000"/>
          <w:sz w:val="28"/>
          <w:szCs w:val="28"/>
        </w:rPr>
        <w:t>скоропортя</w:t>
      </w:r>
      <w:r w:rsidRPr="00DC76B8">
        <w:rPr>
          <w:i/>
          <w:iCs/>
          <w:color w:val="000000"/>
          <w:sz w:val="28"/>
          <w:szCs w:val="28"/>
        </w:rPr>
        <w:softHyphen/>
        <w:t xml:space="preserve">щиеся </w:t>
      </w:r>
      <w:r w:rsidRPr="00DC76B8">
        <w:rPr>
          <w:noProof/>
          <w:sz w:val="28"/>
          <w:szCs w:val="28"/>
        </w:rPr>
        <w:t>–</w:t>
      </w:r>
      <w:r w:rsidRPr="00DC76B8">
        <w:rPr>
          <w:i/>
          <w:iCs/>
          <w:color w:val="000000"/>
          <w:sz w:val="28"/>
          <w:szCs w:val="28"/>
        </w:rPr>
        <w:t xml:space="preserve"> </w:t>
      </w:r>
      <w:r w:rsidRPr="00DC76B8">
        <w:rPr>
          <w:color w:val="000000"/>
          <w:sz w:val="28"/>
          <w:szCs w:val="28"/>
        </w:rPr>
        <w:t>требующие соблюдения особых санитарных и темпера</w:t>
      </w:r>
      <w:r w:rsidRPr="00DC76B8">
        <w:rPr>
          <w:color w:val="000000"/>
          <w:sz w:val="28"/>
          <w:szCs w:val="28"/>
        </w:rPr>
        <w:softHyphen/>
        <w:t xml:space="preserve">турных режимов; с </w:t>
      </w:r>
      <w:r w:rsidRPr="00DC76B8">
        <w:rPr>
          <w:i/>
          <w:iCs/>
          <w:color w:val="000000"/>
          <w:sz w:val="28"/>
          <w:szCs w:val="28"/>
        </w:rPr>
        <w:t xml:space="preserve">резким и неприятным запахом </w:t>
      </w:r>
      <w:r w:rsidRPr="00DC76B8">
        <w:rPr>
          <w:noProof/>
          <w:sz w:val="28"/>
          <w:szCs w:val="28"/>
        </w:rPr>
        <w:t>–</w:t>
      </w:r>
      <w:r w:rsidRPr="00DC76B8">
        <w:rPr>
          <w:color w:val="000000"/>
          <w:sz w:val="28"/>
          <w:szCs w:val="28"/>
        </w:rPr>
        <w:t xml:space="preserve"> перевозят в специально приспособленных кузовах; </w:t>
      </w:r>
      <w:r w:rsidRPr="00DC76B8">
        <w:rPr>
          <w:i/>
          <w:iCs/>
          <w:color w:val="000000"/>
          <w:sz w:val="28"/>
          <w:szCs w:val="28"/>
        </w:rPr>
        <w:t xml:space="preserve">антисанитарные </w:t>
      </w:r>
      <w:r w:rsidRPr="00DC76B8">
        <w:rPr>
          <w:noProof/>
          <w:sz w:val="28"/>
          <w:szCs w:val="28"/>
        </w:rPr>
        <w:t>–</w:t>
      </w:r>
      <w:r w:rsidRPr="00DC76B8">
        <w:rPr>
          <w:color w:val="000000"/>
          <w:sz w:val="28"/>
          <w:szCs w:val="28"/>
        </w:rPr>
        <w:t xml:space="preserve"> мусор и т.п.; </w:t>
      </w:r>
      <w:r w:rsidRPr="00DC76B8">
        <w:rPr>
          <w:i/>
          <w:iCs/>
          <w:color w:val="000000"/>
          <w:sz w:val="28"/>
          <w:szCs w:val="28"/>
        </w:rPr>
        <w:t xml:space="preserve">живность </w:t>
      </w:r>
      <w:r w:rsidRPr="00DC76B8">
        <w:rPr>
          <w:noProof/>
          <w:sz w:val="28"/>
          <w:szCs w:val="28"/>
        </w:rPr>
        <w:t>–</w:t>
      </w:r>
      <w:r w:rsidRPr="00DC76B8">
        <w:rPr>
          <w:color w:val="000000"/>
          <w:sz w:val="28"/>
          <w:szCs w:val="28"/>
        </w:rPr>
        <w:t xml:space="preserve"> для перевозки необходимы специально приспо</w:t>
      </w:r>
      <w:r w:rsidRPr="00DC76B8">
        <w:rPr>
          <w:color w:val="000000"/>
          <w:sz w:val="28"/>
          <w:szCs w:val="28"/>
        </w:rPr>
        <w:softHyphen/>
        <w:t>собленные автомобили (скотовозы, птицевозы и пр.).</w:t>
      </w:r>
    </w:p>
    <w:p w:rsidR="00DC76B8" w:rsidRPr="00DC76B8" w:rsidRDefault="00DC76B8" w:rsidP="00DC76B8">
      <w:pPr>
        <w:spacing w:line="312" w:lineRule="auto"/>
        <w:ind w:firstLine="680"/>
        <w:jc w:val="both"/>
        <w:rPr>
          <w:sz w:val="28"/>
          <w:szCs w:val="28"/>
        </w:rPr>
      </w:pPr>
      <w:r w:rsidRPr="00DC76B8">
        <w:rPr>
          <w:color w:val="000000"/>
          <w:sz w:val="28"/>
          <w:szCs w:val="28"/>
        </w:rPr>
        <w:t>Приведенная классификация затрагивает лишь основные раз</w:t>
      </w:r>
      <w:r w:rsidRPr="00DC76B8">
        <w:rPr>
          <w:color w:val="000000"/>
          <w:sz w:val="28"/>
          <w:szCs w:val="28"/>
        </w:rPr>
        <w:softHyphen/>
        <w:t>новидности грузов, в действительности их номенклатура значи</w:t>
      </w:r>
      <w:r w:rsidRPr="00DC76B8">
        <w:rPr>
          <w:color w:val="000000"/>
          <w:sz w:val="28"/>
          <w:szCs w:val="28"/>
        </w:rPr>
        <w:softHyphen/>
        <w:t>тельно шире.</w:t>
      </w:r>
    </w:p>
    <w:p w:rsidR="00DC76B8" w:rsidRPr="00DC76B8" w:rsidRDefault="00DC76B8" w:rsidP="00DC76B8">
      <w:pPr>
        <w:spacing w:line="312" w:lineRule="auto"/>
        <w:ind w:firstLine="720"/>
        <w:jc w:val="both"/>
        <w:rPr>
          <w:sz w:val="28"/>
          <w:szCs w:val="28"/>
        </w:rPr>
      </w:pPr>
      <w:r w:rsidRPr="00DC76B8">
        <w:rPr>
          <w:sz w:val="28"/>
          <w:szCs w:val="28"/>
        </w:rPr>
        <w:t xml:space="preserve">При составлении производственной программы транспортных работ определяют </w:t>
      </w:r>
      <w:r w:rsidRPr="00DC76B8">
        <w:rPr>
          <w:i/>
          <w:iCs/>
          <w:sz w:val="28"/>
          <w:szCs w:val="28"/>
        </w:rPr>
        <w:t>объемы перевозок (грузообъем</w:t>
      </w:r>
      <w:r w:rsidRPr="00DC76B8">
        <w:rPr>
          <w:sz w:val="28"/>
          <w:szCs w:val="28"/>
        </w:rPr>
        <w:t>), т.е. количество груза (в тоннах), которое перевезено, перевозится или подлежит перевозке за определенный период времени (месяц, квартал, год).</w:t>
      </w:r>
    </w:p>
    <w:p w:rsidR="00DC76B8" w:rsidRPr="00DC76B8" w:rsidRDefault="00DC76B8" w:rsidP="00DC76B8">
      <w:pPr>
        <w:spacing w:line="312" w:lineRule="auto"/>
        <w:ind w:firstLine="720"/>
        <w:jc w:val="both"/>
        <w:rPr>
          <w:sz w:val="28"/>
          <w:szCs w:val="28"/>
        </w:rPr>
      </w:pPr>
      <w:r w:rsidRPr="00DC76B8">
        <w:rPr>
          <w:sz w:val="28"/>
          <w:szCs w:val="28"/>
        </w:rPr>
        <w:t xml:space="preserve">Для учета транспортных работ кроме грузообъема используется </w:t>
      </w:r>
      <w:r w:rsidRPr="00DC76B8">
        <w:rPr>
          <w:i/>
          <w:iCs/>
          <w:sz w:val="28"/>
          <w:szCs w:val="28"/>
        </w:rPr>
        <w:t>грузооборот</w:t>
      </w:r>
      <w:r w:rsidRPr="00DC76B8">
        <w:rPr>
          <w:sz w:val="28"/>
          <w:szCs w:val="28"/>
        </w:rPr>
        <w:t>. Он рассчитывается умножением грузообъема (т) отдельных видов грузов на расстояние их перевозки (км) и измеряется в ткм.</w:t>
      </w:r>
    </w:p>
    <w:p w:rsidR="00DC76B8" w:rsidRPr="00DC76B8" w:rsidRDefault="00DC76B8" w:rsidP="00DC76B8">
      <w:pPr>
        <w:spacing w:line="312" w:lineRule="auto"/>
        <w:ind w:firstLine="720"/>
        <w:jc w:val="both"/>
        <w:rPr>
          <w:sz w:val="28"/>
          <w:szCs w:val="28"/>
        </w:rPr>
      </w:pPr>
      <w:r w:rsidRPr="00DC76B8">
        <w:rPr>
          <w:sz w:val="28"/>
          <w:szCs w:val="28"/>
        </w:rPr>
        <w:t>Грузооборот (</w:t>
      </w:r>
      <w:r w:rsidRPr="00DC76B8">
        <w:rPr>
          <w:i/>
          <w:iCs/>
          <w:sz w:val="28"/>
          <w:szCs w:val="28"/>
        </w:rPr>
        <w:t>Р)</w:t>
      </w:r>
      <w:r w:rsidRPr="00DC76B8">
        <w:rPr>
          <w:sz w:val="28"/>
          <w:szCs w:val="28"/>
        </w:rPr>
        <w:t xml:space="preserve"> и объем перевозок (</w:t>
      </w:r>
      <w:r w:rsidRPr="00DC76B8">
        <w:rPr>
          <w:i/>
          <w:iCs/>
          <w:sz w:val="28"/>
          <w:szCs w:val="28"/>
          <w:lang w:val="en-US"/>
        </w:rPr>
        <w:t>Q</w:t>
      </w:r>
      <w:r w:rsidRPr="00DC76B8">
        <w:rPr>
          <w:sz w:val="28"/>
          <w:szCs w:val="28"/>
        </w:rPr>
        <w:t>) взаимосвязанные показатели, зависимость между которыми выражается следующим образом:</w:t>
      </w:r>
    </w:p>
    <w:p w:rsidR="00DC76B8" w:rsidRPr="00DC76B8" w:rsidRDefault="00DC76B8" w:rsidP="007A3562">
      <w:pPr>
        <w:spacing w:line="312" w:lineRule="auto"/>
        <w:ind w:firstLine="720"/>
        <w:rPr>
          <w:sz w:val="28"/>
          <w:szCs w:val="28"/>
        </w:rPr>
      </w:pPr>
      <w:r w:rsidRPr="00DC76B8">
        <w:rPr>
          <w:i/>
          <w:iCs/>
          <w:sz w:val="28"/>
          <w:szCs w:val="28"/>
          <w:lang w:val="en-US"/>
        </w:rPr>
        <w:t>P</w:t>
      </w:r>
      <w:r w:rsidRPr="00DC76B8">
        <w:rPr>
          <w:i/>
          <w:iCs/>
          <w:sz w:val="28"/>
          <w:szCs w:val="28"/>
        </w:rPr>
        <w:t xml:space="preserve"> = </w:t>
      </w:r>
      <w:r w:rsidRPr="00DC76B8">
        <w:rPr>
          <w:i/>
          <w:iCs/>
          <w:sz w:val="28"/>
          <w:szCs w:val="28"/>
          <w:lang w:val="en-US"/>
        </w:rPr>
        <w:t>Q</w:t>
      </w:r>
      <w:r w:rsidRPr="00DC76B8">
        <w:rPr>
          <w:i/>
          <w:iCs/>
          <w:sz w:val="28"/>
          <w:szCs w:val="28"/>
        </w:rPr>
        <w:t xml:space="preserve"> * </w:t>
      </w:r>
      <w:r w:rsidRPr="00DC76B8">
        <w:rPr>
          <w:i/>
          <w:iCs/>
          <w:sz w:val="28"/>
          <w:szCs w:val="28"/>
          <w:lang w:val="en-US"/>
        </w:rPr>
        <w:t>l</w:t>
      </w:r>
      <w:r w:rsidRPr="00DC76B8">
        <w:rPr>
          <w:sz w:val="28"/>
          <w:szCs w:val="28"/>
        </w:rPr>
        <w:t xml:space="preserve">    или    </w:t>
      </w:r>
      <w:r w:rsidRPr="00DC76B8">
        <w:rPr>
          <w:i/>
          <w:iCs/>
          <w:sz w:val="28"/>
          <w:szCs w:val="28"/>
          <w:lang w:val="en-US"/>
        </w:rPr>
        <w:t>Q</w:t>
      </w:r>
      <w:r w:rsidRPr="00DC76B8">
        <w:rPr>
          <w:i/>
          <w:iCs/>
          <w:sz w:val="28"/>
          <w:szCs w:val="28"/>
        </w:rPr>
        <w:t xml:space="preserve"> = </w:t>
      </w:r>
      <w:r w:rsidRPr="00DC76B8">
        <w:rPr>
          <w:i/>
          <w:iCs/>
          <w:sz w:val="28"/>
          <w:szCs w:val="28"/>
          <w:lang w:val="en-US"/>
        </w:rPr>
        <w:t>P</w:t>
      </w:r>
      <w:r w:rsidRPr="00DC76B8">
        <w:rPr>
          <w:i/>
          <w:iCs/>
          <w:sz w:val="28"/>
          <w:szCs w:val="28"/>
        </w:rPr>
        <w:t xml:space="preserve"> / </w:t>
      </w:r>
      <w:r w:rsidRPr="00DC76B8">
        <w:rPr>
          <w:i/>
          <w:iCs/>
          <w:sz w:val="28"/>
          <w:szCs w:val="28"/>
          <w:lang w:val="en-US"/>
        </w:rPr>
        <w:t>l</w:t>
      </w:r>
      <w:r w:rsidRPr="00DC76B8">
        <w:rPr>
          <w:i/>
          <w:iCs/>
          <w:sz w:val="28"/>
          <w:szCs w:val="28"/>
        </w:rPr>
        <w:t>,</w:t>
      </w:r>
      <w:r w:rsidR="007A3562">
        <w:rPr>
          <w:i/>
          <w:iCs/>
          <w:sz w:val="28"/>
          <w:szCs w:val="28"/>
        </w:rPr>
        <w:tab/>
      </w:r>
      <w:r w:rsidR="007A3562">
        <w:rPr>
          <w:i/>
          <w:iCs/>
          <w:sz w:val="28"/>
          <w:szCs w:val="28"/>
        </w:rPr>
        <w:tab/>
      </w:r>
      <w:r w:rsidR="007A3562">
        <w:rPr>
          <w:i/>
          <w:iCs/>
          <w:sz w:val="28"/>
          <w:szCs w:val="28"/>
        </w:rPr>
        <w:tab/>
      </w:r>
      <w:r w:rsidR="007A3562">
        <w:rPr>
          <w:i/>
          <w:iCs/>
          <w:sz w:val="28"/>
          <w:szCs w:val="28"/>
        </w:rPr>
        <w:tab/>
      </w:r>
      <w:r w:rsidR="007A3562">
        <w:rPr>
          <w:i/>
          <w:iCs/>
          <w:sz w:val="28"/>
          <w:szCs w:val="28"/>
        </w:rPr>
        <w:tab/>
      </w:r>
      <w:r w:rsidR="007A3562">
        <w:rPr>
          <w:i/>
          <w:iCs/>
          <w:sz w:val="28"/>
          <w:szCs w:val="28"/>
        </w:rPr>
        <w:tab/>
      </w:r>
      <w:r w:rsidR="007A3562">
        <w:rPr>
          <w:i/>
          <w:iCs/>
          <w:sz w:val="28"/>
          <w:szCs w:val="28"/>
        </w:rPr>
        <w:tab/>
        <w:t>(3.6)</w:t>
      </w:r>
    </w:p>
    <w:p w:rsidR="00DC76B8" w:rsidRPr="00DC76B8" w:rsidRDefault="00DC76B8" w:rsidP="00DC76B8">
      <w:pPr>
        <w:spacing w:line="312" w:lineRule="auto"/>
        <w:ind w:firstLine="720"/>
        <w:jc w:val="both"/>
        <w:rPr>
          <w:sz w:val="28"/>
          <w:szCs w:val="28"/>
        </w:rPr>
      </w:pPr>
      <w:r w:rsidRPr="00DC76B8">
        <w:rPr>
          <w:sz w:val="28"/>
          <w:szCs w:val="28"/>
        </w:rPr>
        <w:t xml:space="preserve"> где </w:t>
      </w:r>
      <w:r w:rsidRPr="00DC76B8">
        <w:rPr>
          <w:i/>
          <w:iCs/>
          <w:sz w:val="28"/>
          <w:szCs w:val="28"/>
          <w:lang w:val="en-US"/>
        </w:rPr>
        <w:t>l</w:t>
      </w:r>
      <w:r w:rsidRPr="00DC76B8">
        <w:rPr>
          <w:i/>
          <w:iCs/>
          <w:sz w:val="28"/>
          <w:szCs w:val="28"/>
        </w:rPr>
        <w:t xml:space="preserve"> </w:t>
      </w:r>
      <w:r w:rsidRPr="00DC76B8">
        <w:rPr>
          <w:sz w:val="28"/>
          <w:szCs w:val="28"/>
        </w:rPr>
        <w:t>–расстояние перевозки, км.</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bookmarkStart w:id="4" w:name="_Toc37558002"/>
      <w:r w:rsidRPr="00DC76B8">
        <w:rPr>
          <w:rFonts w:eastAsia="Courier New"/>
          <w:sz w:val="28"/>
          <w:szCs w:val="28"/>
        </w:rPr>
        <w:t>Расстояния для перевозки грузов принимают согласно существующей дорожной сети с учетом размеров и конфигурации полей.</w:t>
      </w:r>
    </w:p>
    <w:p w:rsidR="00DC76B8" w:rsidRPr="00DC76B8" w:rsidRDefault="00DC76B8" w:rsidP="00DC76B8">
      <w:pPr>
        <w:spacing w:line="312" w:lineRule="auto"/>
        <w:ind w:firstLine="720"/>
        <w:jc w:val="both"/>
        <w:rPr>
          <w:b/>
          <w:i/>
          <w:sz w:val="28"/>
          <w:szCs w:val="28"/>
        </w:rPr>
      </w:pPr>
      <w:r w:rsidRPr="00DC76B8">
        <w:rPr>
          <w:b/>
          <w:i/>
          <w:sz w:val="28"/>
          <w:szCs w:val="28"/>
        </w:rPr>
        <w:t>Планирование потребности в транспортных средствах</w:t>
      </w:r>
      <w:bookmarkEnd w:id="4"/>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Количество необходимых транспортных средств того или иного вида (К</w:t>
      </w:r>
      <w:r w:rsidRPr="00DC76B8">
        <w:rPr>
          <w:rFonts w:eastAsia="Courier New"/>
          <w:sz w:val="28"/>
          <w:szCs w:val="28"/>
          <w:vertAlign w:val="subscript"/>
        </w:rPr>
        <w:t>тс</w:t>
      </w:r>
      <w:r w:rsidRPr="00DC76B8">
        <w:rPr>
          <w:rFonts w:eastAsia="Courier New"/>
          <w:sz w:val="28"/>
          <w:szCs w:val="28"/>
        </w:rPr>
        <w:t>) исчисляют по формуле:</w:t>
      </w:r>
    </w:p>
    <w:p w:rsidR="00DC76B8" w:rsidRPr="007A3562" w:rsidRDefault="0097716A" w:rsidP="00DC76B8">
      <w:pPr>
        <w:tabs>
          <w:tab w:val="left" w:pos="206"/>
          <w:tab w:val="left" w:pos="304"/>
          <w:tab w:val="left" w:pos="993"/>
        </w:tabs>
        <w:spacing w:line="312" w:lineRule="auto"/>
        <w:ind w:firstLine="709"/>
        <w:jc w:val="both"/>
        <w:rPr>
          <w:rFonts w:eastAsia="Courier New"/>
          <w:i/>
          <w:sz w:val="28"/>
          <w:szCs w:val="28"/>
        </w:rPr>
      </w:pPr>
      <m:oMath>
        <m:sSub>
          <m:sSubPr>
            <m:ctrlPr>
              <w:rPr>
                <w:rFonts w:ascii="Cambria Math" w:eastAsia="Courier New" w:hAnsi="Cambria Math"/>
                <w:i/>
                <w:sz w:val="28"/>
                <w:szCs w:val="28"/>
              </w:rPr>
            </m:ctrlPr>
          </m:sSubPr>
          <m:e>
            <m:r>
              <w:rPr>
                <w:rFonts w:ascii="Cambria Math" w:eastAsia="Courier New" w:hAnsi="Cambria Math"/>
                <w:sz w:val="28"/>
                <w:szCs w:val="28"/>
              </w:rPr>
              <m:t>К</m:t>
            </m:r>
          </m:e>
          <m:sub>
            <m:r>
              <w:rPr>
                <w:rFonts w:ascii="Cambria Math" w:eastAsia="Courier New" w:hAnsi="Cambria Math"/>
                <w:sz w:val="28"/>
                <w:szCs w:val="28"/>
              </w:rPr>
              <m:t>тс</m:t>
            </m:r>
          </m:sub>
        </m:sSub>
        <m:r>
          <w:rPr>
            <w:rFonts w:ascii="Cambria Math" w:eastAsia="Courier New" w:hAnsi="Cambria Math"/>
            <w:sz w:val="28"/>
            <w:szCs w:val="28"/>
          </w:rPr>
          <m:t>=</m:t>
        </m:r>
        <m:f>
          <m:fPr>
            <m:ctrlPr>
              <w:rPr>
                <w:rFonts w:ascii="Cambria Math" w:eastAsia="Courier New" w:hAnsi="Cambria Math"/>
                <w:i/>
                <w:sz w:val="28"/>
                <w:szCs w:val="28"/>
              </w:rPr>
            </m:ctrlPr>
          </m:fPr>
          <m:num>
            <m:sSub>
              <m:sSubPr>
                <m:ctrlPr>
                  <w:rPr>
                    <w:rFonts w:ascii="Cambria Math" w:eastAsia="Courier New" w:hAnsi="Cambria Math"/>
                    <w:i/>
                    <w:sz w:val="28"/>
                    <w:szCs w:val="28"/>
                  </w:rPr>
                </m:ctrlPr>
              </m:sSubPr>
              <m:e>
                <m:r>
                  <w:rPr>
                    <w:rFonts w:ascii="Cambria Math" w:eastAsia="Courier New" w:hAnsi="Cambria Math"/>
                    <w:sz w:val="28"/>
                    <w:szCs w:val="28"/>
                  </w:rPr>
                  <m:t>О</m:t>
                </m:r>
              </m:e>
              <m:sub>
                <m:r>
                  <w:rPr>
                    <w:rFonts w:ascii="Cambria Math" w:eastAsia="Courier New" w:hAnsi="Cambria Math"/>
                    <w:sz w:val="28"/>
                    <w:szCs w:val="28"/>
                  </w:rPr>
                  <m:t>гп</m:t>
                </m:r>
              </m:sub>
            </m:sSub>
          </m:num>
          <m:den>
            <m:sSub>
              <m:sSubPr>
                <m:ctrlPr>
                  <w:rPr>
                    <w:rFonts w:ascii="Cambria Math" w:eastAsia="Courier New" w:hAnsi="Cambria Math"/>
                    <w:i/>
                    <w:sz w:val="28"/>
                    <w:szCs w:val="28"/>
                    <w:lang w:val="en-US"/>
                  </w:rPr>
                </m:ctrlPr>
              </m:sSubPr>
              <m:e>
                <m:r>
                  <w:rPr>
                    <w:rFonts w:ascii="Cambria Math" w:eastAsia="Courier New" w:hAnsi="Cambria Math"/>
                    <w:sz w:val="28"/>
                    <w:szCs w:val="28"/>
                  </w:rPr>
                  <m:t>П</m:t>
                </m:r>
              </m:e>
              <m:sub>
                <m:r>
                  <w:rPr>
                    <w:rFonts w:ascii="Cambria Math" w:eastAsia="Courier New" w:hAnsi="Cambria Math"/>
                    <w:sz w:val="28"/>
                    <w:szCs w:val="28"/>
                  </w:rPr>
                  <m:t xml:space="preserve">тс </m:t>
                </m:r>
              </m:sub>
            </m:sSub>
            <m:r>
              <w:rPr>
                <w:rFonts w:ascii="Cambria Math" w:eastAsia="Courier New" w:hAnsi="Cambria Math"/>
                <w:sz w:val="28"/>
                <w:szCs w:val="28"/>
              </w:rPr>
              <m:t>*Д</m:t>
            </m:r>
          </m:den>
        </m:f>
      </m:oMath>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Pr>
          <w:rFonts w:eastAsia="Courier New"/>
          <w:sz w:val="28"/>
          <w:szCs w:val="28"/>
        </w:rPr>
        <w:tab/>
      </w:r>
      <w:r w:rsidR="007A3562" w:rsidRPr="007A3562">
        <w:rPr>
          <w:rFonts w:eastAsia="Courier New"/>
          <w:i/>
          <w:sz w:val="28"/>
          <w:szCs w:val="28"/>
        </w:rPr>
        <w:t>(3.7)</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где О</w:t>
      </w:r>
      <w:r w:rsidRPr="00DC76B8">
        <w:rPr>
          <w:rFonts w:eastAsia="Courier New"/>
          <w:sz w:val="28"/>
          <w:szCs w:val="28"/>
          <w:vertAlign w:val="subscript"/>
        </w:rPr>
        <w:t>гп</w:t>
      </w:r>
      <w:r w:rsidRPr="00DC76B8">
        <w:rPr>
          <w:rFonts w:eastAsia="Courier New"/>
          <w:sz w:val="28"/>
          <w:szCs w:val="28"/>
        </w:rPr>
        <w:t xml:space="preserve"> – объем грузоперевозок, ткм,</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П</w:t>
      </w:r>
      <w:r w:rsidRPr="00DC76B8">
        <w:rPr>
          <w:rFonts w:eastAsia="Courier New"/>
          <w:sz w:val="28"/>
          <w:szCs w:val="28"/>
          <w:vertAlign w:val="subscript"/>
        </w:rPr>
        <w:t>тс</w:t>
      </w:r>
      <w:r w:rsidRPr="00DC76B8">
        <w:rPr>
          <w:rFonts w:eastAsia="Courier New"/>
          <w:sz w:val="28"/>
          <w:szCs w:val="28"/>
        </w:rPr>
        <w:t xml:space="preserve"> – производительность определенного вид транспортных средств за рабочий день (ткм), равная сменной производительности, умноженной на коэффициент сменности,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Д – количество рабочих дней.</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 xml:space="preserve">Планируемый годовой объем грузоперевозок собственными автомобилями </w:t>
      </w:r>
      <w:r w:rsidRPr="00DC76B8">
        <w:rPr>
          <w:rFonts w:eastAsia="Courier New"/>
          <w:sz w:val="28"/>
          <w:szCs w:val="28"/>
        </w:rPr>
        <w:t>(с учетом планируемого завоза) по маркам укрупненно определяют на основе анализа и установления среднепрогрессивных технико-эксплуатационных показателей:</w:t>
      </w:r>
    </w:p>
    <w:p w:rsidR="00DC76B8" w:rsidRPr="007A3562" w:rsidRDefault="00DC76B8" w:rsidP="007A3562">
      <w:pPr>
        <w:tabs>
          <w:tab w:val="left" w:pos="206"/>
          <w:tab w:val="left" w:pos="304"/>
          <w:tab w:val="left" w:pos="993"/>
        </w:tabs>
        <w:spacing w:line="312" w:lineRule="auto"/>
        <w:ind w:firstLine="709"/>
        <w:jc w:val="both"/>
        <w:rPr>
          <w:rFonts w:eastAsia="Courier New"/>
          <w:i/>
          <w:sz w:val="28"/>
          <w:szCs w:val="28"/>
        </w:rPr>
      </w:pPr>
      <w:r w:rsidRPr="007A3562">
        <w:rPr>
          <w:rFonts w:eastAsia="Courier New"/>
          <w:i/>
          <w:sz w:val="28"/>
          <w:szCs w:val="28"/>
        </w:rPr>
        <w:t>О</w:t>
      </w:r>
      <w:r w:rsidRPr="007A3562">
        <w:rPr>
          <w:rFonts w:eastAsia="Courier New"/>
          <w:i/>
          <w:sz w:val="28"/>
          <w:szCs w:val="28"/>
          <w:vertAlign w:val="subscript"/>
        </w:rPr>
        <w:t>тп</w:t>
      </w:r>
      <w:r w:rsidRPr="007A3562">
        <w:rPr>
          <w:rFonts w:eastAsia="Courier New"/>
          <w:i/>
          <w:sz w:val="28"/>
          <w:szCs w:val="28"/>
        </w:rPr>
        <w:t xml:space="preserve"> = К</w:t>
      </w:r>
      <w:r w:rsidRPr="007A3562">
        <w:rPr>
          <w:rFonts w:eastAsia="Courier New"/>
          <w:i/>
          <w:sz w:val="28"/>
          <w:szCs w:val="28"/>
          <w:vertAlign w:val="subscript"/>
        </w:rPr>
        <w:t>а</w:t>
      </w:r>
      <w:r w:rsidRPr="007A3562">
        <w:rPr>
          <w:rFonts w:eastAsia="Courier New"/>
          <w:i/>
          <w:sz w:val="28"/>
          <w:szCs w:val="28"/>
        </w:rPr>
        <w:t xml:space="preserve"> * Г</w:t>
      </w:r>
      <w:r w:rsidRPr="007A3562">
        <w:rPr>
          <w:rFonts w:eastAsia="Courier New"/>
          <w:i/>
          <w:sz w:val="28"/>
          <w:szCs w:val="28"/>
          <w:vertAlign w:val="subscript"/>
        </w:rPr>
        <w:t>а</w:t>
      </w:r>
      <w:r w:rsidRPr="007A3562">
        <w:rPr>
          <w:rFonts w:eastAsia="Courier New"/>
          <w:i/>
          <w:sz w:val="28"/>
          <w:szCs w:val="28"/>
        </w:rPr>
        <w:t xml:space="preserve"> * Д * С</w:t>
      </w:r>
      <w:r w:rsidRPr="007A3562">
        <w:rPr>
          <w:rFonts w:eastAsia="Courier New"/>
          <w:i/>
          <w:sz w:val="28"/>
          <w:szCs w:val="28"/>
          <w:vertAlign w:val="subscript"/>
        </w:rPr>
        <w:t>п</w:t>
      </w:r>
      <w:r w:rsidRPr="007A3562">
        <w:rPr>
          <w:rFonts w:eastAsia="Courier New"/>
          <w:i/>
          <w:sz w:val="28"/>
          <w:szCs w:val="28"/>
        </w:rPr>
        <w:t xml:space="preserve"> * К</w:t>
      </w:r>
      <w:r w:rsidRPr="007A3562">
        <w:rPr>
          <w:rFonts w:eastAsia="Courier New"/>
          <w:i/>
          <w:sz w:val="28"/>
          <w:szCs w:val="28"/>
          <w:vertAlign w:val="subscript"/>
        </w:rPr>
        <w:t>иа</w:t>
      </w:r>
      <w:r w:rsidRPr="007A3562">
        <w:rPr>
          <w:rFonts w:eastAsia="Courier New"/>
          <w:i/>
          <w:sz w:val="28"/>
          <w:szCs w:val="28"/>
        </w:rPr>
        <w:t xml:space="preserve"> * К</w:t>
      </w:r>
      <w:r w:rsidRPr="007A3562">
        <w:rPr>
          <w:rFonts w:eastAsia="Courier New"/>
          <w:i/>
          <w:sz w:val="28"/>
          <w:szCs w:val="28"/>
          <w:vertAlign w:val="subscript"/>
        </w:rPr>
        <w:t>ип</w:t>
      </w:r>
      <w:r w:rsidRPr="007A3562">
        <w:rPr>
          <w:rFonts w:eastAsia="Courier New"/>
          <w:i/>
          <w:sz w:val="28"/>
          <w:szCs w:val="28"/>
        </w:rPr>
        <w:t xml:space="preserve"> * К</w:t>
      </w:r>
      <w:r w:rsidRPr="007A3562">
        <w:rPr>
          <w:rFonts w:eastAsia="Courier New"/>
          <w:i/>
          <w:sz w:val="28"/>
          <w:szCs w:val="28"/>
          <w:vertAlign w:val="subscript"/>
        </w:rPr>
        <w:t>тг</w:t>
      </w:r>
      <w:r w:rsidR="007A3562">
        <w:rPr>
          <w:rFonts w:eastAsia="Courier New"/>
          <w:i/>
          <w:sz w:val="28"/>
          <w:szCs w:val="28"/>
        </w:rPr>
        <w:tab/>
      </w:r>
      <w:r w:rsidR="007A3562">
        <w:rPr>
          <w:rFonts w:eastAsia="Courier New"/>
          <w:i/>
          <w:sz w:val="28"/>
          <w:szCs w:val="28"/>
        </w:rPr>
        <w:tab/>
      </w:r>
      <w:r w:rsidR="007A3562">
        <w:rPr>
          <w:rFonts w:eastAsia="Courier New"/>
          <w:i/>
          <w:sz w:val="28"/>
          <w:szCs w:val="28"/>
        </w:rPr>
        <w:tab/>
      </w:r>
      <w:r w:rsidR="007A3562">
        <w:rPr>
          <w:rFonts w:eastAsia="Courier New"/>
          <w:i/>
          <w:sz w:val="28"/>
          <w:szCs w:val="28"/>
        </w:rPr>
        <w:tab/>
      </w:r>
      <w:r w:rsidR="007A3562">
        <w:rPr>
          <w:rFonts w:eastAsia="Courier New"/>
          <w:i/>
          <w:sz w:val="28"/>
          <w:szCs w:val="28"/>
        </w:rPr>
        <w:tab/>
        <w:t>(3.8)</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К</w:t>
      </w:r>
      <w:r w:rsidRPr="00DC76B8">
        <w:rPr>
          <w:rFonts w:eastAsia="Courier New"/>
          <w:sz w:val="28"/>
          <w:szCs w:val="28"/>
          <w:vertAlign w:val="subscript"/>
        </w:rPr>
        <w:t>а</w:t>
      </w:r>
      <w:r w:rsidRPr="00DC76B8">
        <w:rPr>
          <w:rFonts w:eastAsia="Courier New"/>
          <w:sz w:val="28"/>
          <w:szCs w:val="28"/>
        </w:rPr>
        <w:t>– количество автомобилей данной марки,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Г</w:t>
      </w:r>
      <w:r w:rsidRPr="00DC76B8">
        <w:rPr>
          <w:rFonts w:eastAsia="Courier New"/>
          <w:sz w:val="28"/>
          <w:szCs w:val="28"/>
          <w:vertAlign w:val="subscript"/>
        </w:rPr>
        <w:t>а</w:t>
      </w:r>
      <w:r w:rsidRPr="00DC76B8">
        <w:rPr>
          <w:rFonts w:eastAsia="Courier New"/>
          <w:sz w:val="28"/>
          <w:szCs w:val="28"/>
        </w:rPr>
        <w:t xml:space="preserve"> – грузоподъемность автомобиля, т,</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Д – количество дней работы в течении года,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С</w:t>
      </w:r>
      <w:r w:rsidRPr="00DC76B8">
        <w:rPr>
          <w:rFonts w:eastAsia="Courier New"/>
          <w:sz w:val="28"/>
          <w:szCs w:val="28"/>
          <w:vertAlign w:val="subscript"/>
        </w:rPr>
        <w:t>п</w:t>
      </w:r>
      <w:r w:rsidRPr="00DC76B8">
        <w:rPr>
          <w:rFonts w:eastAsia="Courier New"/>
          <w:sz w:val="28"/>
          <w:szCs w:val="28"/>
        </w:rPr>
        <w:t xml:space="preserve"> – среднесуточный пробег автомобиля, км,</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К</w:t>
      </w:r>
      <w:r w:rsidRPr="00DC76B8">
        <w:rPr>
          <w:rFonts w:eastAsia="Courier New"/>
          <w:sz w:val="28"/>
          <w:szCs w:val="28"/>
          <w:vertAlign w:val="subscript"/>
        </w:rPr>
        <w:t>иа</w:t>
      </w:r>
      <w:r w:rsidRPr="00DC76B8">
        <w:rPr>
          <w:rFonts w:eastAsia="Courier New"/>
          <w:sz w:val="28"/>
          <w:szCs w:val="28"/>
        </w:rPr>
        <w:t xml:space="preserve"> – коэффициент использования автопарка,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К</w:t>
      </w:r>
      <w:r w:rsidRPr="00DC76B8">
        <w:rPr>
          <w:rFonts w:eastAsia="Courier New"/>
          <w:sz w:val="28"/>
          <w:szCs w:val="28"/>
          <w:vertAlign w:val="subscript"/>
        </w:rPr>
        <w:t>ип</w:t>
      </w:r>
      <w:r w:rsidRPr="00DC76B8">
        <w:rPr>
          <w:rFonts w:eastAsia="Courier New"/>
          <w:sz w:val="28"/>
          <w:szCs w:val="28"/>
        </w:rPr>
        <w:t xml:space="preserve"> – коэффициент использования пробега,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К</w:t>
      </w:r>
      <w:r w:rsidRPr="00DC76B8">
        <w:rPr>
          <w:rFonts w:eastAsia="Courier New"/>
          <w:sz w:val="28"/>
          <w:szCs w:val="28"/>
          <w:vertAlign w:val="subscript"/>
        </w:rPr>
        <w:t xml:space="preserve">тг </w:t>
      </w:r>
      <w:r w:rsidRPr="00DC76B8">
        <w:rPr>
          <w:rFonts w:eastAsia="Courier New"/>
          <w:sz w:val="28"/>
          <w:szCs w:val="28"/>
        </w:rPr>
        <w:t>– коэффициент технической готовности машин.</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Определение потребности в тракторном транспорте основано на учете технико-экономических показателей каждой марки.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 xml:space="preserve">В эффективном использовании сельскохозяйственного автотранспорта </w:t>
      </w:r>
      <w:r w:rsidRPr="00DC76B8">
        <w:rPr>
          <w:rFonts w:eastAsia="Courier New"/>
          <w:sz w:val="28"/>
          <w:szCs w:val="28"/>
        </w:rPr>
        <w:t xml:space="preserve">имеются значительные </w:t>
      </w:r>
      <w:r w:rsidRPr="00DC76B8">
        <w:rPr>
          <w:rFonts w:eastAsia="Courier New"/>
          <w:b/>
          <w:i/>
          <w:sz w:val="28"/>
          <w:szCs w:val="28"/>
        </w:rPr>
        <w:t>резервы</w:t>
      </w:r>
      <w:r w:rsidRPr="00DC76B8">
        <w:rPr>
          <w:rFonts w:eastAsia="Courier New"/>
          <w:sz w:val="28"/>
          <w:szCs w:val="28"/>
        </w:rPr>
        <w:t>. Наиболее значимыми из них являются:</w:t>
      </w:r>
    </w:p>
    <w:p w:rsidR="00DC76B8" w:rsidRPr="00DC76B8" w:rsidRDefault="00DC76B8" w:rsidP="00D348F4">
      <w:pPr>
        <w:numPr>
          <w:ilvl w:val="3"/>
          <w:numId w:val="45"/>
        </w:numPr>
        <w:tabs>
          <w:tab w:val="left" w:pos="206"/>
          <w:tab w:val="left" w:pos="304"/>
          <w:tab w:val="num" w:pos="993"/>
        </w:tabs>
        <w:spacing w:line="312" w:lineRule="auto"/>
        <w:ind w:left="0" w:firstLine="709"/>
        <w:contextualSpacing/>
        <w:jc w:val="both"/>
        <w:rPr>
          <w:rFonts w:eastAsia="Courier New"/>
          <w:sz w:val="28"/>
          <w:szCs w:val="28"/>
        </w:rPr>
      </w:pPr>
      <w:r w:rsidRPr="00DC76B8">
        <w:rPr>
          <w:rFonts w:eastAsia="Courier New"/>
          <w:sz w:val="28"/>
          <w:szCs w:val="28"/>
        </w:rPr>
        <w:t>Увеличение коэффициентов технической готовности использования автомобилей, грузоподъемности и пробега; сокращение потребности в машинах за счет повышения их производительности.</w:t>
      </w:r>
    </w:p>
    <w:p w:rsidR="00DC76B8" w:rsidRPr="00DC76B8" w:rsidRDefault="00DC76B8" w:rsidP="00D348F4">
      <w:pPr>
        <w:numPr>
          <w:ilvl w:val="1"/>
          <w:numId w:val="45"/>
        </w:numPr>
        <w:tabs>
          <w:tab w:val="left" w:pos="206"/>
          <w:tab w:val="left" w:pos="304"/>
          <w:tab w:val="num" w:pos="993"/>
        </w:tabs>
        <w:spacing w:line="312" w:lineRule="auto"/>
        <w:ind w:left="0" w:firstLine="709"/>
        <w:contextualSpacing/>
        <w:jc w:val="both"/>
        <w:rPr>
          <w:rFonts w:eastAsia="Courier New"/>
          <w:sz w:val="28"/>
          <w:szCs w:val="28"/>
        </w:rPr>
      </w:pPr>
      <w:r w:rsidRPr="00DC76B8">
        <w:rPr>
          <w:rFonts w:eastAsia="Courier New"/>
          <w:sz w:val="28"/>
          <w:szCs w:val="28"/>
        </w:rPr>
        <w:t>Использование автоприцепов.</w:t>
      </w:r>
    </w:p>
    <w:p w:rsidR="00DC76B8" w:rsidRPr="00DC76B8" w:rsidRDefault="00DC76B8" w:rsidP="00D348F4">
      <w:pPr>
        <w:numPr>
          <w:ilvl w:val="1"/>
          <w:numId w:val="45"/>
        </w:numPr>
        <w:tabs>
          <w:tab w:val="left" w:pos="206"/>
          <w:tab w:val="left" w:pos="304"/>
          <w:tab w:val="num" w:pos="993"/>
        </w:tabs>
        <w:spacing w:line="312" w:lineRule="auto"/>
        <w:ind w:left="0" w:firstLine="709"/>
        <w:contextualSpacing/>
        <w:jc w:val="both"/>
        <w:rPr>
          <w:rFonts w:eastAsia="Courier New"/>
          <w:sz w:val="28"/>
          <w:szCs w:val="28"/>
        </w:rPr>
      </w:pPr>
      <w:r w:rsidRPr="00DC76B8">
        <w:rPr>
          <w:rFonts w:eastAsia="Courier New"/>
          <w:sz w:val="28"/>
          <w:szCs w:val="28"/>
        </w:rPr>
        <w:t>Улучшение дорожных условий.</w:t>
      </w:r>
    </w:p>
    <w:p w:rsidR="00DC76B8" w:rsidRPr="00DC76B8" w:rsidRDefault="00DC76B8" w:rsidP="00D348F4">
      <w:pPr>
        <w:numPr>
          <w:ilvl w:val="1"/>
          <w:numId w:val="45"/>
        </w:numPr>
        <w:tabs>
          <w:tab w:val="left" w:pos="206"/>
          <w:tab w:val="left" w:pos="304"/>
          <w:tab w:val="num" w:pos="993"/>
        </w:tabs>
        <w:spacing w:line="312" w:lineRule="auto"/>
        <w:ind w:left="0" w:firstLine="709"/>
        <w:contextualSpacing/>
        <w:jc w:val="both"/>
        <w:rPr>
          <w:rFonts w:eastAsia="Courier New"/>
          <w:sz w:val="28"/>
          <w:szCs w:val="28"/>
        </w:rPr>
      </w:pPr>
      <w:r w:rsidRPr="00DC76B8">
        <w:rPr>
          <w:rFonts w:eastAsia="Courier New"/>
          <w:sz w:val="28"/>
          <w:szCs w:val="28"/>
        </w:rPr>
        <w:t>Механизация и автоматизация, сокращение времени погрузочных и разгрузочных работ за счет повышения их производительности, оснащения машин дополнительными наборами автоматических и полуавтоматических грузозахватных устройств и приспособлений.</w:t>
      </w:r>
    </w:p>
    <w:p w:rsidR="00DC76B8" w:rsidRPr="00DC76B8" w:rsidRDefault="00DC76B8" w:rsidP="00D348F4">
      <w:pPr>
        <w:numPr>
          <w:ilvl w:val="1"/>
          <w:numId w:val="45"/>
        </w:numPr>
        <w:tabs>
          <w:tab w:val="left" w:pos="206"/>
          <w:tab w:val="left" w:pos="304"/>
          <w:tab w:val="num" w:pos="993"/>
        </w:tabs>
        <w:spacing w:line="312" w:lineRule="auto"/>
        <w:ind w:left="0" w:firstLine="709"/>
        <w:contextualSpacing/>
        <w:jc w:val="both"/>
        <w:rPr>
          <w:rFonts w:eastAsia="Courier New"/>
          <w:sz w:val="28"/>
          <w:szCs w:val="28"/>
        </w:rPr>
      </w:pPr>
      <w:r w:rsidRPr="00DC76B8">
        <w:rPr>
          <w:rFonts w:eastAsia="Courier New"/>
          <w:sz w:val="28"/>
          <w:szCs w:val="28"/>
        </w:rPr>
        <w:lastRenderedPageBreak/>
        <w:t>Улучшение конструктивных качеств автомобилей, повышение их надежности; повышение долговечности быстроизнашивающихся элементов машин.</w:t>
      </w:r>
    </w:p>
    <w:p w:rsidR="00DC76B8" w:rsidRPr="00DC76B8" w:rsidRDefault="00DC76B8" w:rsidP="00D348F4">
      <w:pPr>
        <w:numPr>
          <w:ilvl w:val="1"/>
          <w:numId w:val="45"/>
        </w:numPr>
        <w:tabs>
          <w:tab w:val="left" w:pos="206"/>
          <w:tab w:val="left" w:pos="304"/>
          <w:tab w:val="num" w:pos="993"/>
        </w:tabs>
        <w:spacing w:line="312" w:lineRule="auto"/>
        <w:ind w:left="0" w:firstLine="709"/>
        <w:contextualSpacing/>
        <w:jc w:val="both"/>
        <w:rPr>
          <w:rFonts w:eastAsia="Courier New"/>
          <w:sz w:val="28"/>
          <w:szCs w:val="28"/>
        </w:rPr>
      </w:pPr>
      <w:r w:rsidRPr="00DC76B8">
        <w:rPr>
          <w:rFonts w:eastAsia="Courier New"/>
          <w:sz w:val="28"/>
          <w:szCs w:val="28"/>
        </w:rPr>
        <w:t>Рациональная комплектация машин на основе дифференцированного учета условий их работы и изнашивания их элементов.</w:t>
      </w:r>
    </w:p>
    <w:p w:rsidR="00DC76B8" w:rsidRPr="00DC76B8" w:rsidRDefault="00DC76B8" w:rsidP="00D348F4">
      <w:pPr>
        <w:numPr>
          <w:ilvl w:val="1"/>
          <w:numId w:val="45"/>
        </w:numPr>
        <w:tabs>
          <w:tab w:val="left" w:pos="206"/>
          <w:tab w:val="left" w:pos="304"/>
          <w:tab w:val="num" w:pos="993"/>
        </w:tabs>
        <w:spacing w:line="312" w:lineRule="auto"/>
        <w:ind w:left="0" w:firstLine="709"/>
        <w:contextualSpacing/>
        <w:jc w:val="both"/>
        <w:rPr>
          <w:rFonts w:eastAsia="Courier New"/>
          <w:sz w:val="28"/>
          <w:szCs w:val="28"/>
        </w:rPr>
      </w:pPr>
      <w:r w:rsidRPr="00DC76B8">
        <w:rPr>
          <w:rFonts w:eastAsia="Courier New"/>
          <w:sz w:val="28"/>
          <w:szCs w:val="28"/>
        </w:rPr>
        <w:t>Увеличение выпуска запасных частей.</w:t>
      </w:r>
    </w:p>
    <w:p w:rsidR="00DC76B8" w:rsidRPr="00DC76B8" w:rsidRDefault="00DC76B8" w:rsidP="00D348F4">
      <w:pPr>
        <w:numPr>
          <w:ilvl w:val="1"/>
          <w:numId w:val="45"/>
        </w:numPr>
        <w:tabs>
          <w:tab w:val="left" w:pos="206"/>
          <w:tab w:val="left" w:pos="304"/>
          <w:tab w:val="num" w:pos="993"/>
        </w:tabs>
        <w:spacing w:line="312" w:lineRule="auto"/>
        <w:ind w:left="0" w:firstLine="709"/>
        <w:contextualSpacing/>
        <w:jc w:val="both"/>
        <w:rPr>
          <w:rFonts w:eastAsia="Courier New"/>
          <w:sz w:val="28"/>
          <w:szCs w:val="28"/>
        </w:rPr>
      </w:pPr>
      <w:r w:rsidRPr="00DC76B8">
        <w:rPr>
          <w:rFonts w:eastAsia="Courier New"/>
          <w:sz w:val="28"/>
          <w:szCs w:val="28"/>
        </w:rPr>
        <w:t>Внедрение рациональных форм организации и оплаты труда, коллективного и индивидуального подряда, арендных отношений.</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p>
    <w:p w:rsidR="00DC76B8" w:rsidRPr="00DC76B8" w:rsidRDefault="00DC76B8" w:rsidP="00DC76B8">
      <w:pPr>
        <w:tabs>
          <w:tab w:val="left" w:pos="206"/>
          <w:tab w:val="left" w:pos="304"/>
          <w:tab w:val="left" w:pos="993"/>
        </w:tabs>
        <w:spacing w:line="312" w:lineRule="auto"/>
        <w:ind w:firstLine="709"/>
        <w:jc w:val="both"/>
        <w:rPr>
          <w:rFonts w:eastAsia="Courier New"/>
          <w:b/>
          <w:sz w:val="28"/>
          <w:szCs w:val="28"/>
        </w:rPr>
      </w:pPr>
      <w:r w:rsidRPr="00DC76B8">
        <w:rPr>
          <w:rFonts w:eastAsia="Courier New"/>
          <w:b/>
          <w:sz w:val="28"/>
          <w:szCs w:val="28"/>
        </w:rPr>
        <w:t>3.2. Организация технического обслуживания, ремонта и хранения машин</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p>
    <w:p w:rsidR="00DC76B8" w:rsidRPr="00DC76B8" w:rsidRDefault="00DC76B8" w:rsidP="00DC76B8">
      <w:pPr>
        <w:spacing w:line="312" w:lineRule="auto"/>
        <w:ind w:firstLine="709"/>
        <w:jc w:val="both"/>
        <w:rPr>
          <w:sz w:val="28"/>
          <w:szCs w:val="28"/>
        </w:rPr>
      </w:pPr>
      <w:r w:rsidRPr="00DC76B8">
        <w:rPr>
          <w:sz w:val="28"/>
          <w:szCs w:val="28"/>
        </w:rPr>
        <w:t xml:space="preserve">Одним из главных условий повышения эффективности использования техники в сельскохозяйственных организациях является </w:t>
      </w:r>
      <w:r w:rsidRPr="00DC76B8">
        <w:rPr>
          <w:b/>
          <w:i/>
          <w:sz w:val="28"/>
          <w:szCs w:val="28"/>
        </w:rPr>
        <w:t xml:space="preserve">улучшение технического обслуживания и ремонта машин. </w:t>
      </w:r>
      <w:r w:rsidRPr="00DC76B8">
        <w:rPr>
          <w:sz w:val="28"/>
          <w:szCs w:val="28"/>
        </w:rPr>
        <w:t>Качеством ремонтных работ в первую очередь определяется надежность, долговечность и производительность машинно-тракторного парка.</w:t>
      </w:r>
    </w:p>
    <w:p w:rsidR="00DC76B8" w:rsidRPr="00DC76B8" w:rsidRDefault="00DC76B8" w:rsidP="00DC76B8">
      <w:pPr>
        <w:spacing w:line="312" w:lineRule="auto"/>
        <w:ind w:firstLine="709"/>
        <w:jc w:val="both"/>
        <w:rPr>
          <w:sz w:val="28"/>
          <w:szCs w:val="28"/>
        </w:rPr>
      </w:pPr>
      <w:r w:rsidRPr="00DC76B8">
        <w:rPr>
          <w:sz w:val="28"/>
          <w:szCs w:val="28"/>
        </w:rPr>
        <w:t xml:space="preserve">Практическая задача состоит в том, чтобы </w:t>
      </w:r>
      <w:r w:rsidRPr="00DC76B8">
        <w:rPr>
          <w:i/>
          <w:sz w:val="28"/>
          <w:szCs w:val="28"/>
        </w:rPr>
        <w:t>свести к минимуму продолжительность простоев машин по техническим причинам</w:t>
      </w:r>
      <w:r w:rsidRPr="00DC76B8">
        <w:rPr>
          <w:sz w:val="28"/>
          <w:szCs w:val="28"/>
        </w:rPr>
        <w:t xml:space="preserve"> – </w:t>
      </w:r>
      <w:r w:rsidRPr="00DC76B8">
        <w:rPr>
          <w:i/>
          <w:iCs/>
          <w:sz w:val="28"/>
          <w:szCs w:val="28"/>
        </w:rPr>
        <w:t>Т</w:t>
      </w:r>
      <w:r w:rsidRPr="00DC76B8">
        <w:rPr>
          <w:i/>
          <w:iCs/>
          <w:sz w:val="28"/>
          <w:szCs w:val="28"/>
          <w:vertAlign w:val="subscript"/>
        </w:rPr>
        <w:t>пт</w:t>
      </w:r>
      <w:r w:rsidRPr="00DC76B8">
        <w:rPr>
          <w:sz w:val="28"/>
          <w:szCs w:val="28"/>
        </w:rPr>
        <w:t xml:space="preserve">, </w:t>
      </w:r>
      <w:r w:rsidRPr="00DC76B8">
        <w:rPr>
          <w:i/>
          <w:sz w:val="28"/>
          <w:szCs w:val="28"/>
        </w:rPr>
        <w:t>максимально</w:t>
      </w:r>
      <w:r w:rsidRPr="00DC76B8">
        <w:rPr>
          <w:b/>
          <w:bCs/>
          <w:i/>
          <w:sz w:val="28"/>
          <w:szCs w:val="28"/>
        </w:rPr>
        <w:t xml:space="preserve"> </w:t>
      </w:r>
      <w:r w:rsidRPr="00DC76B8">
        <w:rPr>
          <w:i/>
          <w:sz w:val="28"/>
          <w:szCs w:val="28"/>
        </w:rPr>
        <w:t>увеличить время их работы</w:t>
      </w:r>
      <w:r w:rsidRPr="00DC76B8">
        <w:rPr>
          <w:sz w:val="28"/>
          <w:szCs w:val="28"/>
        </w:rPr>
        <w:t xml:space="preserve"> – </w:t>
      </w:r>
      <w:r w:rsidRPr="00DC76B8">
        <w:rPr>
          <w:i/>
          <w:iCs/>
          <w:sz w:val="28"/>
          <w:szCs w:val="28"/>
        </w:rPr>
        <w:t>Т</w:t>
      </w:r>
      <w:r w:rsidRPr="00DC76B8">
        <w:rPr>
          <w:i/>
          <w:iCs/>
          <w:sz w:val="28"/>
          <w:szCs w:val="28"/>
          <w:vertAlign w:val="subscript"/>
        </w:rPr>
        <w:t>р</w:t>
      </w:r>
      <w:r w:rsidRPr="00DC76B8">
        <w:rPr>
          <w:sz w:val="28"/>
          <w:szCs w:val="28"/>
        </w:rPr>
        <w:t xml:space="preserve"> и в конечном счете </w:t>
      </w:r>
      <w:r w:rsidRPr="00DC76B8">
        <w:rPr>
          <w:i/>
          <w:sz w:val="28"/>
          <w:szCs w:val="28"/>
        </w:rPr>
        <w:t>увеличить коэффициент технической готовности</w:t>
      </w:r>
      <w:r w:rsidRPr="00DC76B8">
        <w:rPr>
          <w:sz w:val="28"/>
          <w:szCs w:val="28"/>
        </w:rPr>
        <w:t xml:space="preserve"> – </w:t>
      </w:r>
      <w:r w:rsidRPr="00DC76B8">
        <w:rPr>
          <w:i/>
          <w:iCs/>
          <w:sz w:val="28"/>
          <w:szCs w:val="28"/>
        </w:rPr>
        <w:t>К</w:t>
      </w:r>
      <w:r w:rsidRPr="00DC76B8">
        <w:rPr>
          <w:i/>
          <w:iCs/>
          <w:sz w:val="28"/>
          <w:szCs w:val="28"/>
          <w:vertAlign w:val="subscript"/>
        </w:rPr>
        <w:t xml:space="preserve">тг </w:t>
      </w:r>
      <w:r w:rsidRPr="00DC76B8">
        <w:rPr>
          <w:i/>
          <w:iCs/>
          <w:sz w:val="28"/>
          <w:szCs w:val="28"/>
        </w:rPr>
        <w:t xml:space="preserve">, </w:t>
      </w:r>
      <w:r w:rsidRPr="00DC76B8">
        <w:rPr>
          <w:sz w:val="28"/>
          <w:szCs w:val="28"/>
        </w:rPr>
        <w:t>который определяется по формуле :</w:t>
      </w:r>
    </w:p>
    <w:p w:rsidR="00DC76B8" w:rsidRPr="007A3562" w:rsidRDefault="007A3562" w:rsidP="007A3562">
      <w:pPr>
        <w:spacing w:line="312" w:lineRule="auto"/>
        <w:ind w:firstLine="709"/>
        <w:rPr>
          <w:i/>
          <w:sz w:val="28"/>
          <w:szCs w:val="28"/>
        </w:rPr>
      </w:pPr>
      <w:r w:rsidRPr="00DC76B8">
        <w:rPr>
          <w:position w:val="-34"/>
          <w:sz w:val="28"/>
          <w:szCs w:val="28"/>
        </w:rPr>
        <w:object w:dxaOrig="2220" w:dyaOrig="1080">
          <v:shape id="_x0000_i1026" type="#_x0000_t75" style="width:83.25pt;height:40.5pt" o:ole="">
            <v:imagedata r:id="rId12" o:title=""/>
          </v:shape>
          <o:OLEObject Type="Embed" ProgID="Equation.3" ShapeID="_x0000_i1026" DrawAspect="Content" ObjectID="_1788683719" r:id="rId13"/>
        </w:objec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7A3562">
        <w:rPr>
          <w:i/>
          <w:sz w:val="28"/>
          <w:szCs w:val="28"/>
        </w:rPr>
        <w:t>(3.9)</w:t>
      </w:r>
    </w:p>
    <w:p w:rsidR="00DC76B8" w:rsidRPr="00DC76B8" w:rsidRDefault="00DC76B8" w:rsidP="00DC76B8">
      <w:pPr>
        <w:spacing w:line="312" w:lineRule="auto"/>
        <w:ind w:firstLine="709"/>
        <w:jc w:val="both"/>
        <w:rPr>
          <w:sz w:val="28"/>
          <w:szCs w:val="28"/>
        </w:rPr>
      </w:pPr>
      <w:r w:rsidRPr="00DC76B8">
        <w:rPr>
          <w:sz w:val="28"/>
          <w:szCs w:val="28"/>
        </w:rPr>
        <w:t>Для решения данной задачи предназначена система технического обслуживания (ТО) и ремонта машин, которая включает:</w:t>
      </w:r>
    </w:p>
    <w:p w:rsidR="00DC76B8" w:rsidRPr="00DC76B8" w:rsidRDefault="00DC76B8" w:rsidP="00D348F4">
      <w:pPr>
        <w:numPr>
          <w:ilvl w:val="0"/>
          <w:numId w:val="47"/>
        </w:numPr>
        <w:tabs>
          <w:tab w:val="left" w:pos="993"/>
        </w:tabs>
        <w:spacing w:line="312" w:lineRule="auto"/>
        <w:ind w:left="0" w:firstLine="709"/>
        <w:jc w:val="both"/>
        <w:rPr>
          <w:sz w:val="28"/>
          <w:szCs w:val="28"/>
        </w:rPr>
      </w:pPr>
      <w:r w:rsidRPr="00DC76B8">
        <w:rPr>
          <w:sz w:val="28"/>
          <w:szCs w:val="28"/>
        </w:rPr>
        <w:t>техническое обслуживание;</w:t>
      </w:r>
    </w:p>
    <w:p w:rsidR="00DC76B8" w:rsidRPr="00DC76B8" w:rsidRDefault="00DC76B8" w:rsidP="00D348F4">
      <w:pPr>
        <w:numPr>
          <w:ilvl w:val="0"/>
          <w:numId w:val="47"/>
        </w:numPr>
        <w:tabs>
          <w:tab w:val="left" w:pos="993"/>
        </w:tabs>
        <w:spacing w:line="312" w:lineRule="auto"/>
        <w:ind w:left="0" w:firstLine="709"/>
        <w:jc w:val="both"/>
        <w:rPr>
          <w:sz w:val="28"/>
          <w:szCs w:val="28"/>
        </w:rPr>
      </w:pPr>
      <w:r w:rsidRPr="00DC76B8">
        <w:rPr>
          <w:sz w:val="28"/>
          <w:szCs w:val="28"/>
        </w:rPr>
        <w:t>эксплуатационную обкатку;</w:t>
      </w:r>
    </w:p>
    <w:p w:rsidR="00DC76B8" w:rsidRPr="00DC76B8" w:rsidRDefault="00DC76B8" w:rsidP="00D348F4">
      <w:pPr>
        <w:numPr>
          <w:ilvl w:val="0"/>
          <w:numId w:val="47"/>
        </w:numPr>
        <w:tabs>
          <w:tab w:val="left" w:pos="993"/>
        </w:tabs>
        <w:spacing w:line="312" w:lineRule="auto"/>
        <w:ind w:left="0" w:firstLine="709"/>
        <w:jc w:val="both"/>
        <w:rPr>
          <w:sz w:val="28"/>
          <w:szCs w:val="28"/>
        </w:rPr>
      </w:pPr>
      <w:r w:rsidRPr="00DC76B8">
        <w:rPr>
          <w:sz w:val="28"/>
          <w:szCs w:val="28"/>
        </w:rPr>
        <w:t>ремонт;</w:t>
      </w:r>
    </w:p>
    <w:p w:rsidR="00DC76B8" w:rsidRPr="00DC76B8" w:rsidRDefault="00DC76B8" w:rsidP="00D348F4">
      <w:pPr>
        <w:numPr>
          <w:ilvl w:val="0"/>
          <w:numId w:val="47"/>
        </w:numPr>
        <w:tabs>
          <w:tab w:val="left" w:pos="993"/>
        </w:tabs>
        <w:spacing w:line="312" w:lineRule="auto"/>
        <w:ind w:left="0" w:firstLine="709"/>
        <w:jc w:val="both"/>
        <w:rPr>
          <w:sz w:val="28"/>
          <w:szCs w:val="28"/>
        </w:rPr>
      </w:pPr>
      <w:r w:rsidRPr="00DC76B8">
        <w:rPr>
          <w:sz w:val="28"/>
          <w:szCs w:val="28"/>
        </w:rPr>
        <w:t>хранение.</w:t>
      </w:r>
    </w:p>
    <w:p w:rsidR="00DC76B8" w:rsidRPr="00DC76B8" w:rsidRDefault="00DC76B8" w:rsidP="00DC76B8">
      <w:pPr>
        <w:spacing w:line="312" w:lineRule="auto"/>
        <w:ind w:firstLine="709"/>
        <w:jc w:val="both"/>
        <w:rPr>
          <w:sz w:val="28"/>
          <w:szCs w:val="28"/>
        </w:rPr>
      </w:pPr>
      <w:r w:rsidRPr="00DC76B8">
        <w:rPr>
          <w:b/>
          <w:i/>
          <w:iCs/>
          <w:sz w:val="28"/>
          <w:szCs w:val="28"/>
        </w:rPr>
        <w:t xml:space="preserve">Техническое обслуживание </w:t>
      </w:r>
      <w:r w:rsidRPr="00DC76B8">
        <w:rPr>
          <w:sz w:val="28"/>
          <w:szCs w:val="28"/>
        </w:rPr>
        <w:t xml:space="preserve">– главное звено в общей системе мер, направленных на поддержание машин в работоспособном состоянии. Оно включает комплекс операций, позволяющих избежать преждевременного износа и поломки машин, обеспечивает их бесперебойную работу в течение </w:t>
      </w:r>
      <w:r w:rsidRPr="00DC76B8">
        <w:rPr>
          <w:sz w:val="28"/>
          <w:szCs w:val="28"/>
        </w:rPr>
        <w:lastRenderedPageBreak/>
        <w:t>всего ремонтного срока. От своевременного и качественного</w:t>
      </w:r>
      <w:r w:rsidRPr="00DC76B8">
        <w:rPr>
          <w:b/>
          <w:bCs/>
          <w:sz w:val="28"/>
          <w:szCs w:val="28"/>
        </w:rPr>
        <w:t xml:space="preserve"> </w:t>
      </w:r>
      <w:r w:rsidRPr="00DC76B8">
        <w:rPr>
          <w:sz w:val="28"/>
          <w:szCs w:val="28"/>
        </w:rPr>
        <w:t>проведения технического</w:t>
      </w:r>
      <w:r w:rsidRPr="00DC76B8">
        <w:rPr>
          <w:b/>
          <w:bCs/>
          <w:sz w:val="28"/>
          <w:szCs w:val="28"/>
        </w:rPr>
        <w:t xml:space="preserve"> </w:t>
      </w:r>
      <w:r w:rsidRPr="00DC76B8">
        <w:rPr>
          <w:sz w:val="28"/>
          <w:szCs w:val="28"/>
        </w:rPr>
        <w:t>обслуживания во многом зависят производительность машин, уровень их затрат на эксплуатацию и ремонт. При техническом обслуживании выполняются обкаточные, моечные, очистные, контрольные, диагностические, регулировочные, смазочные, заправочные, крепежные и монтажно-демонтажные работы, а также работы по консервации и расконсервации машин, и их составных частей.</w:t>
      </w:r>
    </w:p>
    <w:p w:rsidR="00DC76B8" w:rsidRPr="00DC76B8" w:rsidRDefault="00DC76B8" w:rsidP="00DC76B8">
      <w:pPr>
        <w:spacing w:line="312" w:lineRule="auto"/>
        <w:ind w:firstLine="709"/>
        <w:jc w:val="both"/>
        <w:rPr>
          <w:sz w:val="28"/>
          <w:szCs w:val="28"/>
        </w:rPr>
      </w:pPr>
      <w:r w:rsidRPr="00DC76B8">
        <w:rPr>
          <w:sz w:val="28"/>
          <w:szCs w:val="28"/>
        </w:rPr>
        <w:t>Основными видами технического обслуживания  тракторов являются:</w:t>
      </w:r>
    </w:p>
    <w:p w:rsidR="00DC76B8" w:rsidRPr="00DC76B8" w:rsidRDefault="00DC76B8" w:rsidP="00D348F4">
      <w:pPr>
        <w:numPr>
          <w:ilvl w:val="0"/>
          <w:numId w:val="48"/>
        </w:numPr>
        <w:tabs>
          <w:tab w:val="left" w:pos="1134"/>
        </w:tabs>
        <w:spacing w:line="312" w:lineRule="auto"/>
        <w:ind w:left="0" w:firstLine="709"/>
        <w:jc w:val="both"/>
        <w:rPr>
          <w:sz w:val="28"/>
          <w:szCs w:val="28"/>
        </w:rPr>
      </w:pPr>
      <w:r w:rsidRPr="00DC76B8">
        <w:rPr>
          <w:sz w:val="28"/>
          <w:szCs w:val="28"/>
        </w:rPr>
        <w:t>ежесменное (ЕТО);</w:t>
      </w:r>
    </w:p>
    <w:p w:rsidR="00DC76B8" w:rsidRPr="00DC76B8" w:rsidRDefault="00DC76B8" w:rsidP="00D348F4">
      <w:pPr>
        <w:numPr>
          <w:ilvl w:val="0"/>
          <w:numId w:val="48"/>
        </w:numPr>
        <w:tabs>
          <w:tab w:val="left" w:pos="1134"/>
        </w:tabs>
        <w:spacing w:line="312" w:lineRule="auto"/>
        <w:ind w:left="0" w:firstLine="709"/>
        <w:jc w:val="both"/>
        <w:rPr>
          <w:sz w:val="28"/>
          <w:szCs w:val="28"/>
        </w:rPr>
      </w:pPr>
      <w:r w:rsidRPr="00DC76B8">
        <w:rPr>
          <w:sz w:val="28"/>
          <w:szCs w:val="28"/>
        </w:rPr>
        <w:t>три периодических: ТО-1, ТО-2, ТО-3;</w:t>
      </w:r>
    </w:p>
    <w:p w:rsidR="00DC76B8" w:rsidRPr="00DC76B8" w:rsidRDefault="00DC76B8" w:rsidP="00D348F4">
      <w:pPr>
        <w:numPr>
          <w:ilvl w:val="0"/>
          <w:numId w:val="48"/>
        </w:numPr>
        <w:tabs>
          <w:tab w:val="left" w:pos="1134"/>
        </w:tabs>
        <w:spacing w:line="312" w:lineRule="auto"/>
        <w:ind w:left="0" w:firstLine="709"/>
        <w:jc w:val="both"/>
        <w:rPr>
          <w:sz w:val="28"/>
          <w:szCs w:val="28"/>
        </w:rPr>
      </w:pPr>
      <w:r w:rsidRPr="00DC76B8">
        <w:rPr>
          <w:sz w:val="28"/>
          <w:szCs w:val="28"/>
        </w:rPr>
        <w:t>сезонное (СТО).</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 xml:space="preserve">Ежесменное (ежедневное) техническое обслуживание (ЕТО) </w:t>
      </w:r>
      <w:r w:rsidRPr="00DC76B8">
        <w:rPr>
          <w:rFonts w:eastAsia="Courier New"/>
          <w:sz w:val="28"/>
          <w:szCs w:val="28"/>
        </w:rPr>
        <w:t>проводится через 8-10 часов эксплуатации тракторов и самоходных машин. Оно осуществляется перед началом работы или в конце рабочего дня.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Периодические виды технического обслуживания</w:t>
      </w:r>
      <w:r w:rsidRPr="00DC76B8">
        <w:rPr>
          <w:rFonts w:eastAsia="Courier New"/>
          <w:sz w:val="28"/>
          <w:szCs w:val="28"/>
        </w:rPr>
        <w:t xml:space="preserve"> осуществляются в зависимости от времени работы двигателя (ч), количества израсходованного топлива (кг), объема выполненных работ (усл.эт.га).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 xml:space="preserve">Сезонное техническое обслуживание </w:t>
      </w:r>
      <w:r w:rsidRPr="00DC76B8">
        <w:rPr>
          <w:rFonts w:eastAsia="Courier New"/>
          <w:sz w:val="28"/>
          <w:szCs w:val="28"/>
        </w:rPr>
        <w:t>выполняется при переходе к осенне-зимнему или весенне-летнему периоду эксплуатации. Оно включает комплекс операций, проведение которых дает возможность подготовить машину для эффективного использования  в разное время года.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Важное значение имеет </w:t>
      </w:r>
      <w:r w:rsidRPr="00DC76B8">
        <w:rPr>
          <w:rFonts w:eastAsia="Courier New"/>
          <w:b/>
          <w:i/>
          <w:sz w:val="28"/>
          <w:szCs w:val="28"/>
        </w:rPr>
        <w:t xml:space="preserve">организация ремонта машин. </w:t>
      </w:r>
      <w:r w:rsidRPr="00DC76B8">
        <w:rPr>
          <w:rFonts w:eastAsia="Courier New"/>
          <w:sz w:val="28"/>
          <w:szCs w:val="28"/>
        </w:rPr>
        <w:t xml:space="preserve">Ремонты бывают текущие и капитальные. </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Текущий ремонт</w:t>
      </w:r>
      <w:r w:rsidRPr="00DC76B8">
        <w:rPr>
          <w:rFonts w:eastAsia="Courier New"/>
          <w:sz w:val="28"/>
          <w:szCs w:val="28"/>
        </w:rPr>
        <w:t xml:space="preserve"> – предусматривает частичную разборку машин в мастерской хозяйства для устранения неисправности отдельных узлов, агрегатов и механизмов с последующей сборкой, регулировкой, обработкой и испытанием.</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Капитальный ремонт</w:t>
      </w:r>
      <w:r w:rsidRPr="00DC76B8">
        <w:rPr>
          <w:rFonts w:eastAsia="Courier New"/>
          <w:sz w:val="28"/>
          <w:szCs w:val="28"/>
        </w:rPr>
        <w:t xml:space="preserve"> – предусматривает полное восстановление работоспособности машины, всех ее агрегатов, узлов и деталей в соответствии с требованиями технологии и техническими условиями. Он проводится в мастерских хозяйств и государственных или других ремонтно-технических предприятиях.</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Периодичность проведения текущих и капитальных ремонтов для разных машин характеризуется различными показателями. Межремонтные </w:t>
      </w:r>
      <w:r w:rsidRPr="00DC76B8">
        <w:rPr>
          <w:rFonts w:eastAsia="Courier New"/>
          <w:sz w:val="28"/>
          <w:szCs w:val="28"/>
        </w:rPr>
        <w:lastRenderedPageBreak/>
        <w:t>сроки для тракторов выражены в часах работы двигателя и килограммах израсходованного топлива или в гектарах условной пахоты; для комбайнов – в гектарах убранной площади; для остальных сельскохозяйственных машин – в гектарах обработанной или убранной площади.</w:t>
      </w:r>
    </w:p>
    <w:p w:rsidR="00DC76B8" w:rsidRPr="00DC76B8" w:rsidRDefault="00DC76B8" w:rsidP="00DC76B8">
      <w:pPr>
        <w:tabs>
          <w:tab w:val="left" w:pos="206"/>
          <w:tab w:val="left" w:pos="304"/>
          <w:tab w:val="left" w:pos="993"/>
        </w:tabs>
        <w:spacing w:line="312" w:lineRule="auto"/>
        <w:ind w:firstLine="709"/>
        <w:jc w:val="both"/>
        <w:rPr>
          <w:rFonts w:eastAsia="Courier New"/>
          <w:i/>
          <w:sz w:val="28"/>
          <w:szCs w:val="28"/>
        </w:rPr>
      </w:pPr>
      <w:r w:rsidRPr="00DC76B8">
        <w:rPr>
          <w:rFonts w:eastAsia="Courier New"/>
          <w:b/>
          <w:i/>
          <w:sz w:val="28"/>
          <w:szCs w:val="28"/>
        </w:rPr>
        <w:t>Организация планирования работ  по техническому обслуживанию и ремонту  сельскохозяйственной  техники</w:t>
      </w:r>
      <w:r w:rsidRPr="00DC76B8">
        <w:rPr>
          <w:rFonts w:eastAsia="Courier New"/>
          <w:sz w:val="28"/>
          <w:szCs w:val="28"/>
        </w:rPr>
        <w:t>.</w:t>
      </w:r>
      <w:r w:rsidR="00A13CB2">
        <w:rPr>
          <w:rFonts w:eastAsia="Courier New"/>
          <w:sz w:val="28"/>
          <w:szCs w:val="28"/>
        </w:rPr>
        <w:t xml:space="preserve"> </w:t>
      </w:r>
      <w:r w:rsidRPr="00DC76B8">
        <w:rPr>
          <w:rFonts w:eastAsia="Courier New"/>
          <w:sz w:val="28"/>
          <w:szCs w:val="28"/>
        </w:rPr>
        <w:t xml:space="preserve">Для каждого трактора, комбайна и сложных сельскохозяйственных машин разрабатывается </w:t>
      </w:r>
      <w:r w:rsidRPr="00DC76B8">
        <w:rPr>
          <w:rFonts w:eastAsia="Courier New"/>
          <w:i/>
          <w:sz w:val="28"/>
          <w:szCs w:val="28"/>
        </w:rPr>
        <w:t>индивидуальный график технического обслуживания и ремонта.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В плане-графике технического обслуживания и ремонта машин </w:t>
      </w:r>
      <w:r w:rsidRPr="00DC76B8">
        <w:rPr>
          <w:rFonts w:eastAsia="Courier New"/>
          <w:i/>
          <w:sz w:val="28"/>
          <w:szCs w:val="28"/>
        </w:rPr>
        <w:t xml:space="preserve">указывают: </w:t>
      </w:r>
      <w:r w:rsidRPr="00DC76B8">
        <w:rPr>
          <w:rFonts w:eastAsia="Courier New"/>
          <w:sz w:val="28"/>
          <w:szCs w:val="28"/>
        </w:rPr>
        <w:t>выработку от последнего капитального или текущего ремонта до начала планируемого периода, объем работ на предстоящий период, календарные сроки проведения технического обслуживания и ремонта машин, установленные с учетом периодичности их выполнения.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План-график </w:t>
      </w:r>
      <w:r w:rsidRPr="00DC76B8">
        <w:rPr>
          <w:rFonts w:eastAsia="Courier New"/>
          <w:i/>
          <w:sz w:val="28"/>
          <w:szCs w:val="28"/>
        </w:rPr>
        <w:t>позволяет определить</w:t>
      </w:r>
      <w:r w:rsidRPr="00DC76B8">
        <w:rPr>
          <w:rFonts w:eastAsia="Courier New"/>
          <w:sz w:val="28"/>
          <w:szCs w:val="28"/>
        </w:rPr>
        <w:t xml:space="preserve"> число разных видов технического обслуживания и ремонтов, которые следует провести в планируемый период, потребность в запасных частях, отдельных узлах и деталях по рабочим периодам; порядок контроля за сроками и качеством технического обслуживания и ремонта со стороны специалистов; объем ремонтных работ; затраты материально-денежных средств на тех</w:t>
      </w:r>
      <w:r w:rsidR="00A13CB2">
        <w:rPr>
          <w:rFonts w:eastAsia="Courier New"/>
          <w:sz w:val="28"/>
          <w:szCs w:val="28"/>
        </w:rPr>
        <w:t>.</w:t>
      </w:r>
      <w:r w:rsidRPr="00DC76B8">
        <w:rPr>
          <w:rFonts w:eastAsia="Courier New"/>
          <w:sz w:val="28"/>
          <w:szCs w:val="28"/>
        </w:rPr>
        <w:t xml:space="preserve"> обслуживание и ремонт.</w:t>
      </w:r>
    </w:p>
    <w:p w:rsidR="00DC76B8" w:rsidRPr="00DC76B8" w:rsidRDefault="00DC76B8" w:rsidP="00DC76B8">
      <w:pPr>
        <w:spacing w:line="312" w:lineRule="auto"/>
        <w:ind w:firstLine="680"/>
        <w:jc w:val="both"/>
        <w:rPr>
          <w:sz w:val="28"/>
          <w:szCs w:val="28"/>
        </w:rPr>
      </w:pPr>
      <w:r w:rsidRPr="00DC76B8">
        <w:rPr>
          <w:sz w:val="28"/>
          <w:szCs w:val="28"/>
        </w:rPr>
        <w:t>Количество ремонтов и технического обслуживания по каждой марке трактора и его хозяйственному номеру определяется по следующей нижеприведенной методике.</w:t>
      </w:r>
    </w:p>
    <w:p w:rsidR="007A3562" w:rsidRDefault="00DC76B8" w:rsidP="007A3562">
      <w:pPr>
        <w:spacing w:line="312" w:lineRule="auto"/>
        <w:ind w:firstLine="567"/>
        <w:jc w:val="both"/>
        <w:rPr>
          <w:sz w:val="28"/>
          <w:szCs w:val="28"/>
        </w:rPr>
      </w:pPr>
      <w:r w:rsidRPr="00DC76B8">
        <w:rPr>
          <w:i/>
          <w:sz w:val="28"/>
          <w:szCs w:val="28"/>
        </w:rPr>
        <w:t xml:space="preserve"> Количество капитальных ремонтов </w:t>
      </w:r>
      <w:r w:rsidRPr="00DC76B8">
        <w:rPr>
          <w:sz w:val="28"/>
          <w:szCs w:val="28"/>
        </w:rPr>
        <w:t xml:space="preserve">определяется по формуле:                     </w:t>
      </w:r>
    </w:p>
    <w:p w:rsidR="00DC76B8" w:rsidRPr="007A3562" w:rsidRDefault="00DC76B8" w:rsidP="007A3562">
      <w:pPr>
        <w:spacing w:line="312" w:lineRule="auto"/>
        <w:ind w:firstLine="567"/>
        <w:jc w:val="both"/>
        <w:rPr>
          <w:sz w:val="28"/>
          <w:szCs w:val="28"/>
        </w:rPr>
      </w:pPr>
      <w:r w:rsidRPr="00DC76B8">
        <w:rPr>
          <w:position w:val="-54"/>
          <w:sz w:val="36"/>
          <w:szCs w:val="36"/>
        </w:rPr>
        <w:object w:dxaOrig="1335" w:dyaOrig="765">
          <v:shape id="_x0000_i1027" type="#_x0000_t75" style="width:66.75pt;height:38.25pt" o:ole="" fillcolor="window">
            <v:imagedata r:id="rId14" o:title=""/>
          </v:shape>
          <o:OLEObject Type="Embed" ProgID="Equation.3" ShapeID="_x0000_i1027" DrawAspect="Content" ObjectID="_1788683720" r:id="rId15"/>
        </w:object>
      </w:r>
      <w:r w:rsidR="007A3562">
        <w:rPr>
          <w:sz w:val="36"/>
          <w:szCs w:val="36"/>
        </w:rPr>
        <w:tab/>
      </w:r>
      <w:r w:rsidR="007A3562">
        <w:rPr>
          <w:sz w:val="36"/>
          <w:szCs w:val="36"/>
        </w:rPr>
        <w:tab/>
      </w:r>
      <w:r w:rsidR="007A3562">
        <w:rPr>
          <w:sz w:val="36"/>
          <w:szCs w:val="36"/>
        </w:rPr>
        <w:tab/>
      </w:r>
      <w:r w:rsidR="007A3562">
        <w:rPr>
          <w:sz w:val="36"/>
          <w:szCs w:val="36"/>
        </w:rPr>
        <w:tab/>
      </w:r>
      <w:r w:rsidR="007A3562">
        <w:rPr>
          <w:sz w:val="36"/>
          <w:szCs w:val="36"/>
        </w:rPr>
        <w:tab/>
      </w:r>
      <w:r w:rsidR="007A3562" w:rsidRPr="007A3562">
        <w:rPr>
          <w:sz w:val="28"/>
          <w:szCs w:val="28"/>
        </w:rPr>
        <w:tab/>
      </w:r>
      <w:r w:rsidR="007A3562">
        <w:rPr>
          <w:sz w:val="28"/>
          <w:szCs w:val="28"/>
        </w:rPr>
        <w:tab/>
      </w:r>
      <w:r w:rsidR="007A3562">
        <w:rPr>
          <w:sz w:val="28"/>
          <w:szCs w:val="28"/>
        </w:rPr>
        <w:tab/>
      </w:r>
      <w:r w:rsidR="007A3562">
        <w:rPr>
          <w:sz w:val="28"/>
          <w:szCs w:val="28"/>
        </w:rPr>
        <w:tab/>
      </w:r>
      <w:r w:rsidR="007A3562">
        <w:rPr>
          <w:sz w:val="28"/>
          <w:szCs w:val="28"/>
        </w:rPr>
        <w:tab/>
      </w:r>
      <w:r w:rsidR="007A3562" w:rsidRPr="007A3562">
        <w:rPr>
          <w:i/>
          <w:sz w:val="28"/>
          <w:szCs w:val="28"/>
        </w:rPr>
        <w:t>(3.10)</w:t>
      </w:r>
    </w:p>
    <w:p w:rsidR="00DC76B8" w:rsidRPr="00DC76B8" w:rsidRDefault="00DC76B8" w:rsidP="00DC76B8">
      <w:pPr>
        <w:spacing w:line="312" w:lineRule="auto"/>
        <w:ind w:firstLine="680"/>
        <w:jc w:val="both"/>
        <w:rPr>
          <w:sz w:val="28"/>
          <w:szCs w:val="28"/>
        </w:rPr>
      </w:pPr>
      <w:r w:rsidRPr="00DC76B8">
        <w:rPr>
          <w:sz w:val="28"/>
          <w:szCs w:val="28"/>
        </w:rPr>
        <w:t xml:space="preserve">где </w:t>
      </w:r>
      <w:r w:rsidRPr="00DC76B8">
        <w:rPr>
          <w:i/>
          <w:sz w:val="28"/>
          <w:szCs w:val="28"/>
          <w:lang w:val="en-US"/>
        </w:rPr>
        <w:t>n</w:t>
      </w:r>
      <w:r w:rsidRPr="00DC76B8">
        <w:rPr>
          <w:i/>
          <w:sz w:val="28"/>
          <w:szCs w:val="28"/>
          <w:vertAlign w:val="subscript"/>
        </w:rPr>
        <w:t xml:space="preserve">кр </w:t>
      </w:r>
      <w:r w:rsidRPr="00DC76B8">
        <w:rPr>
          <w:sz w:val="28"/>
          <w:szCs w:val="28"/>
        </w:rPr>
        <w:t>– число капитальных ремонтов;</w:t>
      </w:r>
    </w:p>
    <w:p w:rsidR="00DC76B8" w:rsidRPr="00DC76B8" w:rsidRDefault="00DC76B8" w:rsidP="00DC76B8">
      <w:pPr>
        <w:spacing w:line="312" w:lineRule="auto"/>
        <w:ind w:firstLine="680"/>
        <w:jc w:val="both"/>
        <w:rPr>
          <w:sz w:val="28"/>
          <w:szCs w:val="28"/>
        </w:rPr>
      </w:pPr>
      <w:r w:rsidRPr="00DC76B8">
        <w:rPr>
          <w:i/>
          <w:sz w:val="28"/>
          <w:szCs w:val="28"/>
        </w:rPr>
        <w:t>О</w:t>
      </w:r>
      <w:r w:rsidRPr="00DC76B8">
        <w:rPr>
          <w:i/>
          <w:sz w:val="28"/>
          <w:szCs w:val="28"/>
          <w:vertAlign w:val="subscript"/>
        </w:rPr>
        <w:t>кр</w:t>
      </w:r>
      <w:r w:rsidRPr="00DC76B8">
        <w:rPr>
          <w:sz w:val="28"/>
          <w:szCs w:val="28"/>
          <w:vertAlign w:val="subscript"/>
        </w:rPr>
        <w:t xml:space="preserve"> </w:t>
      </w:r>
      <w:r w:rsidRPr="00DC76B8">
        <w:rPr>
          <w:sz w:val="28"/>
          <w:szCs w:val="28"/>
        </w:rPr>
        <w:t>– наработка тракторов от последнего капитального ремонта (моточасов, или кг израсходованного топлива, или усл. эт. га);</w:t>
      </w:r>
    </w:p>
    <w:p w:rsidR="00DC76B8" w:rsidRPr="00DC76B8" w:rsidRDefault="00DC76B8" w:rsidP="00DC76B8">
      <w:pPr>
        <w:spacing w:line="312" w:lineRule="auto"/>
        <w:ind w:firstLine="680"/>
        <w:jc w:val="both"/>
        <w:rPr>
          <w:sz w:val="28"/>
          <w:szCs w:val="28"/>
        </w:rPr>
      </w:pPr>
      <w:r w:rsidRPr="00DC76B8">
        <w:rPr>
          <w:i/>
          <w:sz w:val="28"/>
          <w:szCs w:val="28"/>
        </w:rPr>
        <w:t>О</w:t>
      </w:r>
      <w:r w:rsidRPr="00DC76B8">
        <w:rPr>
          <w:i/>
          <w:sz w:val="28"/>
          <w:szCs w:val="28"/>
          <w:vertAlign w:val="subscript"/>
        </w:rPr>
        <w:t>н</w:t>
      </w:r>
      <w:r w:rsidRPr="00DC76B8">
        <w:rPr>
          <w:sz w:val="28"/>
          <w:szCs w:val="28"/>
          <w:vertAlign w:val="subscript"/>
        </w:rPr>
        <w:t xml:space="preserve"> </w:t>
      </w:r>
      <w:r w:rsidRPr="00DC76B8">
        <w:rPr>
          <w:sz w:val="28"/>
          <w:szCs w:val="28"/>
        </w:rPr>
        <w:t>– нормативная годовая нагрузка на данный трактор (моточасов, или кг израсходованного топлива, или усл. эт. га);</w:t>
      </w:r>
    </w:p>
    <w:p w:rsidR="00DC76B8" w:rsidRPr="00DC76B8" w:rsidRDefault="00DC76B8" w:rsidP="00DC76B8">
      <w:pPr>
        <w:spacing w:line="312" w:lineRule="auto"/>
        <w:ind w:firstLine="680"/>
        <w:jc w:val="both"/>
        <w:rPr>
          <w:sz w:val="28"/>
          <w:szCs w:val="28"/>
        </w:rPr>
      </w:pPr>
      <w:r w:rsidRPr="00DC76B8">
        <w:rPr>
          <w:i/>
          <w:sz w:val="28"/>
          <w:szCs w:val="28"/>
        </w:rPr>
        <w:t>М</w:t>
      </w:r>
      <w:r w:rsidRPr="00DC76B8">
        <w:rPr>
          <w:i/>
          <w:sz w:val="28"/>
          <w:szCs w:val="28"/>
          <w:vertAlign w:val="subscript"/>
        </w:rPr>
        <w:t xml:space="preserve">кр </w:t>
      </w:r>
      <w:r w:rsidRPr="00DC76B8">
        <w:rPr>
          <w:sz w:val="28"/>
          <w:szCs w:val="28"/>
        </w:rPr>
        <w:t>– срок между двумя капитальными ремонтами (моточасов, или кг израсходованного топлива, или усл. эт. га).</w:t>
      </w:r>
    </w:p>
    <w:p w:rsidR="00DC76B8" w:rsidRPr="00DC76B8" w:rsidRDefault="00DC76B8" w:rsidP="00DC76B8">
      <w:pPr>
        <w:spacing w:line="312" w:lineRule="auto"/>
        <w:ind w:firstLine="680"/>
        <w:jc w:val="both"/>
        <w:rPr>
          <w:sz w:val="28"/>
          <w:szCs w:val="28"/>
        </w:rPr>
      </w:pPr>
      <w:r w:rsidRPr="00DC76B8">
        <w:rPr>
          <w:sz w:val="28"/>
          <w:szCs w:val="28"/>
        </w:rPr>
        <w:t xml:space="preserve">Количество текущих ремонтов рассчитывается по формуле:                     </w:t>
      </w:r>
    </w:p>
    <w:p w:rsidR="00DC76B8" w:rsidRPr="007A3562" w:rsidRDefault="00DC76B8" w:rsidP="007A3562">
      <w:pPr>
        <w:spacing w:line="312" w:lineRule="auto"/>
        <w:ind w:firstLine="709"/>
        <w:rPr>
          <w:i/>
          <w:sz w:val="28"/>
          <w:szCs w:val="28"/>
        </w:rPr>
      </w:pPr>
      <w:r w:rsidRPr="00DC76B8">
        <w:rPr>
          <w:position w:val="-54"/>
          <w:sz w:val="28"/>
          <w:szCs w:val="28"/>
        </w:rPr>
        <w:object w:dxaOrig="1950" w:dyaOrig="795">
          <v:shape id="_x0000_i1028" type="#_x0000_t75" style="width:97.5pt;height:39.75pt" o:ole="" fillcolor="window">
            <v:imagedata r:id="rId16" o:title=""/>
          </v:shape>
          <o:OLEObject Type="Embed" ProgID="Equation.3" ShapeID="_x0000_i1028" DrawAspect="Content" ObjectID="_1788683721" r:id="rId17"/>
        </w:object>
      </w:r>
      <w:r w:rsidR="007A3562">
        <w:rPr>
          <w:sz w:val="28"/>
          <w:szCs w:val="28"/>
        </w:rPr>
        <w:tab/>
      </w:r>
      <w:r w:rsidR="007A3562">
        <w:rPr>
          <w:sz w:val="28"/>
          <w:szCs w:val="28"/>
        </w:rPr>
        <w:tab/>
      </w:r>
      <w:r w:rsidR="007A3562">
        <w:rPr>
          <w:sz w:val="28"/>
          <w:szCs w:val="28"/>
        </w:rPr>
        <w:tab/>
      </w:r>
      <w:r w:rsidR="007A3562">
        <w:rPr>
          <w:sz w:val="28"/>
          <w:szCs w:val="28"/>
        </w:rPr>
        <w:tab/>
      </w:r>
      <w:r w:rsidR="007A3562">
        <w:rPr>
          <w:sz w:val="28"/>
          <w:szCs w:val="28"/>
        </w:rPr>
        <w:tab/>
      </w:r>
      <w:r w:rsidR="007A3562">
        <w:rPr>
          <w:sz w:val="28"/>
          <w:szCs w:val="28"/>
        </w:rPr>
        <w:tab/>
      </w:r>
      <w:r w:rsidR="007A3562">
        <w:rPr>
          <w:sz w:val="28"/>
          <w:szCs w:val="28"/>
        </w:rPr>
        <w:tab/>
      </w:r>
      <w:r w:rsidR="007A3562">
        <w:rPr>
          <w:sz w:val="28"/>
          <w:szCs w:val="28"/>
        </w:rPr>
        <w:tab/>
      </w:r>
      <w:r w:rsidR="007A3562">
        <w:rPr>
          <w:sz w:val="28"/>
          <w:szCs w:val="28"/>
        </w:rPr>
        <w:tab/>
      </w:r>
      <w:r w:rsidR="007A3562" w:rsidRPr="007A3562">
        <w:rPr>
          <w:i/>
          <w:sz w:val="28"/>
          <w:szCs w:val="28"/>
        </w:rPr>
        <w:t>(3.11)</w:t>
      </w:r>
    </w:p>
    <w:p w:rsidR="00DC76B8" w:rsidRPr="00DC76B8" w:rsidRDefault="00DC76B8" w:rsidP="00DC76B8">
      <w:pPr>
        <w:spacing w:line="312" w:lineRule="auto"/>
        <w:ind w:firstLine="680"/>
        <w:jc w:val="both"/>
        <w:rPr>
          <w:sz w:val="28"/>
          <w:szCs w:val="28"/>
        </w:rPr>
      </w:pPr>
      <w:r w:rsidRPr="00DC76B8">
        <w:rPr>
          <w:sz w:val="28"/>
          <w:szCs w:val="28"/>
        </w:rPr>
        <w:t xml:space="preserve">где </w:t>
      </w:r>
      <w:r w:rsidRPr="00DC76B8">
        <w:rPr>
          <w:i/>
          <w:sz w:val="28"/>
          <w:szCs w:val="28"/>
          <w:lang w:val="en-US"/>
        </w:rPr>
        <w:t>n</w:t>
      </w:r>
      <w:r w:rsidRPr="00DC76B8">
        <w:rPr>
          <w:i/>
          <w:sz w:val="28"/>
          <w:szCs w:val="28"/>
          <w:vertAlign w:val="subscript"/>
        </w:rPr>
        <w:t xml:space="preserve">тр </w:t>
      </w:r>
      <w:r w:rsidRPr="00DC76B8">
        <w:rPr>
          <w:sz w:val="28"/>
          <w:szCs w:val="28"/>
        </w:rPr>
        <w:t>– число текущих ремонтов;</w:t>
      </w:r>
    </w:p>
    <w:p w:rsidR="00DC76B8" w:rsidRPr="00DC76B8" w:rsidRDefault="00DC76B8" w:rsidP="00DC76B8">
      <w:pPr>
        <w:spacing w:line="312" w:lineRule="auto"/>
        <w:ind w:firstLine="680"/>
        <w:jc w:val="both"/>
        <w:rPr>
          <w:sz w:val="28"/>
          <w:szCs w:val="28"/>
        </w:rPr>
      </w:pPr>
      <w:r w:rsidRPr="00DC76B8">
        <w:rPr>
          <w:i/>
          <w:sz w:val="28"/>
          <w:szCs w:val="28"/>
        </w:rPr>
        <w:t>О</w:t>
      </w:r>
      <w:r w:rsidRPr="00DC76B8">
        <w:rPr>
          <w:i/>
          <w:sz w:val="28"/>
          <w:szCs w:val="28"/>
          <w:vertAlign w:val="subscript"/>
        </w:rPr>
        <w:t>тр</w:t>
      </w:r>
      <w:r w:rsidRPr="00DC76B8">
        <w:rPr>
          <w:sz w:val="28"/>
          <w:szCs w:val="28"/>
          <w:vertAlign w:val="subscript"/>
        </w:rPr>
        <w:t xml:space="preserve"> </w:t>
      </w:r>
      <w:r w:rsidRPr="00DC76B8">
        <w:rPr>
          <w:sz w:val="28"/>
          <w:szCs w:val="28"/>
        </w:rPr>
        <w:t>– наработка тракторов от последнего текущего ремонта (моточасов, или кг израсходованного топлива, или усл. эт. га);</w:t>
      </w:r>
    </w:p>
    <w:p w:rsidR="00DC76B8" w:rsidRPr="00DC76B8" w:rsidRDefault="00DC76B8" w:rsidP="00DC76B8">
      <w:pPr>
        <w:spacing w:line="312" w:lineRule="auto"/>
        <w:ind w:firstLine="680"/>
        <w:jc w:val="both"/>
        <w:rPr>
          <w:sz w:val="28"/>
          <w:szCs w:val="28"/>
        </w:rPr>
      </w:pPr>
      <w:r w:rsidRPr="00DC76B8">
        <w:rPr>
          <w:i/>
          <w:sz w:val="28"/>
          <w:szCs w:val="28"/>
        </w:rPr>
        <w:t>М</w:t>
      </w:r>
      <w:r w:rsidRPr="00DC76B8">
        <w:rPr>
          <w:i/>
          <w:sz w:val="28"/>
          <w:szCs w:val="28"/>
          <w:vertAlign w:val="subscript"/>
        </w:rPr>
        <w:t xml:space="preserve">тр </w:t>
      </w:r>
      <w:r w:rsidRPr="00DC76B8">
        <w:rPr>
          <w:sz w:val="28"/>
          <w:szCs w:val="28"/>
        </w:rPr>
        <w:t>– срок между двумя текущими ремонтами (моточасов, или кг израсходованного топлива, или усл. эт. га);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Количество ремонтов тракторов, комбайнов, автомобилей и сельскохозяйственных машин может быть также рассчитано с помощью коэффициентов охвата ремонтом. Для капитального и текущего ремонта тракторов и зерновых комбайнов эти коэффициенты соответственно равны 0,33 и 0,67.</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b/>
          <w:i/>
          <w:sz w:val="28"/>
          <w:szCs w:val="28"/>
        </w:rPr>
        <w:t>Методы и организация выполнения ремонта сельскохозяйственной техники</w:t>
      </w:r>
      <w:r w:rsidR="00A13CB2">
        <w:rPr>
          <w:rFonts w:eastAsia="Courier New"/>
          <w:b/>
          <w:i/>
          <w:sz w:val="28"/>
          <w:szCs w:val="28"/>
        </w:rPr>
        <w:t xml:space="preserve">. </w:t>
      </w:r>
      <w:r w:rsidRPr="00DC76B8">
        <w:rPr>
          <w:rFonts w:eastAsia="Courier New"/>
          <w:sz w:val="28"/>
          <w:szCs w:val="28"/>
        </w:rPr>
        <w:t xml:space="preserve">Существуют обезличенный, необезличенный, агрегатный и поточный методы выполнения ремонта. </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 xml:space="preserve">При обезличенном методе </w:t>
      </w:r>
      <w:r w:rsidRPr="00DC76B8">
        <w:rPr>
          <w:rFonts w:eastAsia="Courier New"/>
          <w:sz w:val="28"/>
          <w:szCs w:val="28"/>
        </w:rPr>
        <w:t xml:space="preserve">восстановленные узлы и детали могут быть доставлены на любой аналогичный ремонтный объект. </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При необезличенном методе</w:t>
      </w:r>
      <w:r w:rsidRPr="00DC76B8">
        <w:rPr>
          <w:rFonts w:eastAsia="Courier New"/>
          <w:sz w:val="28"/>
          <w:szCs w:val="28"/>
        </w:rPr>
        <w:t xml:space="preserve"> они будут установлены на то техническое средство, с которого были сняты для ремонта. </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При агрегатном методе</w:t>
      </w:r>
      <w:r w:rsidRPr="00DC76B8">
        <w:rPr>
          <w:rFonts w:eastAsia="Courier New"/>
          <w:sz w:val="28"/>
          <w:szCs w:val="28"/>
        </w:rPr>
        <w:t xml:space="preserve"> неисправные агрегаты и узлы ремонтируется в специализированных ремонтных организациях или заменяются через их обменные пункты.</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Поточный метод ремонта</w:t>
      </w:r>
      <w:r w:rsidRPr="00DC76B8">
        <w:rPr>
          <w:rFonts w:eastAsia="Courier New"/>
          <w:sz w:val="28"/>
          <w:szCs w:val="28"/>
        </w:rPr>
        <w:t xml:space="preserve"> состоит в выполнении всех операций на специализированных рабочих местах в определенной технологической последовательности и с заданным ритмом. Его используют в агросервисных организациях и в крупных ремонтных мастерских.</w:t>
      </w:r>
    </w:p>
    <w:p w:rsidR="00DC76B8" w:rsidRPr="00DC76B8" w:rsidRDefault="00DC76B8" w:rsidP="00DC76B8">
      <w:pPr>
        <w:tabs>
          <w:tab w:val="left" w:pos="206"/>
          <w:tab w:val="left" w:pos="304"/>
          <w:tab w:val="left" w:pos="993"/>
        </w:tabs>
        <w:spacing w:line="312" w:lineRule="auto"/>
        <w:ind w:firstLine="709"/>
        <w:jc w:val="both"/>
        <w:rPr>
          <w:rFonts w:eastAsia="Courier New"/>
          <w:b/>
          <w:i/>
          <w:sz w:val="28"/>
          <w:szCs w:val="28"/>
        </w:rPr>
      </w:pPr>
      <w:r w:rsidRPr="00DC76B8">
        <w:rPr>
          <w:rFonts w:eastAsia="Courier New"/>
          <w:b/>
          <w:i/>
          <w:sz w:val="28"/>
          <w:szCs w:val="28"/>
        </w:rPr>
        <w:t>Организация хранения сельскохозяйственной техники.</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Отличительной особенностью эксплуатации машин, работающих в сельском хозяйстве, является кратковременное периодическое и интенсивное их использование с последующим длительным хранением. Как известно, зерноуборочные комбайны работают в течение года от 10 до 30 дней, зерновые сеялки во время весеннего и осеннего сева используются 20...30 дней. После окончания работ технику очищают, моют, консервируют и ставят на длительное хранение. Поэтому наиболее рациональное </w:t>
      </w:r>
      <w:r w:rsidRPr="00DC76B8">
        <w:rPr>
          <w:rFonts w:eastAsia="Courier New"/>
          <w:sz w:val="28"/>
          <w:szCs w:val="28"/>
        </w:rPr>
        <w:lastRenderedPageBreak/>
        <w:t>использование тракторов, комбайнов, автомобилей, рабочих машин и орудий существенно зависит от условий их хранения.</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Установлены следующие виды хранения сельскохозяйственной техники на машинном дворе: межсменное, длительное и кратковременное.</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 xml:space="preserve">На межсменное хранение </w:t>
      </w:r>
      <w:r w:rsidRPr="00DC76B8">
        <w:rPr>
          <w:rFonts w:eastAsia="Courier New"/>
          <w:sz w:val="28"/>
          <w:szCs w:val="28"/>
        </w:rPr>
        <w:t xml:space="preserve">технику устанавливают непосредственно после окончания   сельскохозяйственных   работ. Перерыв в использовании техники не должен превышать 9 дней. На месте проведения работ в перерыве между сменами обычно хранят уборочно-транспортную и посевную технику, при этом машины располагают группами. Составные части с   машин не снимают, отключают аккумуляторные батареи, выполняют ежесменное техническое обслуживание, в том числе очищают техно-логические емкости и баки от остатков пестицидов и удобрений. </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Сельскохозяйственные машины и орудия, не используемые свыше 10 дней, но не более 2 месяцев, устанавливают </w:t>
      </w:r>
      <w:r w:rsidRPr="00DC76B8">
        <w:rPr>
          <w:rFonts w:eastAsia="Courier New"/>
          <w:i/>
          <w:sz w:val="28"/>
          <w:szCs w:val="28"/>
        </w:rPr>
        <w:t>на кратковременное   хранение.</w:t>
      </w:r>
      <w:r w:rsidR="00A13CB2">
        <w:rPr>
          <w:rFonts w:eastAsia="Courier New"/>
          <w:sz w:val="28"/>
          <w:szCs w:val="28"/>
        </w:rPr>
        <w:t xml:space="preserve">   Для</w:t>
      </w:r>
      <w:r w:rsidRPr="00DC76B8">
        <w:rPr>
          <w:rFonts w:eastAsia="Courier New"/>
          <w:sz w:val="28"/>
          <w:szCs w:val="28"/>
        </w:rPr>
        <w:t xml:space="preserve"> этих целей применяют площадки машинных дворов. При сроках хранения до 1 месяца сборочные единицы, детали, узлы с машин не снимают.</w:t>
      </w:r>
    </w:p>
    <w:p w:rsidR="00DC76B8" w:rsidRPr="00DC76B8" w:rsidRDefault="00DC76B8" w:rsidP="00DC76B8">
      <w:pPr>
        <w:tabs>
          <w:tab w:val="left" w:pos="206"/>
          <w:tab w:val="left" w:pos="304"/>
          <w:tab w:val="left" w:pos="993"/>
        </w:tabs>
        <w:spacing w:line="312" w:lineRule="auto"/>
        <w:ind w:firstLine="709"/>
        <w:jc w:val="both"/>
        <w:rPr>
          <w:rFonts w:eastAsia="Courier New"/>
          <w:i/>
          <w:sz w:val="28"/>
          <w:szCs w:val="28"/>
        </w:rPr>
      </w:pPr>
      <w:r w:rsidRPr="00DC76B8">
        <w:rPr>
          <w:rFonts w:eastAsia="Courier New"/>
          <w:sz w:val="28"/>
          <w:szCs w:val="28"/>
        </w:rPr>
        <w:t xml:space="preserve"> Технику, не используемую свыше 2 месяцев, устанавливают на </w:t>
      </w:r>
      <w:r w:rsidRPr="00DC76B8">
        <w:rPr>
          <w:rFonts w:eastAsia="Courier New"/>
          <w:i/>
          <w:sz w:val="28"/>
          <w:szCs w:val="28"/>
        </w:rPr>
        <w:t>длительное хранение.</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Основны</w:t>
      </w:r>
      <w:r w:rsidR="00A13CB2">
        <w:rPr>
          <w:rFonts w:eastAsia="Courier New"/>
          <w:sz w:val="28"/>
          <w:szCs w:val="28"/>
        </w:rPr>
        <w:t>е</w:t>
      </w:r>
      <w:r w:rsidRPr="00DC76B8">
        <w:rPr>
          <w:rFonts w:eastAsia="Courier New"/>
          <w:sz w:val="28"/>
          <w:szCs w:val="28"/>
        </w:rPr>
        <w:t xml:space="preserve"> способ</w:t>
      </w:r>
      <w:r w:rsidR="00A13CB2">
        <w:rPr>
          <w:rFonts w:eastAsia="Courier New"/>
          <w:sz w:val="28"/>
          <w:szCs w:val="28"/>
        </w:rPr>
        <w:t>ы</w:t>
      </w:r>
      <w:r w:rsidRPr="00DC76B8">
        <w:rPr>
          <w:rFonts w:eastAsia="Courier New"/>
          <w:sz w:val="28"/>
          <w:szCs w:val="28"/>
        </w:rPr>
        <w:t xml:space="preserve"> хра</w:t>
      </w:r>
      <w:r w:rsidR="00A13CB2">
        <w:rPr>
          <w:rFonts w:eastAsia="Courier New"/>
          <w:sz w:val="28"/>
          <w:szCs w:val="28"/>
        </w:rPr>
        <w:t>нения техники на машинном дворе</w:t>
      </w:r>
      <w:r w:rsidRPr="00DC76B8">
        <w:rPr>
          <w:rFonts w:eastAsia="Courier New"/>
          <w:sz w:val="28"/>
          <w:szCs w:val="28"/>
        </w:rPr>
        <w:t xml:space="preserve">: </w:t>
      </w:r>
    </w:p>
    <w:p w:rsidR="00DC76B8" w:rsidRPr="00DC76B8" w:rsidRDefault="00DC76B8" w:rsidP="00D348F4">
      <w:pPr>
        <w:numPr>
          <w:ilvl w:val="1"/>
          <w:numId w:val="49"/>
        </w:numPr>
        <w:tabs>
          <w:tab w:val="left" w:pos="206"/>
          <w:tab w:val="left" w:pos="304"/>
          <w:tab w:val="num" w:pos="993"/>
        </w:tabs>
        <w:spacing w:line="312" w:lineRule="auto"/>
        <w:ind w:left="0" w:firstLine="709"/>
        <w:contextualSpacing/>
        <w:jc w:val="both"/>
        <w:rPr>
          <w:rFonts w:eastAsia="Courier New"/>
          <w:sz w:val="28"/>
          <w:szCs w:val="28"/>
        </w:rPr>
      </w:pPr>
      <w:r w:rsidRPr="00DC76B8">
        <w:rPr>
          <w:rFonts w:eastAsia="Courier New"/>
          <w:i/>
          <w:sz w:val="28"/>
          <w:szCs w:val="28"/>
        </w:rPr>
        <w:t xml:space="preserve">Открытый способ хранения: </w:t>
      </w:r>
      <w:r w:rsidRPr="00DC76B8">
        <w:rPr>
          <w:rFonts w:eastAsia="Courier New"/>
          <w:sz w:val="28"/>
          <w:szCs w:val="28"/>
        </w:rPr>
        <w:t>технику устанавливают на открытых площадках с обязательным соблюдением определенных требований.</w:t>
      </w:r>
    </w:p>
    <w:p w:rsidR="00DC76B8" w:rsidRPr="00DC76B8" w:rsidRDefault="00DC76B8" w:rsidP="00D348F4">
      <w:pPr>
        <w:numPr>
          <w:ilvl w:val="1"/>
          <w:numId w:val="49"/>
        </w:numPr>
        <w:tabs>
          <w:tab w:val="left" w:pos="206"/>
          <w:tab w:val="left" w:pos="304"/>
          <w:tab w:val="num" w:pos="993"/>
        </w:tabs>
        <w:spacing w:line="312" w:lineRule="auto"/>
        <w:ind w:left="0" w:firstLine="709"/>
        <w:contextualSpacing/>
        <w:jc w:val="both"/>
        <w:rPr>
          <w:rFonts w:eastAsia="Courier New"/>
          <w:sz w:val="28"/>
          <w:szCs w:val="28"/>
        </w:rPr>
      </w:pPr>
      <w:r w:rsidRPr="00DC76B8">
        <w:rPr>
          <w:rFonts w:eastAsia="Courier New"/>
          <w:i/>
          <w:sz w:val="28"/>
          <w:szCs w:val="28"/>
        </w:rPr>
        <w:t>Закрытый способ хранения:</w:t>
      </w:r>
      <w:r w:rsidRPr="00DC76B8">
        <w:rPr>
          <w:rFonts w:eastAsia="Courier New"/>
          <w:sz w:val="28"/>
          <w:szCs w:val="28"/>
        </w:rPr>
        <w:t xml:space="preserve"> техника находится в гаражах, сараях ангарах, складских помещениях.</w:t>
      </w:r>
    </w:p>
    <w:p w:rsidR="00DC76B8" w:rsidRPr="00DC76B8" w:rsidRDefault="00DC76B8" w:rsidP="00D348F4">
      <w:pPr>
        <w:numPr>
          <w:ilvl w:val="1"/>
          <w:numId w:val="49"/>
        </w:numPr>
        <w:tabs>
          <w:tab w:val="left" w:pos="206"/>
          <w:tab w:val="left" w:pos="304"/>
          <w:tab w:val="num" w:pos="993"/>
        </w:tabs>
        <w:spacing w:line="312" w:lineRule="auto"/>
        <w:ind w:left="0" w:firstLine="709"/>
        <w:contextualSpacing/>
        <w:jc w:val="both"/>
        <w:rPr>
          <w:rFonts w:eastAsia="Courier New"/>
          <w:sz w:val="28"/>
          <w:szCs w:val="28"/>
        </w:rPr>
      </w:pPr>
      <w:r w:rsidRPr="00DC76B8">
        <w:rPr>
          <w:rFonts w:eastAsia="Courier New"/>
          <w:i/>
          <w:sz w:val="28"/>
          <w:szCs w:val="28"/>
        </w:rPr>
        <w:t>Комбинированный способ хранения</w:t>
      </w:r>
      <w:r w:rsidRPr="00DC76B8">
        <w:rPr>
          <w:rFonts w:eastAsia="Courier New"/>
          <w:sz w:val="28"/>
          <w:szCs w:val="28"/>
        </w:rPr>
        <w:t xml:space="preserve">: сложные машины (комбайны, автомобили, зерноочистительные машины и машины для внесения удобрений) хранят в закрытых помещениях или под навесом, а простые машины (плуги, культиваторы, бороны, сеялки и др.) </w:t>
      </w:r>
      <w:r w:rsidRPr="00DC76B8">
        <w:rPr>
          <w:sz w:val="28"/>
          <w:szCs w:val="28"/>
        </w:rPr>
        <w:t>–</w:t>
      </w:r>
      <w:r w:rsidRPr="00DC76B8">
        <w:rPr>
          <w:rFonts w:eastAsia="Courier New"/>
          <w:sz w:val="28"/>
          <w:szCs w:val="28"/>
        </w:rPr>
        <w:t xml:space="preserve"> на открытых, специально оборудованных площадках с твердым покрытием.</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p>
    <w:p w:rsidR="00DC76B8" w:rsidRPr="00DC76B8" w:rsidRDefault="00DC76B8" w:rsidP="00DC76B8">
      <w:pPr>
        <w:tabs>
          <w:tab w:val="left" w:pos="206"/>
          <w:tab w:val="left" w:pos="304"/>
          <w:tab w:val="left" w:pos="993"/>
        </w:tabs>
        <w:spacing w:line="312" w:lineRule="auto"/>
        <w:ind w:firstLine="709"/>
        <w:jc w:val="both"/>
        <w:rPr>
          <w:rFonts w:eastAsia="Courier New"/>
          <w:b/>
          <w:sz w:val="28"/>
          <w:szCs w:val="28"/>
        </w:rPr>
      </w:pPr>
      <w:r w:rsidRPr="00DC76B8">
        <w:rPr>
          <w:rFonts w:eastAsia="Courier New"/>
          <w:b/>
          <w:sz w:val="28"/>
          <w:szCs w:val="28"/>
        </w:rPr>
        <w:t>3.3. Организация нефтехозяйства и электрохозяйства</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b/>
          <w:i/>
          <w:sz w:val="28"/>
          <w:szCs w:val="28"/>
        </w:rPr>
        <w:t>Организация нефтехозяйства</w:t>
      </w:r>
      <w:r w:rsidR="00A13CB2">
        <w:rPr>
          <w:rFonts w:eastAsia="Courier New"/>
          <w:b/>
          <w:i/>
          <w:sz w:val="28"/>
          <w:szCs w:val="28"/>
        </w:rPr>
        <w:t xml:space="preserve">. </w:t>
      </w:r>
      <w:r w:rsidRPr="00DC76B8">
        <w:rPr>
          <w:rFonts w:eastAsia="Courier New"/>
          <w:sz w:val="28"/>
          <w:szCs w:val="28"/>
        </w:rPr>
        <w:t>Для организации работы машинно-тракторного парка, автомобилей и других машин требуется большое количество нефтепродуктов.</w:t>
      </w:r>
    </w:p>
    <w:p w:rsidR="00DC76B8" w:rsidRPr="00DC76B8" w:rsidRDefault="00DC76B8" w:rsidP="00DC76B8">
      <w:pPr>
        <w:shd w:val="clear" w:color="auto" w:fill="FFFFFF"/>
        <w:spacing w:line="312" w:lineRule="auto"/>
        <w:ind w:firstLine="680"/>
        <w:jc w:val="both"/>
        <w:rPr>
          <w:sz w:val="28"/>
          <w:szCs w:val="28"/>
        </w:rPr>
      </w:pPr>
      <w:r w:rsidRPr="00DC76B8">
        <w:rPr>
          <w:i/>
          <w:iCs/>
          <w:sz w:val="28"/>
          <w:szCs w:val="28"/>
        </w:rPr>
        <w:lastRenderedPageBreak/>
        <w:t xml:space="preserve">Нефтехозяйство </w:t>
      </w:r>
      <w:r w:rsidRPr="00DC76B8">
        <w:rPr>
          <w:sz w:val="28"/>
          <w:szCs w:val="28"/>
        </w:rPr>
        <w:t>– это подразделение инженерно-технической службы хозяйства, включающее совокупность зданий и сооруже</w:t>
      </w:r>
      <w:r w:rsidRPr="00DC76B8">
        <w:rPr>
          <w:sz w:val="28"/>
          <w:szCs w:val="28"/>
        </w:rPr>
        <w:softHyphen/>
        <w:t>ний, оснащенных оборудованием для приема, хранения и отпуска нефтепродуктов (нефтесклад, пункты и посты заправки), и различ</w:t>
      </w:r>
      <w:r w:rsidRPr="00DC76B8">
        <w:rPr>
          <w:sz w:val="28"/>
          <w:szCs w:val="28"/>
        </w:rPr>
        <w:softHyphen/>
        <w:t>ным технологическим оборудованием для учета и контроля каче</w:t>
      </w:r>
      <w:r w:rsidRPr="00DC76B8">
        <w:rPr>
          <w:sz w:val="28"/>
          <w:szCs w:val="28"/>
        </w:rPr>
        <w:softHyphen/>
        <w:t>ства нефтепродуктов. Оно организуется для планового снабжения (получения, хранения, отпуска и транспортировки) нефтепродуктов с наименьшими потерями с целью своевременного выполнения механизированных работ и обеспечения топливом и смазочными материалами автопарка и других потребителей.</w:t>
      </w:r>
    </w:p>
    <w:p w:rsidR="00DC76B8" w:rsidRPr="00DC76B8" w:rsidRDefault="00DC76B8" w:rsidP="00DC76B8">
      <w:pPr>
        <w:shd w:val="clear" w:color="auto" w:fill="FFFFFF"/>
        <w:spacing w:line="312" w:lineRule="auto"/>
        <w:ind w:firstLine="680"/>
        <w:jc w:val="both"/>
        <w:rPr>
          <w:sz w:val="28"/>
          <w:szCs w:val="28"/>
        </w:rPr>
      </w:pPr>
      <w:r w:rsidRPr="00DC76B8">
        <w:rPr>
          <w:i/>
          <w:iCs/>
          <w:color w:val="000000"/>
          <w:sz w:val="28"/>
          <w:szCs w:val="28"/>
        </w:rPr>
        <w:t xml:space="preserve">Нефтесклад </w:t>
      </w:r>
      <w:r w:rsidRPr="00DC76B8">
        <w:rPr>
          <w:color w:val="000000"/>
          <w:sz w:val="28"/>
          <w:szCs w:val="28"/>
        </w:rPr>
        <w:t>включает в себя резервуары с жидким топливом и маслами, операторскую. Заправочные пункты предназначены для заправки дизельным топливом и маслами более 20 машин. Они строятся, как правило, в отделениях и представляют собой комп</w:t>
      </w:r>
      <w:r w:rsidRPr="00DC76B8">
        <w:rPr>
          <w:color w:val="000000"/>
          <w:sz w:val="28"/>
          <w:szCs w:val="28"/>
        </w:rPr>
        <w:softHyphen/>
        <w:t>лекс сооружений для приема, хранения и отпуска небольшого ко</w:t>
      </w:r>
      <w:r w:rsidRPr="00DC76B8">
        <w:rPr>
          <w:color w:val="000000"/>
          <w:sz w:val="28"/>
          <w:szCs w:val="28"/>
        </w:rPr>
        <w:softHyphen/>
        <w:t xml:space="preserve">личества нефтепродуктов. На нефтескладах и пунктах заправки оборудуют стационарные посты. </w:t>
      </w:r>
      <w:r w:rsidRPr="00DC76B8">
        <w:rPr>
          <w:sz w:val="28"/>
          <w:szCs w:val="28"/>
        </w:rPr>
        <w:t>Нефтесклад целесообразно располагать на центральной усадьбе хозяйства. Он должен соответствовать техническим требованиям, размещаться на ровной сухой площадке, удобной для приема и выдачи топлива, с хорошими подъездными путями.</w:t>
      </w:r>
    </w:p>
    <w:p w:rsidR="00DC76B8" w:rsidRPr="00DC76B8" w:rsidRDefault="00DC76B8" w:rsidP="00DC76B8">
      <w:pPr>
        <w:shd w:val="clear" w:color="auto" w:fill="FFFFFF"/>
        <w:spacing w:line="312" w:lineRule="auto"/>
        <w:ind w:firstLine="680"/>
        <w:jc w:val="both"/>
        <w:rPr>
          <w:color w:val="000000"/>
          <w:sz w:val="28"/>
          <w:szCs w:val="28"/>
        </w:rPr>
      </w:pPr>
      <w:r w:rsidRPr="00DC76B8">
        <w:rPr>
          <w:i/>
          <w:color w:val="000000"/>
          <w:sz w:val="28"/>
          <w:szCs w:val="28"/>
        </w:rPr>
        <w:t>Строительство и реконструкцию нефтескладов</w:t>
      </w:r>
      <w:r w:rsidRPr="00DC76B8">
        <w:rPr>
          <w:color w:val="000000"/>
          <w:sz w:val="28"/>
          <w:szCs w:val="28"/>
        </w:rPr>
        <w:t xml:space="preserve"> сельских потре</w:t>
      </w:r>
      <w:r w:rsidRPr="00DC76B8">
        <w:rPr>
          <w:color w:val="000000"/>
          <w:sz w:val="28"/>
          <w:szCs w:val="28"/>
        </w:rPr>
        <w:softHyphen/>
        <w:t>бителей осуществляют с применением блочно-модульных конст</w:t>
      </w:r>
      <w:r w:rsidRPr="00DC76B8">
        <w:rPr>
          <w:color w:val="000000"/>
          <w:sz w:val="28"/>
          <w:szCs w:val="28"/>
        </w:rPr>
        <w:softHyphen/>
        <w:t>рукций заводской сборки, высокопроизводительного, универсаль</w:t>
      </w:r>
      <w:r w:rsidRPr="00DC76B8">
        <w:rPr>
          <w:color w:val="000000"/>
          <w:sz w:val="28"/>
          <w:szCs w:val="28"/>
        </w:rPr>
        <w:softHyphen/>
        <w:t>ного оборудования для хранения, транспортировки и выдачи неф</w:t>
      </w:r>
      <w:r w:rsidRPr="00DC76B8">
        <w:rPr>
          <w:color w:val="000000"/>
          <w:sz w:val="28"/>
          <w:szCs w:val="28"/>
        </w:rPr>
        <w:softHyphen/>
        <w:t xml:space="preserve">тепродуктов, систем учета расхода с помощью компьютеров. Резервуары бывают следующих типов: </w:t>
      </w:r>
      <w:r w:rsidRPr="00DC76B8">
        <w:rPr>
          <w:i/>
          <w:color w:val="000000"/>
          <w:sz w:val="28"/>
          <w:szCs w:val="28"/>
        </w:rPr>
        <w:t>повышенного давле</w:t>
      </w:r>
      <w:r w:rsidRPr="00DC76B8">
        <w:rPr>
          <w:i/>
          <w:color w:val="000000"/>
          <w:sz w:val="28"/>
          <w:szCs w:val="28"/>
        </w:rPr>
        <w:softHyphen/>
        <w:t>ния, заглубленные и наземные металлические</w:t>
      </w:r>
      <w:r w:rsidRPr="00DC76B8">
        <w:rPr>
          <w:color w:val="000000"/>
          <w:sz w:val="28"/>
          <w:szCs w:val="28"/>
        </w:rPr>
        <w:t>.</w:t>
      </w:r>
    </w:p>
    <w:p w:rsidR="00DC76B8" w:rsidRPr="00DC76B8" w:rsidRDefault="00DC76B8" w:rsidP="00DC76B8">
      <w:pPr>
        <w:shd w:val="clear" w:color="auto" w:fill="FFFFFF"/>
        <w:spacing w:line="312" w:lineRule="auto"/>
        <w:ind w:firstLine="680"/>
        <w:jc w:val="both"/>
        <w:rPr>
          <w:sz w:val="28"/>
          <w:szCs w:val="28"/>
        </w:rPr>
      </w:pPr>
      <w:r w:rsidRPr="00DC76B8">
        <w:rPr>
          <w:sz w:val="28"/>
          <w:szCs w:val="28"/>
        </w:rPr>
        <w:t xml:space="preserve">Нефтепродукты расходуются на выполнение </w:t>
      </w:r>
      <w:r w:rsidRPr="00DC76B8">
        <w:rPr>
          <w:i/>
          <w:sz w:val="28"/>
          <w:szCs w:val="28"/>
        </w:rPr>
        <w:t>следующих видов работ</w:t>
      </w:r>
      <w:r w:rsidRPr="00DC76B8">
        <w:rPr>
          <w:sz w:val="28"/>
          <w:szCs w:val="28"/>
        </w:rPr>
        <w:t>: полевых механизированных (пахота, дискование, культивация, сев, уборка и др.); транспортных (внутрихозяйственные и межхозяйственные перевозки, услуги населению и т. д.); стационарных механизированных (сушка зерна, приготовление травяной муки, кормоприготовление); вспомогательных (ремонт, техуходы, обкатка машин, обучение механизаторов и др.).</w:t>
      </w:r>
    </w:p>
    <w:p w:rsidR="00DC76B8" w:rsidRPr="00DC76B8" w:rsidRDefault="00DC76B8" w:rsidP="00DC76B8">
      <w:pPr>
        <w:shd w:val="clear" w:color="auto" w:fill="FFFFFF"/>
        <w:spacing w:line="312" w:lineRule="auto"/>
        <w:ind w:firstLine="680"/>
        <w:jc w:val="both"/>
        <w:rPr>
          <w:sz w:val="28"/>
          <w:szCs w:val="28"/>
        </w:rPr>
      </w:pPr>
      <w:r w:rsidRPr="00DC76B8">
        <w:rPr>
          <w:sz w:val="28"/>
          <w:szCs w:val="28"/>
        </w:rPr>
        <w:t xml:space="preserve">Нефтепродукты используют тракторы, автомобили, самоходные комбайны, стационарные машины и установки. При этом в большинстве случаев они используют дизельное топливо и бензин. </w:t>
      </w:r>
    </w:p>
    <w:p w:rsidR="00DC76B8" w:rsidRPr="00DC76B8" w:rsidRDefault="00DC76B8" w:rsidP="00DC76B8">
      <w:pPr>
        <w:shd w:val="clear" w:color="auto" w:fill="FFFFFF"/>
        <w:spacing w:line="312" w:lineRule="auto"/>
        <w:ind w:firstLine="680"/>
        <w:jc w:val="both"/>
        <w:rPr>
          <w:sz w:val="28"/>
          <w:szCs w:val="28"/>
        </w:rPr>
      </w:pPr>
      <w:r w:rsidRPr="00DC76B8">
        <w:rPr>
          <w:i/>
          <w:sz w:val="28"/>
          <w:szCs w:val="28"/>
        </w:rPr>
        <w:lastRenderedPageBreak/>
        <w:t>Расчет потребности</w:t>
      </w:r>
      <w:r w:rsidRPr="00DC76B8">
        <w:rPr>
          <w:sz w:val="28"/>
          <w:szCs w:val="28"/>
        </w:rPr>
        <w:t xml:space="preserve"> необходимо вести раздельно по видам топлива.</w:t>
      </w:r>
      <w:r w:rsidR="00A13CB2">
        <w:rPr>
          <w:sz w:val="28"/>
          <w:szCs w:val="28"/>
        </w:rPr>
        <w:t xml:space="preserve"> </w:t>
      </w:r>
      <w:r w:rsidRPr="00DC76B8">
        <w:rPr>
          <w:sz w:val="28"/>
          <w:szCs w:val="28"/>
        </w:rPr>
        <w:t xml:space="preserve">На основании проведенных расчетов потребности в топливо-смазочных материалах сельскохозяйственные организации составляют </w:t>
      </w:r>
      <w:r w:rsidRPr="00DC76B8">
        <w:rPr>
          <w:i/>
          <w:sz w:val="28"/>
          <w:szCs w:val="28"/>
        </w:rPr>
        <w:t xml:space="preserve">заявки и план-график доставки нефтепродуктов </w:t>
      </w:r>
      <w:r w:rsidRPr="00DC76B8">
        <w:rPr>
          <w:sz w:val="28"/>
          <w:szCs w:val="28"/>
        </w:rPr>
        <w:t>по видам и месяцам.</w:t>
      </w:r>
    </w:p>
    <w:p w:rsidR="00DC76B8" w:rsidRPr="00DC76B8" w:rsidRDefault="00DC76B8" w:rsidP="00DC76B8">
      <w:pPr>
        <w:shd w:val="clear" w:color="auto" w:fill="FFFFFF"/>
        <w:spacing w:line="312" w:lineRule="auto"/>
        <w:ind w:firstLine="680"/>
        <w:rPr>
          <w:sz w:val="28"/>
          <w:szCs w:val="28"/>
        </w:rPr>
      </w:pPr>
      <w:r w:rsidRPr="00DC76B8">
        <w:rPr>
          <w:color w:val="000000"/>
          <w:spacing w:val="2"/>
          <w:sz w:val="28"/>
          <w:szCs w:val="28"/>
        </w:rPr>
        <w:t>Основные</w:t>
      </w:r>
      <w:r w:rsidRPr="00A13CB2">
        <w:rPr>
          <w:i/>
          <w:color w:val="000000"/>
          <w:spacing w:val="2"/>
          <w:sz w:val="28"/>
          <w:szCs w:val="28"/>
        </w:rPr>
        <w:t xml:space="preserve"> виды потерь нефтепродуктов</w:t>
      </w:r>
      <w:r w:rsidRPr="00DC76B8">
        <w:rPr>
          <w:color w:val="000000"/>
          <w:spacing w:val="2"/>
          <w:sz w:val="28"/>
          <w:szCs w:val="28"/>
        </w:rPr>
        <w:t>:</w:t>
      </w:r>
    </w:p>
    <w:p w:rsidR="00DC76B8" w:rsidRPr="00DC76B8" w:rsidRDefault="00DC76B8" w:rsidP="00DC76B8">
      <w:pPr>
        <w:shd w:val="clear" w:color="auto" w:fill="FFFFFF"/>
        <w:spacing w:line="312" w:lineRule="auto"/>
        <w:ind w:firstLine="680"/>
        <w:jc w:val="both"/>
        <w:rPr>
          <w:sz w:val="28"/>
          <w:szCs w:val="28"/>
          <w:vertAlign w:val="subscript"/>
        </w:rPr>
      </w:pPr>
      <w:r w:rsidRPr="00DC76B8">
        <w:rPr>
          <w:i/>
          <w:iCs/>
          <w:color w:val="000000"/>
          <w:spacing w:val="-2"/>
          <w:sz w:val="28"/>
          <w:szCs w:val="28"/>
        </w:rPr>
        <w:t xml:space="preserve">количественные потери нефтепродуктов </w:t>
      </w:r>
      <w:r w:rsidRPr="00DC76B8">
        <w:rPr>
          <w:color w:val="000000"/>
          <w:spacing w:val="-2"/>
          <w:sz w:val="28"/>
          <w:szCs w:val="28"/>
        </w:rPr>
        <w:t>происходят в результа</w:t>
      </w:r>
      <w:r w:rsidRPr="00DC76B8">
        <w:rPr>
          <w:color w:val="000000"/>
          <w:spacing w:val="1"/>
          <w:sz w:val="28"/>
          <w:szCs w:val="28"/>
        </w:rPr>
        <w:t>те разлива</w:t>
      </w:r>
      <w:r w:rsidRPr="00DC76B8">
        <w:rPr>
          <w:spacing w:val="1"/>
          <w:sz w:val="28"/>
          <w:szCs w:val="28"/>
        </w:rPr>
        <w:t>,</w:t>
      </w:r>
      <w:r w:rsidRPr="00DC76B8">
        <w:rPr>
          <w:color w:val="FF0000"/>
          <w:sz w:val="28"/>
          <w:szCs w:val="28"/>
        </w:rPr>
        <w:t xml:space="preserve"> </w:t>
      </w:r>
      <w:r w:rsidRPr="00DC76B8">
        <w:rPr>
          <w:color w:val="000000"/>
          <w:spacing w:val="1"/>
          <w:sz w:val="28"/>
          <w:szCs w:val="28"/>
        </w:rPr>
        <w:t>перелива, утечки, подкапывания</w:t>
      </w:r>
      <w:r w:rsidR="00A13CB2">
        <w:rPr>
          <w:color w:val="000000"/>
          <w:spacing w:val="1"/>
          <w:sz w:val="28"/>
          <w:szCs w:val="28"/>
        </w:rPr>
        <w:t xml:space="preserve">, а также </w:t>
      </w:r>
      <w:r w:rsidRPr="00DC76B8">
        <w:rPr>
          <w:color w:val="000000"/>
          <w:spacing w:val="1"/>
          <w:sz w:val="28"/>
          <w:szCs w:val="28"/>
        </w:rPr>
        <w:t xml:space="preserve">остатки нефтепродуктов в таре после слива и </w:t>
      </w:r>
      <w:r w:rsidRPr="00DC76B8">
        <w:rPr>
          <w:sz w:val="28"/>
          <w:szCs w:val="28"/>
        </w:rPr>
        <w:t>расход на непроизводственные цели (обогрев и т. д.)</w:t>
      </w:r>
      <w:r w:rsidR="00A13CB2">
        <w:rPr>
          <w:sz w:val="28"/>
          <w:szCs w:val="28"/>
        </w:rPr>
        <w:t>;</w:t>
      </w:r>
    </w:p>
    <w:p w:rsidR="00DC76B8" w:rsidRPr="00DC76B8" w:rsidRDefault="00DC76B8" w:rsidP="00DC76B8">
      <w:pPr>
        <w:shd w:val="clear" w:color="auto" w:fill="FFFFFF"/>
        <w:spacing w:line="312" w:lineRule="auto"/>
        <w:ind w:firstLine="680"/>
        <w:jc w:val="both"/>
        <w:rPr>
          <w:i/>
          <w:iCs/>
          <w:color w:val="000000"/>
          <w:sz w:val="28"/>
          <w:szCs w:val="28"/>
        </w:rPr>
      </w:pPr>
      <w:r w:rsidRPr="00DC76B8">
        <w:rPr>
          <w:i/>
          <w:color w:val="000000"/>
          <w:sz w:val="28"/>
          <w:szCs w:val="28"/>
        </w:rPr>
        <w:t>к</w:t>
      </w:r>
      <w:r w:rsidRPr="00DC76B8">
        <w:rPr>
          <w:i/>
          <w:iCs/>
          <w:color w:val="000000"/>
          <w:sz w:val="28"/>
          <w:szCs w:val="28"/>
        </w:rPr>
        <w:t xml:space="preserve">ачественные потери – </w:t>
      </w:r>
      <w:r w:rsidRPr="00DC76B8">
        <w:rPr>
          <w:color w:val="000000"/>
          <w:sz w:val="28"/>
          <w:szCs w:val="28"/>
        </w:rPr>
        <w:t xml:space="preserve">изменение физико-химических свойств </w:t>
      </w:r>
      <w:r w:rsidRPr="00DC76B8">
        <w:rPr>
          <w:color w:val="000000"/>
          <w:spacing w:val="1"/>
          <w:sz w:val="28"/>
          <w:szCs w:val="28"/>
        </w:rPr>
        <w:t>нефтепродуктов из-за загрязнений механическими примесями, об</w:t>
      </w:r>
      <w:r w:rsidRPr="00DC76B8">
        <w:rPr>
          <w:color w:val="000000"/>
          <w:spacing w:val="1"/>
          <w:sz w:val="28"/>
          <w:szCs w:val="28"/>
        </w:rPr>
        <w:softHyphen/>
        <w:t>воднение, смешение с друг</w:t>
      </w:r>
      <w:r w:rsidR="00A13CB2">
        <w:rPr>
          <w:color w:val="000000"/>
          <w:spacing w:val="1"/>
          <w:sz w:val="28"/>
          <w:szCs w:val="28"/>
        </w:rPr>
        <w:t>ими нефтепродуктами и окисление;</w:t>
      </w:r>
    </w:p>
    <w:p w:rsidR="00DC76B8" w:rsidRPr="00DC76B8" w:rsidRDefault="00DC76B8" w:rsidP="00DC76B8">
      <w:pPr>
        <w:shd w:val="clear" w:color="auto" w:fill="FFFFFF"/>
        <w:spacing w:line="312" w:lineRule="auto"/>
        <w:ind w:firstLine="680"/>
        <w:jc w:val="both"/>
        <w:rPr>
          <w:sz w:val="28"/>
          <w:szCs w:val="28"/>
        </w:rPr>
      </w:pPr>
      <w:r w:rsidRPr="00DC76B8">
        <w:rPr>
          <w:i/>
          <w:iCs/>
          <w:color w:val="000000"/>
          <w:sz w:val="28"/>
          <w:szCs w:val="28"/>
        </w:rPr>
        <w:t xml:space="preserve">смешанные потери </w:t>
      </w:r>
      <w:r w:rsidRPr="00DC76B8">
        <w:rPr>
          <w:color w:val="000000"/>
          <w:sz w:val="28"/>
          <w:szCs w:val="28"/>
        </w:rPr>
        <w:t>вызываются одновременным снижением ко</w:t>
      </w:r>
      <w:r w:rsidRPr="00DC76B8">
        <w:rPr>
          <w:color w:val="000000"/>
          <w:sz w:val="28"/>
          <w:szCs w:val="28"/>
        </w:rPr>
        <w:softHyphen/>
      </w:r>
      <w:r w:rsidRPr="00DC76B8">
        <w:rPr>
          <w:color w:val="000000"/>
          <w:spacing w:val="1"/>
          <w:sz w:val="28"/>
          <w:szCs w:val="28"/>
        </w:rPr>
        <w:t>личества и качества нефтепродукта (например, при хранении бен</w:t>
      </w:r>
      <w:r w:rsidRPr="00DC76B8">
        <w:rPr>
          <w:color w:val="000000"/>
          <w:spacing w:val="1"/>
          <w:sz w:val="28"/>
          <w:szCs w:val="28"/>
        </w:rPr>
        <w:softHyphen/>
        <w:t>зина испаряются легкие фракции, что ведет к ухудшению его пус</w:t>
      </w:r>
      <w:r w:rsidRPr="00DC76B8">
        <w:rPr>
          <w:color w:val="000000"/>
          <w:spacing w:val="1"/>
          <w:sz w:val="28"/>
          <w:szCs w:val="28"/>
        </w:rPr>
        <w:softHyphen/>
        <w:t>ковых свойств и уменьшению его количества</w:t>
      </w:r>
      <w:r w:rsidR="00A13CB2">
        <w:rPr>
          <w:color w:val="000000"/>
          <w:spacing w:val="1"/>
          <w:sz w:val="28"/>
          <w:szCs w:val="28"/>
        </w:rPr>
        <w:t>)</w:t>
      </w:r>
      <w:r w:rsidRPr="00DC76B8">
        <w:rPr>
          <w:color w:val="000000"/>
          <w:spacing w:val="1"/>
          <w:sz w:val="28"/>
          <w:szCs w:val="28"/>
        </w:rPr>
        <w:t>.</w:t>
      </w:r>
    </w:p>
    <w:p w:rsidR="00DC76B8" w:rsidRPr="00DC76B8" w:rsidRDefault="00DC76B8" w:rsidP="00DC76B8">
      <w:pPr>
        <w:shd w:val="clear" w:color="auto" w:fill="FFFFFF"/>
        <w:spacing w:line="312" w:lineRule="auto"/>
        <w:ind w:firstLine="680"/>
        <w:jc w:val="both"/>
        <w:rPr>
          <w:color w:val="000000"/>
          <w:sz w:val="28"/>
          <w:szCs w:val="28"/>
        </w:rPr>
      </w:pPr>
      <w:r w:rsidRPr="00DC76B8">
        <w:rPr>
          <w:caps/>
          <w:color w:val="000000"/>
          <w:sz w:val="28"/>
          <w:szCs w:val="28"/>
        </w:rPr>
        <w:t>б</w:t>
      </w:r>
      <w:r w:rsidRPr="00DC76B8">
        <w:rPr>
          <w:color w:val="000000"/>
          <w:sz w:val="28"/>
          <w:szCs w:val="28"/>
        </w:rPr>
        <w:t>орьба со всеми видами потерь при получении, хранении и отпуске топлива является одной из наиболее важных задач нефтехозяйства.</w:t>
      </w:r>
    </w:p>
    <w:p w:rsidR="00DC76B8" w:rsidRPr="00DC76B8" w:rsidRDefault="00DC76B8" w:rsidP="00DC76B8">
      <w:pPr>
        <w:shd w:val="clear" w:color="auto" w:fill="FFFFFF"/>
        <w:spacing w:line="312" w:lineRule="auto"/>
        <w:ind w:firstLine="680"/>
        <w:jc w:val="both"/>
        <w:rPr>
          <w:color w:val="000000"/>
          <w:sz w:val="28"/>
          <w:szCs w:val="28"/>
        </w:rPr>
      </w:pPr>
      <w:r w:rsidRPr="00DC76B8">
        <w:rPr>
          <w:i/>
          <w:iCs/>
          <w:color w:val="000000"/>
          <w:sz w:val="28"/>
          <w:szCs w:val="28"/>
        </w:rPr>
        <w:t>Под нормой естественной убыли</w:t>
      </w:r>
      <w:r w:rsidRPr="00DC76B8">
        <w:rPr>
          <w:color w:val="000000"/>
          <w:sz w:val="28"/>
          <w:szCs w:val="28"/>
        </w:rPr>
        <w:t xml:space="preserve"> понимают допустимую вели</w:t>
      </w:r>
      <w:r w:rsidRPr="00DC76B8">
        <w:rPr>
          <w:color w:val="000000"/>
          <w:sz w:val="28"/>
          <w:szCs w:val="28"/>
        </w:rPr>
        <w:softHyphen/>
        <w:t>чину безвозвратных потерь нефтепродуктов вследствие физичес</w:t>
      </w:r>
      <w:r w:rsidRPr="00DC76B8">
        <w:rPr>
          <w:color w:val="000000"/>
          <w:sz w:val="28"/>
          <w:szCs w:val="28"/>
        </w:rPr>
        <w:softHyphen/>
        <w:t>ких процессов, а также потерь, неизбежных при данном состоя</w:t>
      </w:r>
      <w:r w:rsidRPr="00DC76B8">
        <w:rPr>
          <w:color w:val="000000"/>
          <w:sz w:val="28"/>
          <w:szCs w:val="28"/>
        </w:rPr>
        <w:softHyphen/>
        <w:t>нии применяемого технологического оборудования (потерь от испарения из всех видов емкостей, через сальниковые уплотне</w:t>
      </w:r>
      <w:r w:rsidRPr="00DC76B8">
        <w:rPr>
          <w:color w:val="000000"/>
          <w:sz w:val="28"/>
          <w:szCs w:val="28"/>
        </w:rPr>
        <w:softHyphen/>
        <w:t>ния насосов и задвижек, потерь от наливания).</w:t>
      </w:r>
      <w:r w:rsidR="00A13CB2">
        <w:rPr>
          <w:color w:val="000000"/>
          <w:sz w:val="28"/>
          <w:szCs w:val="28"/>
        </w:rPr>
        <w:t xml:space="preserve"> </w:t>
      </w:r>
      <w:r w:rsidRPr="00DC76B8">
        <w:rPr>
          <w:color w:val="000000"/>
          <w:sz w:val="28"/>
          <w:szCs w:val="28"/>
        </w:rPr>
        <w:t>Нормы естественной убыли нефтепродуктов устанавливаются для двух периодов года: осенне-зимнего (с 1 октября по 31 марта) и весенне-летнего (с 1 апреля по 30 сентября), а также в зависимо</w:t>
      </w:r>
      <w:r w:rsidRPr="00DC76B8">
        <w:rPr>
          <w:color w:val="000000"/>
          <w:sz w:val="28"/>
          <w:szCs w:val="28"/>
        </w:rPr>
        <w:softHyphen/>
        <w:t>сти от типа резервуаров, в которые принимают нефтепродукты, способа транспортировки и климатической зоны или пояса. Нор</w:t>
      </w:r>
      <w:r w:rsidRPr="00DC76B8">
        <w:rPr>
          <w:color w:val="000000"/>
          <w:sz w:val="28"/>
          <w:szCs w:val="28"/>
        </w:rPr>
        <w:softHyphen/>
        <w:t>мы естественной убыли являются предельно допустимыми</w:t>
      </w:r>
      <w:r w:rsidR="00A13CB2">
        <w:rPr>
          <w:color w:val="000000"/>
          <w:sz w:val="28"/>
          <w:szCs w:val="28"/>
        </w:rPr>
        <w:t xml:space="preserve">, учитываются при недостаче. </w:t>
      </w:r>
    </w:p>
    <w:p w:rsidR="00DC76B8" w:rsidRPr="00DC76B8" w:rsidRDefault="00DC76B8" w:rsidP="00A13CB2">
      <w:pPr>
        <w:shd w:val="clear" w:color="auto" w:fill="FFFFFF"/>
        <w:spacing w:line="312" w:lineRule="auto"/>
        <w:ind w:firstLine="680"/>
        <w:jc w:val="both"/>
        <w:rPr>
          <w:color w:val="000000"/>
          <w:sz w:val="28"/>
          <w:szCs w:val="28"/>
        </w:rPr>
      </w:pPr>
      <w:r w:rsidRPr="00DC76B8">
        <w:rPr>
          <w:i/>
          <w:color w:val="000000"/>
          <w:sz w:val="28"/>
          <w:szCs w:val="28"/>
        </w:rPr>
        <w:t xml:space="preserve">Рациональное использование нефтепродуктов </w:t>
      </w:r>
      <w:r w:rsidRPr="00DC76B8">
        <w:rPr>
          <w:color w:val="000000"/>
          <w:sz w:val="28"/>
          <w:szCs w:val="28"/>
        </w:rPr>
        <w:t>предполагает:</w:t>
      </w:r>
      <w:r w:rsidR="00A13CB2">
        <w:rPr>
          <w:color w:val="000000"/>
          <w:sz w:val="28"/>
          <w:szCs w:val="28"/>
        </w:rPr>
        <w:t xml:space="preserve"> </w:t>
      </w:r>
      <w:r w:rsidRPr="00DC76B8">
        <w:rPr>
          <w:color w:val="000000"/>
          <w:sz w:val="28"/>
          <w:szCs w:val="28"/>
        </w:rPr>
        <w:t>норми</w:t>
      </w:r>
      <w:r w:rsidRPr="00DC76B8">
        <w:rPr>
          <w:color w:val="000000"/>
          <w:sz w:val="28"/>
          <w:szCs w:val="28"/>
        </w:rPr>
        <w:softHyphen/>
        <w:t>рование расхода нефтепродуктов;</w:t>
      </w:r>
      <w:r w:rsidR="00A13CB2">
        <w:rPr>
          <w:color w:val="000000"/>
          <w:sz w:val="28"/>
          <w:szCs w:val="28"/>
        </w:rPr>
        <w:t xml:space="preserve"> </w:t>
      </w:r>
      <w:r w:rsidRPr="00DC76B8">
        <w:rPr>
          <w:color w:val="000000"/>
          <w:sz w:val="28"/>
          <w:szCs w:val="28"/>
        </w:rPr>
        <w:t>учет расхода нефтепродуктов;</w:t>
      </w:r>
      <w:r w:rsidR="00A13CB2">
        <w:rPr>
          <w:color w:val="000000"/>
          <w:sz w:val="28"/>
          <w:szCs w:val="28"/>
        </w:rPr>
        <w:t xml:space="preserve"> </w:t>
      </w:r>
      <w:r w:rsidRPr="00DC76B8">
        <w:rPr>
          <w:color w:val="000000"/>
          <w:sz w:val="28"/>
          <w:szCs w:val="28"/>
        </w:rPr>
        <w:t>оптимизацию состава базы нефтепродуктов, при которой учитывают следующие факторы: наличие емкостей для хранения; число пун</w:t>
      </w:r>
      <w:r w:rsidRPr="00DC76B8">
        <w:rPr>
          <w:color w:val="000000"/>
          <w:sz w:val="28"/>
          <w:szCs w:val="28"/>
        </w:rPr>
        <w:softHyphen/>
        <w:t>ктов заправки; количество постов заправки на нефтескладе; коли</w:t>
      </w:r>
      <w:r w:rsidRPr="00DC76B8">
        <w:rPr>
          <w:color w:val="000000"/>
          <w:sz w:val="28"/>
          <w:szCs w:val="28"/>
        </w:rPr>
        <w:softHyphen/>
        <w:t>чественный и марочный состав транспорта для доставки нефте</w:t>
      </w:r>
      <w:r w:rsidRPr="00DC76B8">
        <w:rPr>
          <w:color w:val="000000"/>
          <w:sz w:val="28"/>
          <w:szCs w:val="28"/>
        </w:rPr>
        <w:softHyphen/>
        <w:t>продуктов.</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b/>
          <w:i/>
          <w:sz w:val="28"/>
          <w:szCs w:val="28"/>
        </w:rPr>
        <w:lastRenderedPageBreak/>
        <w:t>Организация электрохозяйства</w:t>
      </w:r>
      <w:r w:rsidR="00A13CB2">
        <w:rPr>
          <w:rFonts w:eastAsia="Courier New"/>
          <w:sz w:val="28"/>
          <w:szCs w:val="28"/>
        </w:rPr>
        <w:t xml:space="preserve">. </w:t>
      </w:r>
      <w:r w:rsidRPr="00DC76B8">
        <w:rPr>
          <w:rFonts w:eastAsia="Courier New"/>
          <w:i/>
          <w:sz w:val="28"/>
          <w:szCs w:val="28"/>
        </w:rPr>
        <w:t>Электрохозяйство сельскохозяйственных организаций</w:t>
      </w:r>
      <w:r w:rsidRPr="00DC76B8">
        <w:rPr>
          <w:rFonts w:eastAsia="Courier New"/>
          <w:sz w:val="28"/>
          <w:szCs w:val="28"/>
        </w:rPr>
        <w:t xml:space="preserve"> включает: электролинии, электростанции, трансформаторы, электродвигатели и другое оборудование.</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 xml:space="preserve">Электрификация позволяет снизить затраты живого труда </w:t>
      </w:r>
      <w:r w:rsidRPr="00DC76B8">
        <w:rPr>
          <w:rFonts w:eastAsia="Courier New"/>
          <w:sz w:val="28"/>
          <w:szCs w:val="28"/>
        </w:rPr>
        <w:t>по сравнении с ручным, немеханизированным: на доении коров в 6 раз, при уборке навоза в 10 раз, в водоснабжении в 12 раз. Большой эффект дает замена механических приводов электрическими. Затраты на очистке и сушке зерна сокращаются на 30 %, в приготовлении кормов – в 1,5 раза и в водоснабжении – в 3 раза.</w:t>
      </w:r>
      <w:r w:rsidR="00A13CB2">
        <w:rPr>
          <w:rFonts w:eastAsia="Courier New"/>
          <w:sz w:val="28"/>
          <w:szCs w:val="28"/>
        </w:rPr>
        <w:t xml:space="preserve"> </w:t>
      </w:r>
      <w:r w:rsidRPr="00DC76B8">
        <w:rPr>
          <w:rFonts w:eastAsia="Courier New"/>
          <w:sz w:val="28"/>
          <w:szCs w:val="28"/>
        </w:rPr>
        <w:t xml:space="preserve">Наряду с экономией трудовых ресурсов использование электрической энергии значительно </w:t>
      </w:r>
      <w:r w:rsidRPr="00A13CB2">
        <w:rPr>
          <w:rFonts w:eastAsia="Courier New"/>
          <w:i/>
          <w:sz w:val="28"/>
          <w:szCs w:val="28"/>
        </w:rPr>
        <w:t>улучшает санитарно-гигиенические условия труда</w:t>
      </w:r>
      <w:r w:rsidRPr="00DC76B8">
        <w:rPr>
          <w:rFonts w:eastAsia="Courier New"/>
          <w:sz w:val="28"/>
          <w:szCs w:val="28"/>
        </w:rPr>
        <w:t>, повышает его эффективность и привлекательность, что имеет большое социально-экономическое значение.</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При расчете потребности в электроэнергии</w:t>
      </w:r>
      <w:r w:rsidRPr="00DC76B8">
        <w:rPr>
          <w:rFonts w:eastAsia="Courier New"/>
          <w:sz w:val="28"/>
          <w:szCs w:val="28"/>
        </w:rPr>
        <w:t xml:space="preserve"> учитывают ее расход на производственные нужны с учетом мощности двигателей, а также на освещение территории и хозяйственных объектов, на культурно-бытовые нужды. В соответствии с этим устанавливают необходимое количество трансформаторов, электродвигателей, протяженность электросети и потребность в другом электрооборудовании. Наряду с этим выделяют потребляемую мощность по месяцам и суточным графикам.</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i/>
          <w:sz w:val="28"/>
          <w:szCs w:val="28"/>
        </w:rPr>
        <w:t xml:space="preserve">Потребность в электрической и тепловой энергии для растениеводства </w:t>
      </w:r>
      <w:r w:rsidRPr="00DC76B8">
        <w:rPr>
          <w:rFonts w:eastAsia="Courier New"/>
          <w:sz w:val="28"/>
          <w:szCs w:val="28"/>
        </w:rPr>
        <w:t>определяют по технологическим картам и нормам потребления энергии.</w:t>
      </w:r>
      <w:r w:rsidR="00A13CB2">
        <w:rPr>
          <w:rFonts w:eastAsia="Courier New"/>
          <w:sz w:val="28"/>
          <w:szCs w:val="28"/>
        </w:rPr>
        <w:t xml:space="preserve"> </w:t>
      </w:r>
      <w:r w:rsidRPr="00DC76B8">
        <w:rPr>
          <w:rFonts w:eastAsia="Courier New"/>
          <w:i/>
          <w:sz w:val="28"/>
          <w:szCs w:val="28"/>
        </w:rPr>
        <w:t>Во вспомогательных и обслуживающих подразделениях</w:t>
      </w:r>
      <w:r w:rsidRPr="00DC76B8">
        <w:rPr>
          <w:rFonts w:eastAsia="Courier New"/>
          <w:sz w:val="28"/>
          <w:szCs w:val="28"/>
        </w:rPr>
        <w:t xml:space="preserve"> расход электроэнергии определяют умножением мощности электродвигателя на продолжительность его работы в течение года; на освещение и культурно-бытовые нужды также разработаны нормативы. </w:t>
      </w:r>
    </w:p>
    <w:p w:rsidR="00DC76B8" w:rsidRPr="00DC76B8" w:rsidRDefault="00DC76B8" w:rsidP="00DC76B8">
      <w:pPr>
        <w:tabs>
          <w:tab w:val="left" w:pos="206"/>
          <w:tab w:val="left" w:pos="304"/>
          <w:tab w:val="left" w:pos="993"/>
        </w:tabs>
        <w:spacing w:line="312" w:lineRule="auto"/>
        <w:ind w:firstLine="709"/>
        <w:jc w:val="both"/>
        <w:rPr>
          <w:rFonts w:eastAsia="Courier New"/>
          <w:sz w:val="28"/>
          <w:szCs w:val="28"/>
        </w:rPr>
      </w:pPr>
      <w:r w:rsidRPr="00DC76B8">
        <w:rPr>
          <w:rFonts w:eastAsia="Courier New"/>
          <w:sz w:val="28"/>
          <w:szCs w:val="28"/>
        </w:rPr>
        <w:t xml:space="preserve">При наличии </w:t>
      </w:r>
      <w:r w:rsidRPr="00DC76B8">
        <w:rPr>
          <w:rFonts w:eastAsia="Courier New"/>
          <w:i/>
          <w:sz w:val="28"/>
          <w:szCs w:val="28"/>
        </w:rPr>
        <w:t>производственных объектов, не допускающих перерывов в подаче электроэнергии</w:t>
      </w:r>
      <w:r w:rsidRPr="00DC76B8">
        <w:rPr>
          <w:rFonts w:eastAsia="Courier New"/>
          <w:sz w:val="28"/>
          <w:szCs w:val="28"/>
        </w:rPr>
        <w:t xml:space="preserve"> (молочные и откормочные комплексы, птицефабрики и др.), необходимо иметь резервное электроснабжение, обычно по второй линии электропередач.</w:t>
      </w:r>
    </w:p>
    <w:p w:rsidR="00D3555D" w:rsidRDefault="00DC76B8" w:rsidP="00A13CB2">
      <w:pPr>
        <w:tabs>
          <w:tab w:val="left" w:pos="206"/>
          <w:tab w:val="left" w:pos="304"/>
          <w:tab w:val="left" w:pos="993"/>
        </w:tabs>
        <w:spacing w:line="312" w:lineRule="auto"/>
        <w:ind w:firstLine="709"/>
        <w:jc w:val="both"/>
        <w:rPr>
          <w:sz w:val="28"/>
          <w:szCs w:val="28"/>
        </w:rPr>
      </w:pPr>
      <w:r w:rsidRPr="00DC76B8">
        <w:rPr>
          <w:rFonts w:eastAsia="Courier New"/>
          <w:i/>
          <w:sz w:val="28"/>
          <w:szCs w:val="28"/>
        </w:rPr>
        <w:t>Экономии электроэнергии и повышению срока службы электрооборудования</w:t>
      </w:r>
      <w:r w:rsidRPr="00DC76B8">
        <w:rPr>
          <w:rFonts w:eastAsia="Courier New"/>
          <w:sz w:val="28"/>
          <w:szCs w:val="28"/>
        </w:rPr>
        <w:t xml:space="preserve"> способствуют: выравнивание графика ее использования в течение суток; использование передвижных электродвигателей;</w:t>
      </w:r>
      <w:r w:rsidR="00A13CB2">
        <w:rPr>
          <w:rFonts w:eastAsia="Courier New"/>
          <w:sz w:val="28"/>
          <w:szCs w:val="28"/>
        </w:rPr>
        <w:t xml:space="preserve"> </w:t>
      </w:r>
      <w:r w:rsidRPr="00DC76B8">
        <w:rPr>
          <w:rFonts w:eastAsia="Courier New"/>
          <w:sz w:val="28"/>
          <w:szCs w:val="28"/>
        </w:rPr>
        <w:t>подключение к одному электродвигателю нескольких машин.</w:t>
      </w:r>
    </w:p>
    <w:p w:rsidR="006571F9" w:rsidRDefault="006571F9" w:rsidP="006571F9">
      <w:pPr>
        <w:spacing w:line="312" w:lineRule="auto"/>
        <w:ind w:firstLine="709"/>
        <w:jc w:val="both"/>
        <w:rPr>
          <w:sz w:val="28"/>
          <w:szCs w:val="28"/>
        </w:rPr>
      </w:pPr>
      <w:r>
        <w:rPr>
          <w:b/>
          <w:sz w:val="28"/>
          <w:szCs w:val="28"/>
        </w:rPr>
        <w:lastRenderedPageBreak/>
        <w:t>Тема 3.2. Организация и нормирования труда в сельском хозяйстве</w:t>
      </w:r>
    </w:p>
    <w:p w:rsidR="006571F9" w:rsidRDefault="006571F9" w:rsidP="006571F9">
      <w:pPr>
        <w:spacing w:line="312" w:lineRule="auto"/>
        <w:ind w:firstLine="709"/>
        <w:jc w:val="both"/>
        <w:rPr>
          <w:rFonts w:eastAsia="Courier New"/>
          <w:sz w:val="28"/>
          <w:szCs w:val="28"/>
        </w:rPr>
      </w:pPr>
    </w:p>
    <w:p w:rsidR="007B6CC1" w:rsidRPr="007B6CC1" w:rsidRDefault="007B6CC1" w:rsidP="006571F9">
      <w:pPr>
        <w:tabs>
          <w:tab w:val="left" w:pos="206"/>
          <w:tab w:val="left" w:pos="304"/>
          <w:tab w:val="left" w:pos="993"/>
        </w:tabs>
        <w:spacing w:line="312" w:lineRule="auto"/>
        <w:ind w:firstLine="709"/>
        <w:jc w:val="both"/>
        <w:rPr>
          <w:rFonts w:eastAsia="Courier New"/>
          <w:i/>
          <w:sz w:val="28"/>
          <w:szCs w:val="28"/>
        </w:rPr>
      </w:pPr>
      <w:r w:rsidRPr="007B6CC1">
        <w:rPr>
          <w:rFonts w:eastAsia="Courier New"/>
          <w:i/>
          <w:sz w:val="28"/>
          <w:szCs w:val="28"/>
        </w:rPr>
        <w:t>Цель лекции: рассмотреть вопросы организации и нормирования труда в сельском хозяйстве.</w:t>
      </w:r>
    </w:p>
    <w:p w:rsidR="007B6CC1" w:rsidRDefault="007B6CC1" w:rsidP="006571F9">
      <w:pPr>
        <w:tabs>
          <w:tab w:val="left" w:pos="206"/>
          <w:tab w:val="left" w:pos="304"/>
          <w:tab w:val="left" w:pos="993"/>
        </w:tabs>
        <w:spacing w:line="312" w:lineRule="auto"/>
        <w:ind w:firstLine="709"/>
        <w:jc w:val="both"/>
        <w:rPr>
          <w:rFonts w:eastAsia="Courier New"/>
          <w:sz w:val="28"/>
          <w:szCs w:val="28"/>
        </w:rPr>
      </w:pPr>
    </w:p>
    <w:p w:rsidR="007B6CC1" w:rsidRDefault="007B6CC1"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План лекции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1. Понятие, задачи и основные направления организации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2. Рационализация трудовых процессов и создание необходимых условий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3. Основные принципы, методы и организация нормирования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4. Установление ном выработки в растениеводстве</w:t>
      </w:r>
    </w:p>
    <w:p w:rsidR="006571F9" w:rsidRDefault="006571F9" w:rsidP="006571F9">
      <w:pPr>
        <w:tabs>
          <w:tab w:val="left" w:pos="206"/>
          <w:tab w:val="left" w:pos="304"/>
          <w:tab w:val="left" w:pos="993"/>
        </w:tabs>
        <w:spacing w:line="312" w:lineRule="auto"/>
        <w:ind w:firstLine="709"/>
        <w:jc w:val="both"/>
        <w:rPr>
          <w:rFonts w:eastAsia="Courier New"/>
          <w:b/>
          <w:sz w:val="28"/>
          <w:szCs w:val="28"/>
        </w:rPr>
      </w:pPr>
    </w:p>
    <w:p w:rsidR="006571F9" w:rsidRDefault="006571F9" w:rsidP="006571F9">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1. Понятие, задачи и основные направления организации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Научной организацией труда</w:t>
      </w:r>
      <w:r>
        <w:rPr>
          <w:rFonts w:eastAsia="Courier New"/>
          <w:sz w:val="28"/>
          <w:szCs w:val="28"/>
        </w:rPr>
        <w:t xml:space="preserve"> (НОТ) считают такую, которая основана на достижениях науки и передовом опыте, систематически внедряемых в производство, позволяет наиболее эффективно соединять технику и людей в производственном процессе, и обеспечивает повышение производительности труда, сохранение здоровья человека и постепенное превращение труда в высококультурный и образованный процесс.</w:t>
      </w:r>
    </w:p>
    <w:p w:rsidR="006571F9" w:rsidRDefault="006571F9" w:rsidP="006571F9">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Принципы научной организации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Принцип научности</w:t>
      </w:r>
      <w:r>
        <w:rPr>
          <w:rFonts w:eastAsia="Courier New"/>
          <w:sz w:val="28"/>
          <w:szCs w:val="28"/>
        </w:rPr>
        <w:t xml:space="preserve"> заключается в обеспечении научного обоснования мероприятия по совершенствованию организации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Принцип комплексности</w:t>
      </w:r>
      <w:r>
        <w:rPr>
          <w:rFonts w:eastAsia="Courier New"/>
          <w:sz w:val="28"/>
          <w:szCs w:val="28"/>
        </w:rPr>
        <w:t xml:space="preserve"> предполагает осуществление работ по НОТ одновременно по всем направлениям с учетом задач по совершенствованию организации производства.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Принцип оптимальности </w:t>
      </w:r>
      <w:r>
        <w:rPr>
          <w:rFonts w:eastAsia="Courier New"/>
          <w:sz w:val="28"/>
          <w:szCs w:val="28"/>
        </w:rPr>
        <w:t>означает выбор наилучшего варианта организации трудового процесса, соответствующего достижениям науки и передового опыта в условиях сельскохозяйственного предприятия.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Принцип экономической эффективности</w:t>
      </w:r>
      <w:r>
        <w:rPr>
          <w:rFonts w:eastAsia="Courier New"/>
          <w:sz w:val="28"/>
          <w:szCs w:val="28"/>
        </w:rPr>
        <w:t xml:space="preserve"> предполагает обеспечение наивысшей результативности от внедрения избранного варианта организации трудового процесса.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lastRenderedPageBreak/>
        <w:t>Принцип гуманности</w:t>
      </w:r>
      <w:r>
        <w:rPr>
          <w:rFonts w:eastAsia="Courier New"/>
          <w:sz w:val="28"/>
          <w:szCs w:val="28"/>
        </w:rPr>
        <w:t xml:space="preserve"> заключается в создании оптимальных психофизиологических, санитарно-гигиенических и эстетических условий труда.</w:t>
      </w:r>
    </w:p>
    <w:p w:rsidR="006571F9" w:rsidRDefault="006571F9" w:rsidP="006571F9">
      <w:pPr>
        <w:tabs>
          <w:tab w:val="left" w:pos="206"/>
          <w:tab w:val="left" w:pos="304"/>
          <w:tab w:val="left" w:pos="993"/>
        </w:tabs>
        <w:spacing w:line="312" w:lineRule="auto"/>
        <w:ind w:firstLine="709"/>
        <w:jc w:val="both"/>
        <w:rPr>
          <w:rFonts w:eastAsia="Courier New"/>
          <w:b/>
          <w:i/>
          <w:sz w:val="28"/>
          <w:szCs w:val="28"/>
        </w:rPr>
      </w:pPr>
      <w:r>
        <w:rPr>
          <w:rFonts w:eastAsia="Courier New"/>
          <w:sz w:val="28"/>
          <w:szCs w:val="28"/>
        </w:rPr>
        <w:t xml:space="preserve">Научная организация труда решает ряд </w:t>
      </w:r>
      <w:r>
        <w:rPr>
          <w:rFonts w:eastAsia="Courier New"/>
          <w:b/>
          <w:i/>
          <w:sz w:val="28"/>
          <w:szCs w:val="28"/>
        </w:rPr>
        <w:t>взаимосвязанных задач:</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1) </w:t>
      </w:r>
      <w:r>
        <w:rPr>
          <w:rFonts w:eastAsia="Courier New"/>
          <w:i/>
          <w:sz w:val="28"/>
          <w:szCs w:val="28"/>
        </w:rPr>
        <w:t>Экономическая задача.</w:t>
      </w:r>
      <w:r>
        <w:rPr>
          <w:rFonts w:eastAsia="Courier New"/>
          <w:sz w:val="28"/>
          <w:szCs w:val="28"/>
        </w:rPr>
        <w:t xml:space="preserve"> Решение ее предполагает с одной стороны, обеспечение экономии, высокой производительности и эффективности труда за счет рационализации трудовых процессов, а с другой – полное использование техники, производственных построек, семян, удобрений, кормов, топлива, смазочных и других материалов.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2) </w:t>
      </w:r>
      <w:r>
        <w:rPr>
          <w:rFonts w:eastAsia="Courier New"/>
          <w:i/>
          <w:sz w:val="28"/>
          <w:szCs w:val="28"/>
        </w:rPr>
        <w:t>Психофизиологическая задача</w:t>
      </w:r>
      <w:r>
        <w:rPr>
          <w:rFonts w:eastAsia="Courier New"/>
          <w:sz w:val="28"/>
          <w:szCs w:val="28"/>
        </w:rPr>
        <w:t xml:space="preserve"> заключается в создании благоприятных психофизиологических, санитарно-гигиенических и эстетических условий труда, обеспечивающих его общественно-нормальную интенсивность, сохранение здоровья и работоспособности человека как главной производительной силы.</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3) </w:t>
      </w:r>
      <w:r>
        <w:rPr>
          <w:rFonts w:eastAsia="Courier New"/>
          <w:i/>
          <w:sz w:val="28"/>
          <w:szCs w:val="28"/>
        </w:rPr>
        <w:t>Социальная задача</w:t>
      </w:r>
      <w:r>
        <w:rPr>
          <w:rFonts w:eastAsia="Courier New"/>
          <w:sz w:val="28"/>
          <w:szCs w:val="28"/>
        </w:rPr>
        <w:t xml:space="preserve"> – состоит в воспитании сознательного отношения к труду, чувства ответственности, товарищества, соблюдения дисциплины.</w:t>
      </w:r>
    </w:p>
    <w:p w:rsidR="006571F9" w:rsidRDefault="006571F9" w:rsidP="006571F9">
      <w:pPr>
        <w:tabs>
          <w:tab w:val="left" w:pos="206"/>
          <w:tab w:val="left" w:pos="304"/>
          <w:tab w:val="left" w:pos="993"/>
        </w:tabs>
        <w:spacing w:line="312" w:lineRule="auto"/>
        <w:ind w:firstLine="709"/>
        <w:jc w:val="both"/>
        <w:rPr>
          <w:rFonts w:eastAsia="Courier New"/>
          <w:b/>
          <w:i/>
          <w:sz w:val="28"/>
          <w:szCs w:val="28"/>
        </w:rPr>
      </w:pPr>
      <w:r>
        <w:rPr>
          <w:rFonts w:eastAsia="Courier New"/>
          <w:sz w:val="28"/>
          <w:szCs w:val="28"/>
        </w:rPr>
        <w:t xml:space="preserve">Решение этих задач осуществляется по следующим основным </w:t>
      </w:r>
      <w:r>
        <w:rPr>
          <w:rFonts w:eastAsia="Courier New"/>
          <w:b/>
          <w:i/>
          <w:sz w:val="28"/>
          <w:szCs w:val="28"/>
        </w:rPr>
        <w:t>направлениям:</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разделение и кооперация труда, организация трудовых коллективов;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организация и обслуживание рабочих мест;</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рационализация трудовых процессов и внедрение передовых методов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подбор, расстановка, подготовка и повышение квалификации кадров;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улучшение условий, рационализация режимов трудов и отдыха;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совершенствование нормирования и материального стимулирования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воспитание сознательного отношения к труду, строжайшее соблюдение дисциплины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Организация труда тесно связана с техникой, технологией и другими элементами производства.</w:t>
      </w:r>
      <w:r>
        <w:rPr>
          <w:rFonts w:eastAsia="Courier New"/>
          <w:sz w:val="28"/>
          <w:szCs w:val="28"/>
        </w:rPr>
        <w:t xml:space="preserve"> Взаимосвязь с техникой проявляется в реконструкции технологических процессов, в результате которой механизируются тяжелые работы и создаются благоприятные условия труда. Взаимосвязь с другими элементами проявляется, в частности при </w:t>
      </w:r>
      <w:r>
        <w:rPr>
          <w:rFonts w:eastAsia="Courier New"/>
          <w:sz w:val="28"/>
          <w:szCs w:val="28"/>
        </w:rPr>
        <w:lastRenderedPageBreak/>
        <w:t>специализации, концентрации и индустриализации производства, которые вносят существенные изменения в содержание и организацию труда.</w:t>
      </w:r>
    </w:p>
    <w:p w:rsidR="006571F9" w:rsidRDefault="006571F9" w:rsidP="006571F9">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Разделение и кооперация труда, организация трудовых коллективов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Разделение труда</w:t>
      </w:r>
      <w:r>
        <w:rPr>
          <w:rFonts w:eastAsia="Courier New"/>
          <w:i/>
          <w:sz w:val="28"/>
          <w:szCs w:val="28"/>
        </w:rPr>
        <w:t xml:space="preserve"> </w:t>
      </w:r>
      <w:r>
        <w:rPr>
          <w:rFonts w:eastAsia="Courier New"/>
          <w:sz w:val="28"/>
          <w:szCs w:val="28"/>
        </w:rPr>
        <w:t>–</w:t>
      </w:r>
      <w:r>
        <w:rPr>
          <w:rFonts w:eastAsia="Courier New"/>
          <w:i/>
          <w:sz w:val="28"/>
          <w:szCs w:val="28"/>
        </w:rPr>
        <w:t xml:space="preserve"> </w:t>
      </w:r>
      <w:r>
        <w:rPr>
          <w:rFonts w:eastAsia="Courier New"/>
          <w:sz w:val="28"/>
          <w:szCs w:val="28"/>
        </w:rPr>
        <w:t xml:space="preserve">это процесс обособления разных видов деятельности людей в обществе, разграничение ее при совместном труде. </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Разделение труда в сельскохозяйственных предприятиях имеет следующие формы:</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Технологическое разделение труда </w:t>
      </w:r>
      <w:r>
        <w:rPr>
          <w:rFonts w:eastAsia="Courier New"/>
          <w:sz w:val="28"/>
          <w:szCs w:val="28"/>
        </w:rPr>
        <w:t>– по виду технологии, стадиям и фазам развития растений и животных (вспашка почвы, посев, уход за посевами, уборки и т. д.).</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Функциональное разделение труда</w:t>
      </w:r>
      <w:r>
        <w:rPr>
          <w:rFonts w:eastAsia="Courier New"/>
          <w:sz w:val="28"/>
          <w:szCs w:val="28"/>
        </w:rPr>
        <w:t xml:space="preserve"> – по функциям, выполняемым работниками в процессе производства, отношению их к орудиям и предметам труда (основные, обслуживающие, инженерно-технические работники, служащие и пр.).</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Профессиональное разделение труда</w:t>
      </w:r>
      <w:r>
        <w:rPr>
          <w:rFonts w:eastAsia="Courier New"/>
          <w:sz w:val="28"/>
          <w:szCs w:val="28"/>
        </w:rPr>
        <w:t xml:space="preserve"> – по деятельности основных работников в процессе производства (трактористы-машинисты, водители, слесари и т. д.).</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Квалификационное разделение труда</w:t>
      </w:r>
      <w:r>
        <w:rPr>
          <w:rFonts w:eastAsia="Courier New"/>
          <w:sz w:val="28"/>
          <w:szCs w:val="28"/>
        </w:rPr>
        <w:t xml:space="preserve"> – по степени сложности выполняемой работы и уровню профессиональной подготовленности (трактористы-машинисты и водители автомобилей </w:t>
      </w:r>
      <w:r>
        <w:rPr>
          <w:rFonts w:eastAsia="Courier New"/>
          <w:sz w:val="28"/>
          <w:szCs w:val="28"/>
          <w:lang w:val="en-US"/>
        </w:rPr>
        <w:t>I</w:t>
      </w:r>
      <w:r>
        <w:rPr>
          <w:rFonts w:eastAsia="Courier New"/>
          <w:sz w:val="28"/>
          <w:szCs w:val="28"/>
        </w:rPr>
        <w:t>-</w:t>
      </w:r>
      <w:r>
        <w:rPr>
          <w:rFonts w:eastAsia="Courier New"/>
          <w:sz w:val="28"/>
          <w:szCs w:val="28"/>
          <w:lang w:val="en-US"/>
        </w:rPr>
        <w:t>III</w:t>
      </w:r>
      <w:r w:rsidRPr="006571F9">
        <w:rPr>
          <w:rFonts w:eastAsia="Courier New"/>
          <w:sz w:val="28"/>
          <w:szCs w:val="28"/>
        </w:rPr>
        <w:t xml:space="preserve"> </w:t>
      </w:r>
      <w:r>
        <w:rPr>
          <w:rFonts w:eastAsia="Courier New"/>
          <w:sz w:val="28"/>
          <w:szCs w:val="28"/>
        </w:rPr>
        <w:t>класса, слесари и другие работники соответствующих разрядов).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Разделение труда обеспечивает экономию времени и средств при подготовке работников, способствует повышению качества работы и производимой продукции, росту производительности труда и эффективности производства, развитию новых форм организации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Кооперация труда –</w:t>
      </w:r>
      <w:r>
        <w:rPr>
          <w:rFonts w:eastAsia="Courier New"/>
          <w:sz w:val="28"/>
          <w:szCs w:val="28"/>
        </w:rPr>
        <w:t xml:space="preserve"> это совместное участие людей в одном или разных, не связанных между собой процессах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Кооперация труда</w:t>
      </w:r>
      <w:r>
        <w:rPr>
          <w:rFonts w:eastAsia="Courier New"/>
          <w:sz w:val="28"/>
          <w:szCs w:val="28"/>
        </w:rPr>
        <w:t xml:space="preserve"> – непосредственное следствие его разделения, чем глубже разделение труда, тем шире масштабы его кооперации, так как с расчленением процесса производства на более мелкие составные элементы требуется больше работников, объединяющих усиления для создания готовой продукции.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lastRenderedPageBreak/>
        <w:t>Простая кооперация</w:t>
      </w:r>
      <w:r>
        <w:rPr>
          <w:rFonts w:eastAsia="Courier New"/>
          <w:sz w:val="28"/>
          <w:szCs w:val="28"/>
        </w:rPr>
        <w:t xml:space="preserve"> – имеет место тогда, когда работа выполняется коллективно, но участники ее осуществляют одноименные процессы труда. Разделение труда здесь отсутствует (ручная уборка овощей).</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Сложная кооперация</w:t>
      </w:r>
      <w:r>
        <w:rPr>
          <w:rFonts w:eastAsia="Courier New"/>
          <w:sz w:val="28"/>
          <w:szCs w:val="28"/>
        </w:rPr>
        <w:t xml:space="preserve"> – основывается на разделении труда групп работников, выполняющих различные частичные операции по производству продукции (уборки урожая машинами, очистки зерна на току и др.).</w:t>
      </w:r>
    </w:p>
    <w:p w:rsidR="006571F9" w:rsidRDefault="006571F9" w:rsidP="006571F9">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Организация трудовых коллективов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сельскохозяйственных предприятиях наиболее распространены следующие формы организации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Постоянная производственная бригада</w:t>
      </w:r>
      <w:r>
        <w:rPr>
          <w:rFonts w:eastAsia="Courier New"/>
          <w:sz w:val="28"/>
          <w:szCs w:val="28"/>
        </w:rPr>
        <w:t xml:space="preserve"> – это коллектив работников, участвующих на основе разделения и кооперации труда в производстве одного или нескольких видов продукции в отдельных отраслях хозяйства.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Основные </w:t>
      </w:r>
      <w:r>
        <w:rPr>
          <w:rFonts w:eastAsia="Courier New"/>
          <w:i/>
          <w:sz w:val="28"/>
          <w:szCs w:val="28"/>
        </w:rPr>
        <w:t>принципы организации бригад:</w:t>
      </w:r>
    </w:p>
    <w:p w:rsidR="006571F9" w:rsidRDefault="006571F9" w:rsidP="00D348F4">
      <w:pPr>
        <w:pStyle w:val="af3"/>
        <w:numPr>
          <w:ilvl w:val="0"/>
          <w:numId w:val="50"/>
        </w:numPr>
        <w:tabs>
          <w:tab w:val="left" w:pos="304"/>
          <w:tab w:val="left" w:pos="993"/>
        </w:tabs>
        <w:spacing w:line="312" w:lineRule="auto"/>
        <w:ind w:left="0" w:firstLine="709"/>
        <w:jc w:val="both"/>
        <w:rPr>
          <w:rFonts w:eastAsia="Courier New"/>
          <w:sz w:val="28"/>
          <w:szCs w:val="28"/>
        </w:rPr>
      </w:pPr>
      <w:r>
        <w:rPr>
          <w:rFonts w:eastAsia="Courier New"/>
          <w:sz w:val="28"/>
          <w:szCs w:val="28"/>
        </w:rPr>
        <w:t>постоянный состав членов;</w:t>
      </w:r>
    </w:p>
    <w:p w:rsidR="006571F9" w:rsidRDefault="006571F9" w:rsidP="00D348F4">
      <w:pPr>
        <w:pStyle w:val="af3"/>
        <w:numPr>
          <w:ilvl w:val="0"/>
          <w:numId w:val="50"/>
        </w:numPr>
        <w:tabs>
          <w:tab w:val="left" w:pos="304"/>
          <w:tab w:val="left" w:pos="993"/>
        </w:tabs>
        <w:spacing w:line="312" w:lineRule="auto"/>
        <w:ind w:left="0" w:firstLine="709"/>
        <w:jc w:val="both"/>
        <w:rPr>
          <w:rFonts w:eastAsia="Courier New"/>
          <w:sz w:val="28"/>
          <w:szCs w:val="28"/>
        </w:rPr>
      </w:pPr>
      <w:r>
        <w:rPr>
          <w:rFonts w:eastAsia="Courier New"/>
          <w:sz w:val="28"/>
          <w:szCs w:val="28"/>
        </w:rPr>
        <w:t>закрепление за бригадой и ее членами на длительное время земли и других средств производства;</w:t>
      </w:r>
    </w:p>
    <w:p w:rsidR="006571F9" w:rsidRDefault="006571F9" w:rsidP="00D348F4">
      <w:pPr>
        <w:pStyle w:val="af3"/>
        <w:numPr>
          <w:ilvl w:val="0"/>
          <w:numId w:val="50"/>
        </w:numPr>
        <w:tabs>
          <w:tab w:val="left" w:pos="304"/>
          <w:tab w:val="left" w:pos="993"/>
        </w:tabs>
        <w:spacing w:line="312" w:lineRule="auto"/>
        <w:ind w:left="0" w:firstLine="709"/>
        <w:jc w:val="both"/>
        <w:rPr>
          <w:rFonts w:eastAsia="Courier New"/>
          <w:sz w:val="28"/>
          <w:szCs w:val="28"/>
        </w:rPr>
      </w:pPr>
      <w:r>
        <w:rPr>
          <w:rFonts w:eastAsia="Courier New"/>
          <w:sz w:val="28"/>
          <w:szCs w:val="28"/>
        </w:rPr>
        <w:t>коллективное осуществление работ при индивидуальной ответственности каждого за своевременное и качественное их выполнение;</w:t>
      </w:r>
    </w:p>
    <w:p w:rsidR="006571F9" w:rsidRDefault="006571F9" w:rsidP="00D348F4">
      <w:pPr>
        <w:pStyle w:val="af3"/>
        <w:numPr>
          <w:ilvl w:val="0"/>
          <w:numId w:val="50"/>
        </w:numPr>
        <w:tabs>
          <w:tab w:val="left" w:pos="304"/>
          <w:tab w:val="left" w:pos="993"/>
        </w:tabs>
        <w:spacing w:line="312" w:lineRule="auto"/>
        <w:ind w:left="0" w:firstLine="709"/>
        <w:jc w:val="both"/>
        <w:rPr>
          <w:rFonts w:eastAsia="Courier New"/>
          <w:sz w:val="28"/>
          <w:szCs w:val="28"/>
        </w:rPr>
      </w:pPr>
      <w:r>
        <w:rPr>
          <w:rFonts w:eastAsia="Courier New"/>
          <w:sz w:val="28"/>
          <w:szCs w:val="28"/>
        </w:rPr>
        <w:t>организация деятельности на основе хозрасчетных заданий, материальной заинтересованности.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Размеры бригад </w:t>
      </w:r>
      <w:r>
        <w:rPr>
          <w:rFonts w:eastAsia="Courier New"/>
          <w:sz w:val="28"/>
          <w:szCs w:val="28"/>
        </w:rPr>
        <w:t>зависят от объема производства, площади, количества и расположения населенных пунктов, уровня механизации производственных процессов, численности квалификации работников.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Типы бригад</w:t>
      </w:r>
      <w:r>
        <w:rPr>
          <w:rFonts w:eastAsia="Courier New"/>
          <w:b/>
          <w:sz w:val="28"/>
          <w:szCs w:val="28"/>
        </w:rPr>
        <w:t xml:space="preserve"> </w:t>
      </w:r>
      <w:r>
        <w:rPr>
          <w:rFonts w:eastAsia="Courier New"/>
          <w:sz w:val="28"/>
          <w:szCs w:val="28"/>
        </w:rPr>
        <w:t>определяются, как правило, уровнем специализации: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Специализированные бригады</w:t>
      </w:r>
      <w:r>
        <w:rPr>
          <w:rFonts w:eastAsia="Courier New"/>
          <w:sz w:val="28"/>
          <w:szCs w:val="28"/>
        </w:rPr>
        <w:t xml:space="preserve"> – обслуживают одну отрасль или ее часть и производят один или несколько продуктов этой отрасли. В растениеводстве – полеводческие, овощеводческие, садоводческие и др. Если закреплены трактора – тракторно-полеводческие и т. д.</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Комплексные бригады</w:t>
      </w:r>
      <w:r>
        <w:rPr>
          <w:rFonts w:eastAsia="Courier New"/>
          <w:sz w:val="28"/>
          <w:szCs w:val="28"/>
        </w:rPr>
        <w:t xml:space="preserve"> – обслуживают растениеводство и животноводство и производят несколько видов продукции этих отраслей. Во многих предприятиях действуют тракторные бригады, обслуживающие растениеводческие подразделения.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 xml:space="preserve">В внутрибригадной организации труда – </w:t>
      </w:r>
      <w:r>
        <w:rPr>
          <w:rFonts w:eastAsia="Courier New"/>
          <w:i/>
          <w:sz w:val="28"/>
          <w:szCs w:val="28"/>
        </w:rPr>
        <w:t>механизированные звенья по обслуживанию севооборотного массива</w:t>
      </w:r>
      <w:r>
        <w:rPr>
          <w:rFonts w:eastAsia="Courier New"/>
          <w:sz w:val="28"/>
          <w:szCs w:val="28"/>
        </w:rPr>
        <w:t>. За ним закрепляются все культуры, входящие в севооборот.</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Создаются и</w:t>
      </w:r>
      <w:r>
        <w:rPr>
          <w:rFonts w:eastAsia="Courier New"/>
          <w:i/>
          <w:sz w:val="28"/>
          <w:szCs w:val="28"/>
        </w:rPr>
        <w:t xml:space="preserve"> механизированные отряды</w:t>
      </w:r>
      <w:r>
        <w:rPr>
          <w:rFonts w:eastAsia="Courier New"/>
          <w:sz w:val="28"/>
          <w:szCs w:val="28"/>
        </w:rPr>
        <w:t>, уборочно-транспортные и т. д.</w:t>
      </w:r>
    </w:p>
    <w:p w:rsidR="006571F9" w:rsidRDefault="006571F9" w:rsidP="006571F9">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Организация и обслуживание рабочих мест</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Рабочее место</w:t>
      </w:r>
      <w:r>
        <w:rPr>
          <w:rFonts w:eastAsia="Courier New"/>
          <w:sz w:val="28"/>
          <w:szCs w:val="28"/>
        </w:rPr>
        <w:t xml:space="preserve"> – это ограниченное пространство, на котором сосредоточены предметы и средства труда и совершается трудовая деятельность человека (теплицы, зернотоки, овощехранилище, кабина трактора). </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Рабочая зона</w:t>
      </w:r>
      <w:r>
        <w:rPr>
          <w:rFonts w:eastAsia="Courier New"/>
          <w:sz w:val="28"/>
          <w:szCs w:val="28"/>
        </w:rPr>
        <w:t xml:space="preserve"> – включает всю площадь поля, теплицы, сада и т. д., на которой один или несколько исполнителей выполняют определенный трудовой процесс.</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Научная организация рабочего места</w:t>
      </w:r>
      <w:r>
        <w:rPr>
          <w:rFonts w:eastAsia="Courier New"/>
          <w:sz w:val="28"/>
          <w:szCs w:val="28"/>
        </w:rPr>
        <w:t xml:space="preserve"> предусматривает:</w:t>
      </w:r>
    </w:p>
    <w:p w:rsidR="006571F9" w:rsidRDefault="006571F9" w:rsidP="00D348F4">
      <w:pPr>
        <w:pStyle w:val="af3"/>
        <w:numPr>
          <w:ilvl w:val="0"/>
          <w:numId w:val="50"/>
        </w:numPr>
        <w:tabs>
          <w:tab w:val="left" w:pos="304"/>
          <w:tab w:val="left" w:pos="993"/>
        </w:tabs>
        <w:spacing w:line="312" w:lineRule="auto"/>
        <w:ind w:left="0" w:firstLine="709"/>
        <w:jc w:val="both"/>
        <w:rPr>
          <w:rFonts w:eastAsia="Courier New"/>
          <w:sz w:val="28"/>
          <w:szCs w:val="28"/>
        </w:rPr>
      </w:pPr>
      <w:r>
        <w:rPr>
          <w:rFonts w:eastAsia="Courier New"/>
          <w:sz w:val="28"/>
          <w:szCs w:val="28"/>
        </w:rPr>
        <w:t>оснащение необходимым основным и вспомогательным оборудованием (машинами, инвентарем, инструментом и т. д.);</w:t>
      </w:r>
    </w:p>
    <w:p w:rsidR="006571F9" w:rsidRDefault="006571F9" w:rsidP="00D348F4">
      <w:pPr>
        <w:pStyle w:val="af3"/>
        <w:numPr>
          <w:ilvl w:val="0"/>
          <w:numId w:val="50"/>
        </w:numPr>
        <w:tabs>
          <w:tab w:val="left" w:pos="304"/>
          <w:tab w:val="left" w:pos="993"/>
        </w:tabs>
        <w:spacing w:line="312" w:lineRule="auto"/>
        <w:ind w:left="0" w:firstLine="709"/>
        <w:jc w:val="both"/>
        <w:rPr>
          <w:rFonts w:eastAsia="Courier New"/>
          <w:sz w:val="28"/>
          <w:szCs w:val="28"/>
        </w:rPr>
      </w:pPr>
      <w:r>
        <w:rPr>
          <w:rFonts w:eastAsia="Courier New"/>
          <w:sz w:val="28"/>
          <w:szCs w:val="28"/>
        </w:rPr>
        <w:t>рациональную планировку, т. е. такое размещение оборудования и предмета труда, которое позволяет исполнителю выбрать удобную позу для работы, сократить переходы и т. д.;</w:t>
      </w:r>
    </w:p>
    <w:p w:rsidR="006571F9" w:rsidRDefault="006571F9" w:rsidP="00D348F4">
      <w:pPr>
        <w:pStyle w:val="af3"/>
        <w:numPr>
          <w:ilvl w:val="0"/>
          <w:numId w:val="50"/>
        </w:numPr>
        <w:tabs>
          <w:tab w:val="left" w:pos="304"/>
          <w:tab w:val="left" w:pos="993"/>
        </w:tabs>
        <w:spacing w:line="312" w:lineRule="auto"/>
        <w:ind w:left="0" w:firstLine="709"/>
        <w:jc w:val="both"/>
        <w:rPr>
          <w:rFonts w:eastAsia="Courier New"/>
          <w:sz w:val="28"/>
          <w:szCs w:val="28"/>
        </w:rPr>
      </w:pPr>
      <w:r>
        <w:rPr>
          <w:rFonts w:eastAsia="Courier New"/>
          <w:sz w:val="28"/>
          <w:szCs w:val="28"/>
        </w:rPr>
        <w:t>бесперебойное обслуживание (семенами, удобрениями, ГСМ и т. д.);</w:t>
      </w:r>
    </w:p>
    <w:p w:rsidR="006571F9" w:rsidRDefault="006571F9" w:rsidP="00D348F4">
      <w:pPr>
        <w:pStyle w:val="af3"/>
        <w:numPr>
          <w:ilvl w:val="0"/>
          <w:numId w:val="50"/>
        </w:numPr>
        <w:tabs>
          <w:tab w:val="left" w:pos="304"/>
          <w:tab w:val="left" w:pos="993"/>
        </w:tabs>
        <w:spacing w:line="312" w:lineRule="auto"/>
        <w:ind w:left="0" w:firstLine="709"/>
        <w:jc w:val="both"/>
        <w:rPr>
          <w:rFonts w:eastAsia="Courier New"/>
          <w:sz w:val="28"/>
          <w:szCs w:val="28"/>
        </w:rPr>
      </w:pPr>
      <w:r>
        <w:rPr>
          <w:rFonts w:eastAsia="Courier New"/>
          <w:sz w:val="28"/>
          <w:szCs w:val="28"/>
        </w:rPr>
        <w:t>создание безопасных условий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p>
    <w:p w:rsidR="006571F9" w:rsidRDefault="006571F9" w:rsidP="006571F9">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2. Рационализация трудовых процессов и создание необходимых условий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Высокий уровень производительности труда на рабочем месте даже при рациональной его организации и хорошо налаженном обслуживании достигается лишь в том случае, если трудовые процессы выполняются с соблюдением научно-обоснованных принципов и закономерностей, обеспечивающих правильное их построение, оптимальную расстановку и эффективное взаимодействие техники и людей и если применяются передовые методы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Трудовой процесс (операция)</w:t>
      </w:r>
      <w:r>
        <w:rPr>
          <w:rFonts w:eastAsia="Courier New"/>
          <w:sz w:val="28"/>
          <w:szCs w:val="28"/>
        </w:rPr>
        <w:t xml:space="preserve"> – это составная часть процесса производства, представляющая собой совокупность трудовых приемов, </w:t>
      </w:r>
      <w:r>
        <w:rPr>
          <w:rFonts w:eastAsia="Courier New"/>
          <w:sz w:val="28"/>
          <w:szCs w:val="28"/>
        </w:rPr>
        <w:lastRenderedPageBreak/>
        <w:t>действий и движений работника по созданию материальных и духовных благ или по выполнению определенных функций в других сферах деятельности.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Основные </w:t>
      </w:r>
      <w:r>
        <w:rPr>
          <w:rFonts w:eastAsia="Courier New"/>
          <w:i/>
          <w:sz w:val="28"/>
          <w:szCs w:val="28"/>
        </w:rPr>
        <w:t>принципы рациональной организации трудовых процессов</w:t>
      </w:r>
      <w:r>
        <w:rPr>
          <w:rFonts w:eastAsia="Courier New"/>
          <w:sz w:val="28"/>
          <w:szCs w:val="28"/>
        </w:rPr>
        <w:t>:</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 </w:t>
      </w:r>
      <w:r>
        <w:rPr>
          <w:rFonts w:eastAsia="Courier New"/>
          <w:i/>
          <w:sz w:val="28"/>
          <w:szCs w:val="28"/>
        </w:rPr>
        <w:t>пропорциональность</w:t>
      </w:r>
      <w:r>
        <w:rPr>
          <w:rFonts w:eastAsia="Courier New"/>
          <w:sz w:val="28"/>
          <w:szCs w:val="28"/>
        </w:rPr>
        <w:t xml:space="preserve"> – выражается в установлении и соблюдении правильных пропорций в расстановке людей, машин и механизмов. Например, при организации уборки зерновыми комбайнами надо выделять для обеспечения их лучшего использования необходимое количество людей и транспорта с учетом производительности комбайнов, грузоподъемности машин, расстояния перевозки и т. д.;</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 </w:t>
      </w:r>
      <w:r>
        <w:rPr>
          <w:rFonts w:eastAsia="Courier New"/>
          <w:i/>
          <w:sz w:val="28"/>
          <w:szCs w:val="28"/>
        </w:rPr>
        <w:t>равномерность (ритмичность)</w:t>
      </w:r>
      <w:r>
        <w:rPr>
          <w:rFonts w:eastAsia="Courier New"/>
          <w:sz w:val="28"/>
          <w:szCs w:val="28"/>
        </w:rPr>
        <w:t xml:space="preserve"> – означает, что все элементы одного или нескольких связанных между собой трудовых процессов должны осуществляться в едином ритме (темпе);</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 </w:t>
      </w:r>
      <w:r>
        <w:rPr>
          <w:rFonts w:eastAsia="Courier New"/>
          <w:i/>
          <w:sz w:val="28"/>
          <w:szCs w:val="28"/>
        </w:rPr>
        <w:t xml:space="preserve">непрерывность (поточность) </w:t>
      </w:r>
      <w:r>
        <w:rPr>
          <w:rFonts w:eastAsia="Courier New"/>
          <w:sz w:val="28"/>
          <w:szCs w:val="28"/>
        </w:rPr>
        <w:t>– выполнение процесса труда с минимумом перерывов или без них. Поточность особенно важна на посевных, уборочных и других работах, от сроков выполнения которых часто зависят конечные результаты.</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Метод труда</w:t>
      </w:r>
      <w:r>
        <w:rPr>
          <w:rFonts w:eastAsia="Courier New"/>
          <w:sz w:val="28"/>
          <w:szCs w:val="28"/>
        </w:rPr>
        <w:t xml:space="preserve"> – это способ выполнения трудового процесса (операции), достижения его конечной цели.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Методы труда подразделяются: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Нерациональные</w:t>
      </w:r>
      <w:r>
        <w:rPr>
          <w:rFonts w:eastAsia="Courier New"/>
          <w:sz w:val="28"/>
          <w:szCs w:val="28"/>
        </w:rPr>
        <w:t xml:space="preserve"> – когда конечная цель трудового процесса достигается с большими, чем можно, затратами физических и духовных сил работника.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Рациональные</w:t>
      </w:r>
      <w:r>
        <w:rPr>
          <w:rFonts w:eastAsia="Courier New"/>
          <w:sz w:val="28"/>
          <w:szCs w:val="28"/>
        </w:rPr>
        <w:t xml:space="preserve"> – при минимуме этих затрат. Поэтому он представляет собой совокупность экономичных и производительных приемов, действий и движений, выполняемых в строго определенных последовательности, темпе и ритме.</w:t>
      </w:r>
    </w:p>
    <w:p w:rsidR="006571F9" w:rsidRDefault="006571F9" w:rsidP="006571F9">
      <w:pPr>
        <w:tabs>
          <w:tab w:val="left" w:pos="206"/>
          <w:tab w:val="left" w:pos="304"/>
          <w:tab w:val="left" w:pos="993"/>
        </w:tabs>
        <w:spacing w:line="312" w:lineRule="auto"/>
        <w:ind w:firstLine="709"/>
        <w:jc w:val="both"/>
        <w:rPr>
          <w:rFonts w:eastAsia="Courier New"/>
          <w:b/>
          <w:i/>
          <w:sz w:val="28"/>
          <w:szCs w:val="28"/>
        </w:rPr>
      </w:pPr>
      <w:r>
        <w:rPr>
          <w:rFonts w:eastAsia="Courier New"/>
          <w:sz w:val="28"/>
          <w:szCs w:val="28"/>
        </w:rPr>
        <w:t>Главные</w:t>
      </w:r>
      <w:r>
        <w:rPr>
          <w:rFonts w:eastAsia="Courier New"/>
          <w:b/>
          <w:i/>
          <w:sz w:val="28"/>
          <w:szCs w:val="28"/>
        </w:rPr>
        <w:t xml:space="preserve"> пути совершенствования методов труда:</w:t>
      </w:r>
    </w:p>
    <w:p w:rsidR="006571F9" w:rsidRDefault="006571F9" w:rsidP="00D348F4">
      <w:pPr>
        <w:pStyle w:val="af3"/>
        <w:numPr>
          <w:ilvl w:val="0"/>
          <w:numId w:val="50"/>
        </w:numPr>
        <w:tabs>
          <w:tab w:val="left" w:pos="304"/>
          <w:tab w:val="left" w:pos="993"/>
        </w:tabs>
        <w:spacing w:line="312" w:lineRule="auto"/>
        <w:ind w:left="0" w:firstLine="709"/>
        <w:jc w:val="both"/>
        <w:rPr>
          <w:rFonts w:eastAsia="Courier New"/>
          <w:sz w:val="28"/>
          <w:szCs w:val="28"/>
        </w:rPr>
      </w:pPr>
      <w:r>
        <w:rPr>
          <w:rFonts w:eastAsia="Courier New"/>
          <w:sz w:val="28"/>
          <w:szCs w:val="28"/>
        </w:rPr>
        <w:t>оптимизация структуры трудовых процессов (операций) приемов и действий и снижение затрат времени на их выполнение за счет сокращения количества трудовых движений, отбора наиболее экономичных и производительных из них, установления определенной последовательности и темпа их выполнения;</w:t>
      </w:r>
    </w:p>
    <w:p w:rsidR="006571F9" w:rsidRDefault="006571F9" w:rsidP="00D348F4">
      <w:pPr>
        <w:pStyle w:val="af3"/>
        <w:numPr>
          <w:ilvl w:val="0"/>
          <w:numId w:val="50"/>
        </w:numPr>
        <w:tabs>
          <w:tab w:val="left" w:pos="304"/>
          <w:tab w:val="left" w:pos="993"/>
        </w:tabs>
        <w:spacing w:line="312" w:lineRule="auto"/>
        <w:ind w:left="0" w:firstLine="709"/>
        <w:jc w:val="both"/>
        <w:rPr>
          <w:rFonts w:eastAsia="Courier New"/>
          <w:sz w:val="28"/>
          <w:szCs w:val="28"/>
        </w:rPr>
      </w:pPr>
      <w:r>
        <w:rPr>
          <w:rFonts w:eastAsia="Courier New"/>
          <w:sz w:val="28"/>
          <w:szCs w:val="28"/>
        </w:rPr>
        <w:t>рационализация трудовых движений, то есть выбор оптимальных расстояний, траектории, направления и скорости движения, их Физиологическое обоснование, исключение лишних;</w:t>
      </w:r>
    </w:p>
    <w:p w:rsidR="006571F9" w:rsidRDefault="006571F9" w:rsidP="00D348F4">
      <w:pPr>
        <w:pStyle w:val="af3"/>
        <w:numPr>
          <w:ilvl w:val="0"/>
          <w:numId w:val="50"/>
        </w:numPr>
        <w:tabs>
          <w:tab w:val="left" w:pos="304"/>
          <w:tab w:val="left" w:pos="993"/>
        </w:tabs>
        <w:spacing w:line="312" w:lineRule="auto"/>
        <w:ind w:left="0" w:firstLine="709"/>
        <w:jc w:val="both"/>
        <w:rPr>
          <w:rFonts w:eastAsia="Courier New"/>
          <w:sz w:val="28"/>
          <w:szCs w:val="28"/>
        </w:rPr>
      </w:pPr>
      <w:r>
        <w:rPr>
          <w:rFonts w:eastAsia="Courier New"/>
          <w:sz w:val="28"/>
          <w:szCs w:val="28"/>
        </w:rPr>
        <w:lastRenderedPageBreak/>
        <w:t>совершенствование технологии и выбор наиболее эффективных режимов работы оборудования, порядка его обслуживания.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p>
    <w:p w:rsidR="006571F9" w:rsidRDefault="006571F9" w:rsidP="006571F9">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3. Основные принципы, методы и организация нормирования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 xml:space="preserve">Под нормированием труда </w:t>
      </w:r>
      <w:r>
        <w:rPr>
          <w:rFonts w:eastAsia="Courier New"/>
          <w:sz w:val="28"/>
          <w:szCs w:val="28"/>
        </w:rPr>
        <w:t>понимают совокупность приемов, позволяющих рационализировать трудовые процессы и устанавливать научно-обоснованные нормы труда. Оно необходимо для планирования потребности в рабочей силе и техники, фонда оплаты и других показателей деятельности предприятия, для правильной расстановки работников в процессе производства и материального вознаграждения.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 сельском хозяйстве рассчитывают следующие </w:t>
      </w:r>
      <w:r>
        <w:rPr>
          <w:rFonts w:eastAsia="Courier New"/>
          <w:b/>
          <w:i/>
          <w:sz w:val="28"/>
          <w:szCs w:val="28"/>
        </w:rPr>
        <w:t>нормы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Норма выработки</w:t>
      </w:r>
      <w:r>
        <w:rPr>
          <w:rFonts w:eastAsia="Courier New"/>
          <w:sz w:val="28"/>
          <w:szCs w:val="28"/>
        </w:rPr>
        <w:t xml:space="preserve"> – это количество работы (га, ц, шт. и т. д.), которое должно быть выполнено одним или несколькими исполнителями за единицу рабочего времени (час, мин, сек), а также годовая норма производства продукции на работника.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Норма времени –</w:t>
      </w:r>
      <w:r>
        <w:rPr>
          <w:rFonts w:eastAsia="Courier New"/>
          <w:sz w:val="28"/>
          <w:szCs w:val="28"/>
        </w:rPr>
        <w:t xml:space="preserve"> количество рабочего времени (час, мин, сек.), необходимое для выполнения единицы работы (га, ц, шт. и т. д.).</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Норма обслуживания</w:t>
      </w:r>
      <w:r>
        <w:rPr>
          <w:rFonts w:eastAsia="Courier New"/>
          <w:sz w:val="28"/>
          <w:szCs w:val="28"/>
        </w:rPr>
        <w:t xml:space="preserve"> – количество объектов (парников, м2 теплиц, машин, голов скота), закрепляемых для обслуживания за одним или несколькими работниками в течении определенного времени.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Норма управляемости</w:t>
      </w:r>
      <w:r>
        <w:rPr>
          <w:rFonts w:eastAsia="Courier New"/>
          <w:sz w:val="28"/>
          <w:szCs w:val="28"/>
        </w:rPr>
        <w:t xml:space="preserve"> – число работников или подразделений, которыми должен управлять один или несколько руководителей (включая заместителей руководителя).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Норма численности</w:t>
      </w:r>
      <w:r>
        <w:rPr>
          <w:rFonts w:eastAsia="Courier New"/>
          <w:sz w:val="28"/>
          <w:szCs w:val="28"/>
        </w:rPr>
        <w:t xml:space="preserve"> – число исполнителей по обслуживанию какого-либо объекта (агрегата, цеха по переработке и т. д.) на основе четкого разделения обязанностей.</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Комплексная норма времени </w:t>
      </w:r>
      <w:r>
        <w:rPr>
          <w:rFonts w:eastAsia="Courier New"/>
          <w:sz w:val="28"/>
          <w:szCs w:val="28"/>
        </w:rPr>
        <w:t>– это количество рабочего времени требующегося для выполнения комплекса взаимосвязанных работ одного технологического назначения в расчете на конечный укрупненный измеритель (на единицу площади, голову скота или производство единицы продукции).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Нормы труда подразделяются на единые, типовые и местные.</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lastRenderedPageBreak/>
        <w:t>Единые нормы</w:t>
      </w:r>
      <w:r>
        <w:rPr>
          <w:rFonts w:eastAsia="Courier New"/>
          <w:sz w:val="28"/>
          <w:szCs w:val="28"/>
        </w:rPr>
        <w:t xml:space="preserve"> – имеют обязательную силу и используются для нормирования одинаковых видов работ.</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Типовые нормы</w:t>
      </w:r>
      <w:r>
        <w:rPr>
          <w:rFonts w:eastAsia="Courier New"/>
          <w:sz w:val="28"/>
          <w:szCs w:val="28"/>
        </w:rPr>
        <w:t xml:space="preserve"> – рекомендуются для нормирования наиболее распространенных видов работ в предприятиях на основе типовой технологии и организации труда с учетом конкретных условий.</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Местные нормы</w:t>
      </w:r>
      <w:r>
        <w:rPr>
          <w:rFonts w:eastAsia="Courier New"/>
          <w:sz w:val="28"/>
          <w:szCs w:val="28"/>
        </w:rPr>
        <w:t xml:space="preserve"> – применяются для нормирования работ, специфичных для одного хозяйства или их группы, а также в тех случаях, когда организационно-технические условия позволяют устанавливать более прогрессивные нормы по сравнению с едиными и типовыми.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На период освоения новой продукции, техники, технологии, организации производства и труда могут устанавливаться </w:t>
      </w:r>
      <w:r>
        <w:rPr>
          <w:rFonts w:eastAsia="Courier New"/>
          <w:i/>
          <w:sz w:val="28"/>
          <w:szCs w:val="28"/>
        </w:rPr>
        <w:t xml:space="preserve">временные нормы </w:t>
      </w:r>
      <w:r>
        <w:rPr>
          <w:rFonts w:eastAsia="Courier New"/>
          <w:sz w:val="28"/>
          <w:szCs w:val="28"/>
        </w:rPr>
        <w:t>выработки, времени или обслуживания на срок 3 мес. В отдельных случаях срок может продлеваться.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Исходными регламентированными величинами для установления норм труда служат</w:t>
      </w:r>
      <w:r>
        <w:rPr>
          <w:rFonts w:eastAsia="Courier New"/>
          <w:i/>
          <w:sz w:val="28"/>
          <w:szCs w:val="28"/>
        </w:rPr>
        <w:t xml:space="preserve"> нормативы:</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времени на отдельные элементы рабочего времени (смены);</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численности работников;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режимов работы машин и оборудования (скорость движения, ширина захвата и др.).</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 xml:space="preserve">Принципы нормирования труда </w:t>
      </w:r>
      <w:r>
        <w:rPr>
          <w:rFonts w:eastAsia="Courier New"/>
          <w:sz w:val="28"/>
          <w:szCs w:val="28"/>
        </w:rPr>
        <w:t>следующие:</w:t>
      </w:r>
    </w:p>
    <w:p w:rsidR="006571F9" w:rsidRDefault="006571F9" w:rsidP="00D348F4">
      <w:pPr>
        <w:pStyle w:val="af3"/>
        <w:numPr>
          <w:ilvl w:val="0"/>
          <w:numId w:val="51"/>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техническое, экономическое и психофизиологическое обоснование норм</w:t>
      </w:r>
      <w:r>
        <w:rPr>
          <w:rFonts w:eastAsia="Courier New"/>
          <w:sz w:val="28"/>
          <w:szCs w:val="28"/>
        </w:rPr>
        <w:t>, которое означает получение точных нормативных материалов, применение экономически выгодной технологии и организации трудового процесса и сохранение нормальной работоспособности исполнителя на весь период работ;</w:t>
      </w:r>
    </w:p>
    <w:p w:rsidR="006571F9" w:rsidRDefault="006571F9" w:rsidP="00D348F4">
      <w:pPr>
        <w:pStyle w:val="af3"/>
        <w:numPr>
          <w:ilvl w:val="0"/>
          <w:numId w:val="51"/>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единство и гибкость,</w:t>
      </w:r>
      <w:r>
        <w:rPr>
          <w:rFonts w:eastAsia="Courier New"/>
          <w:sz w:val="28"/>
          <w:szCs w:val="28"/>
        </w:rPr>
        <w:t xml:space="preserve"> заключающиеся, с одной стороны, в развитии типовых норм труда для одинаковых наиболее распространенных видов работ, а с другой – в уточнении их по мере совершенствования техники, технологии и организации производства;</w:t>
      </w:r>
    </w:p>
    <w:p w:rsidR="006571F9" w:rsidRDefault="006571F9" w:rsidP="00D348F4">
      <w:pPr>
        <w:pStyle w:val="af3"/>
        <w:numPr>
          <w:ilvl w:val="0"/>
          <w:numId w:val="51"/>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соответствие норм конкретным факторам производства</w:t>
      </w:r>
      <w:r>
        <w:rPr>
          <w:rFonts w:eastAsia="Courier New"/>
          <w:sz w:val="28"/>
          <w:szCs w:val="28"/>
        </w:rPr>
        <w:t>, что достигается благодаря рациональной дифференциации норм труда в зависимости от природных и организационно-технических условий;</w:t>
      </w:r>
    </w:p>
    <w:p w:rsidR="006571F9" w:rsidRDefault="006571F9" w:rsidP="00D348F4">
      <w:pPr>
        <w:pStyle w:val="af3"/>
        <w:numPr>
          <w:ilvl w:val="0"/>
          <w:numId w:val="51"/>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прогрессивность</w:t>
      </w:r>
      <w:r>
        <w:rPr>
          <w:rFonts w:eastAsia="Courier New"/>
          <w:sz w:val="28"/>
          <w:szCs w:val="28"/>
        </w:rPr>
        <w:t xml:space="preserve">, проявляющаяся в установлении норм труда на основе более рациональной организации трудовых процессов с применением </w:t>
      </w:r>
      <w:r>
        <w:rPr>
          <w:rFonts w:eastAsia="Courier New"/>
          <w:sz w:val="28"/>
          <w:szCs w:val="28"/>
        </w:rPr>
        <w:lastRenderedPageBreak/>
        <w:t>передовой технологии производства и техники, способствующих эффективному использованию рабочего времени;</w:t>
      </w:r>
    </w:p>
    <w:p w:rsidR="006571F9" w:rsidRDefault="006571F9" w:rsidP="00D348F4">
      <w:pPr>
        <w:pStyle w:val="af3"/>
        <w:numPr>
          <w:ilvl w:val="0"/>
          <w:numId w:val="51"/>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расширение сферы применения</w:t>
      </w:r>
      <w:r>
        <w:rPr>
          <w:rFonts w:eastAsia="Courier New"/>
          <w:sz w:val="28"/>
          <w:szCs w:val="28"/>
        </w:rPr>
        <w:t>, предусматривающее установление норм труда не только на основных, но и вспомогательных работах, а так же на работах по управлению производством;</w:t>
      </w:r>
    </w:p>
    <w:p w:rsidR="006571F9" w:rsidRDefault="006571F9" w:rsidP="00D348F4">
      <w:pPr>
        <w:pStyle w:val="af3"/>
        <w:numPr>
          <w:ilvl w:val="0"/>
          <w:numId w:val="51"/>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обязательное участие непосредственных исполнителей в нормировании труда</w:t>
      </w:r>
      <w:r>
        <w:rPr>
          <w:rFonts w:eastAsia="Courier New"/>
          <w:sz w:val="28"/>
          <w:szCs w:val="28"/>
        </w:rPr>
        <w:t>.</w:t>
      </w:r>
    </w:p>
    <w:p w:rsidR="006571F9" w:rsidRDefault="006571F9" w:rsidP="006571F9">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Методы нормирования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Применяют аналитическое (поэлементное) и суммарное нормирование.</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Аналитическое (поэлементное) нормирование</w:t>
      </w:r>
      <w:r>
        <w:rPr>
          <w:rFonts w:eastAsia="Courier New"/>
          <w:sz w:val="28"/>
          <w:szCs w:val="28"/>
        </w:rPr>
        <w:t xml:space="preserve"> – предусматривает разработку норм труда на основе изучения составных элементов рабочего дня (смены), нормообразующих факторов и проектирования рациональной организации трудового процесса. Оно позволяет устанавливать научно-обоснованные прогрессивные нормы, рассчитанные на применение передовых приемов работы и полное использование рабочего времени с соблюдением санитарно-гигиенических и психофизиологических условий.</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Аналитическое нормирование включает </w:t>
      </w:r>
      <w:r>
        <w:rPr>
          <w:rFonts w:eastAsia="Courier New"/>
          <w:i/>
          <w:sz w:val="28"/>
          <w:szCs w:val="28"/>
        </w:rPr>
        <w:t>два метода: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аналитически-экспериментальный;</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аналитически-расчетный.</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Аналитически-экспериментальный метод</w:t>
      </w:r>
      <w:r>
        <w:rPr>
          <w:rFonts w:eastAsia="Courier New"/>
          <w:sz w:val="28"/>
          <w:szCs w:val="28"/>
        </w:rPr>
        <w:t xml:space="preserve"> – заключается в том, что нормы труда разрабатывают в типичных для данной зоны условиях производства путем наблюдения на рабочих местах.</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Нормирование этим методом включает несколько последовательно выполняемых этапов работы:</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подготовку к изучению трудового процесса;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организацию наблюдения;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обработку и анализ полученных материалов;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проектирование рациональной организации трудового процесса;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разработку нормативов и норм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производственную проверкунорм и внесение корректив;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внедрение норм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Это очень сложный и трудоемкий метод, требующий многочисленных наблюдений, замеров и расчетов.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lastRenderedPageBreak/>
        <w:t>Аналитически-расчетный метод</w:t>
      </w:r>
      <w:r>
        <w:rPr>
          <w:rFonts w:eastAsia="Courier New"/>
          <w:sz w:val="28"/>
          <w:szCs w:val="28"/>
        </w:rPr>
        <w:t xml:space="preserve"> – нормы труда устанавливают по типовым нормативам, разработанным аналитически-экспериментальным методом. Для нормирования труда этим методом проводят паспортизацию полей, многолетних насаждений, животноводческих ферм.</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растениеводстве на каждый обрабатываемый участок составляют ведомость паспортизации. В нее записывают:</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площадь участка, его длину и ширину;</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распределение этой площади по классам длины гона, угла склона и в зависимости от других особенностей (конфигурация, каменистость и др.);</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тип, подтип почвы и ее механический состав.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На основе ведомостей паспортизации по участкам рассчитывают средние показатели условий работы в целом по предприятию и его подразделениям и заполняют сводные ведомости паспортизации. Затем подбирают нормативы, разработанные для аналогичных условий, и по ним рассчитывают конкретные нормы труда с учетом: урожайности, состава агрегатов и агротехнических требований к нормируемым работам (нормы высева семян, посадка саженцев, внесения удобрений, глубина обработки почвы и т. д.).</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Этот метод менее трудоемкий и применяется в основном при нормировании труда в животноводстве и по ремонту техники.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Суммарное нормирование</w:t>
      </w:r>
      <w:r>
        <w:rPr>
          <w:rFonts w:eastAsia="Courier New"/>
          <w:sz w:val="28"/>
          <w:szCs w:val="28"/>
        </w:rPr>
        <w:t xml:space="preserve"> – состоит в том, что нормы труда устанавливают на основе производственного опыта или по фактической выработке исполнителей без изучения составных элементов трудового процесса и нормообразующих факторов.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Оно включает следующие </w:t>
      </w:r>
      <w:r>
        <w:rPr>
          <w:rFonts w:eastAsia="Courier New"/>
          <w:i/>
          <w:sz w:val="28"/>
          <w:szCs w:val="28"/>
        </w:rPr>
        <w:t>методы:</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Опытный метод</w:t>
      </w:r>
      <w:r>
        <w:rPr>
          <w:rFonts w:eastAsia="Courier New"/>
          <w:sz w:val="28"/>
          <w:szCs w:val="28"/>
        </w:rPr>
        <w:t xml:space="preserve"> – когда нормы определяют на основе опыта и интуиции отдельных лиц, знающих содержание и трудоемкость работы.</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Метод аналогии (сравнительный метод)</w:t>
      </w:r>
      <w:r>
        <w:rPr>
          <w:rFonts w:eastAsia="Courier New"/>
          <w:sz w:val="28"/>
          <w:szCs w:val="28"/>
        </w:rPr>
        <w:t>, при котором используют нормы, установленные для других сходных по технологии и организации работ.</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Опытно-статистический метод</w:t>
      </w:r>
      <w:r>
        <w:rPr>
          <w:rFonts w:eastAsia="Courier New"/>
          <w:sz w:val="28"/>
          <w:szCs w:val="28"/>
        </w:rPr>
        <w:t xml:space="preserve"> – с помощью которого норму труда рассчитывают как среднюю величину фактической выработки нескольких исполнителей.</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Суммарное нормирование применяют редко, в основном, для установления норм труда на работах, выполняемых в небольших объемах, а также для разработки временных норм.</w:t>
      </w:r>
    </w:p>
    <w:p w:rsidR="006571F9" w:rsidRDefault="006571F9" w:rsidP="006571F9">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Организация нормирования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Специальные институты и лаборатории разрабатывают типовые нормы. Сельскохозяйственные предприятия, используя типовые нормы, показатели паспортизации – устанавливают нормы труда применительно к конкретным условиям. Если нет типовых материалов – то разрабатывают местные нормы труда аналитически-экспериментальным методом.</w:t>
      </w:r>
    </w:p>
    <w:p w:rsidR="006571F9" w:rsidRDefault="006571F9" w:rsidP="006571F9">
      <w:pPr>
        <w:tabs>
          <w:tab w:val="left" w:pos="206"/>
          <w:tab w:val="left" w:pos="304"/>
          <w:tab w:val="left" w:pos="993"/>
        </w:tabs>
        <w:spacing w:line="312" w:lineRule="auto"/>
        <w:jc w:val="center"/>
        <w:rPr>
          <w:rFonts w:eastAsia="Courier New"/>
          <w:b/>
          <w:sz w:val="28"/>
          <w:szCs w:val="28"/>
        </w:rPr>
      </w:pPr>
      <w:r>
        <w:rPr>
          <w:rFonts w:eastAsia="Courier New"/>
          <w:b/>
          <w:sz w:val="28"/>
          <w:szCs w:val="28"/>
        </w:rPr>
        <w:t xml:space="preserve">Изучение и рационализация трудовых процессов. </w:t>
      </w:r>
    </w:p>
    <w:p w:rsidR="006571F9" w:rsidRDefault="006571F9" w:rsidP="006571F9">
      <w:pPr>
        <w:tabs>
          <w:tab w:val="left" w:pos="206"/>
          <w:tab w:val="left" w:pos="304"/>
          <w:tab w:val="left" w:pos="993"/>
        </w:tabs>
        <w:spacing w:line="312" w:lineRule="auto"/>
        <w:jc w:val="center"/>
        <w:rPr>
          <w:rFonts w:eastAsia="Courier New"/>
          <w:b/>
          <w:sz w:val="28"/>
          <w:szCs w:val="28"/>
        </w:rPr>
      </w:pPr>
      <w:r>
        <w:rPr>
          <w:rFonts w:eastAsia="Courier New"/>
          <w:b/>
          <w:sz w:val="28"/>
          <w:szCs w:val="28"/>
        </w:rPr>
        <w:t>Составные элементы трудового процесса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Трудовые процессы расчленяют на приемы, действия и движения.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Трудовой прием</w:t>
      </w:r>
      <w:r>
        <w:rPr>
          <w:rFonts w:eastAsia="Courier New"/>
          <w:sz w:val="28"/>
          <w:szCs w:val="28"/>
        </w:rPr>
        <w:t xml:space="preserve"> – это самостоятельная, технологически однородная часть трудового процесса. Границей между приемами является момент включения в процесс или выключения из него предмета или орудия труда. Приемы, взаимно связанные технологической последовательностью, образуют комплекс.</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Трудовое действие</w:t>
      </w:r>
      <w:r>
        <w:rPr>
          <w:rFonts w:eastAsia="Courier New"/>
          <w:sz w:val="28"/>
          <w:szCs w:val="28"/>
        </w:rPr>
        <w:t xml:space="preserve"> – представляет собой часть приема, состоящую из нескольких выполняемых без перерыва целенаправленных движений исполнителя.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Трудовое движение</w:t>
      </w:r>
      <w:r>
        <w:rPr>
          <w:rFonts w:eastAsia="Courier New"/>
          <w:sz w:val="28"/>
          <w:szCs w:val="28"/>
        </w:rPr>
        <w:t xml:space="preserve"> – однократное перемещение рук, ног или корпуса исполнителя в процессе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Так, трудовой процесс комбайнера на уборке зерновых можно подразделить на четыре приема: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включение комбайна в работу;</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управление комбайном;</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разгрузка бункера;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очистка рабочих органов во время процесса.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Управление комбайном состоит из:</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выключение сцепления;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включение соответствующей передачи;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увеличение подачи топлива в двигатель;</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включение сцепления; -поворот рулевого управления;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включение рабочих органов и т. д.</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Степень расчленения трудового процесса на составные элементы зависит от его особенностей и поставленной задачи и определяется в каждом конкретном случае отдельно.</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 xml:space="preserve">Классификация затрат рабочего времени. </w:t>
      </w:r>
      <w:r>
        <w:rPr>
          <w:rFonts w:eastAsia="Courier New"/>
          <w:sz w:val="28"/>
          <w:szCs w:val="28"/>
        </w:rPr>
        <w:t xml:space="preserve">Рабочее время для выполнения (дневного (сменного) задания (Тсм) классифицируют по группам. Его подразделяют на </w:t>
      </w:r>
      <w:r>
        <w:rPr>
          <w:rFonts w:eastAsia="Courier New"/>
          <w:i/>
          <w:sz w:val="28"/>
          <w:szCs w:val="28"/>
        </w:rPr>
        <w:t>нормируемое и ненормируемое.</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Нормируемое время</w:t>
      </w:r>
      <w:r>
        <w:rPr>
          <w:rFonts w:eastAsia="Courier New"/>
          <w:sz w:val="28"/>
          <w:szCs w:val="28"/>
        </w:rPr>
        <w:t xml:space="preserve"> состоит из времени работы по выполнению производственного задания, куда входит </w:t>
      </w:r>
      <w:r>
        <w:rPr>
          <w:rFonts w:eastAsia="Courier New"/>
          <w:i/>
          <w:sz w:val="28"/>
          <w:szCs w:val="28"/>
        </w:rPr>
        <w:t xml:space="preserve">время на подготовительно-заключительную </w:t>
      </w:r>
      <w:r>
        <w:rPr>
          <w:rFonts w:eastAsia="Courier New"/>
          <w:sz w:val="28"/>
          <w:szCs w:val="28"/>
        </w:rPr>
        <w:t xml:space="preserve">(Тпз), </w:t>
      </w:r>
      <w:r>
        <w:rPr>
          <w:rFonts w:eastAsia="Courier New"/>
          <w:i/>
          <w:sz w:val="28"/>
          <w:szCs w:val="28"/>
        </w:rPr>
        <w:t>основную</w:t>
      </w:r>
      <w:r>
        <w:rPr>
          <w:rFonts w:eastAsia="Courier New"/>
          <w:sz w:val="28"/>
          <w:szCs w:val="28"/>
        </w:rPr>
        <w:t xml:space="preserve"> (Т0), вспомогательную (Тв) работы и на </w:t>
      </w:r>
      <w:r>
        <w:rPr>
          <w:rFonts w:eastAsia="Courier New"/>
          <w:i/>
          <w:sz w:val="28"/>
          <w:szCs w:val="28"/>
        </w:rPr>
        <w:t>организационно-техническое обслуживание рабочего места</w:t>
      </w:r>
      <w:r>
        <w:rPr>
          <w:rFonts w:eastAsia="Courier New"/>
          <w:sz w:val="28"/>
          <w:szCs w:val="28"/>
        </w:rPr>
        <w:t xml:space="preserve"> (Тобс.) а также из времени </w:t>
      </w:r>
      <w:r>
        <w:rPr>
          <w:rFonts w:eastAsia="Courier New"/>
          <w:i/>
          <w:sz w:val="28"/>
          <w:szCs w:val="28"/>
        </w:rPr>
        <w:t>регламентируемых перерывов</w:t>
      </w:r>
      <w:r>
        <w:rPr>
          <w:rFonts w:eastAsia="Courier New"/>
          <w:sz w:val="28"/>
          <w:szCs w:val="28"/>
        </w:rPr>
        <w:t>.</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К подготовительно-заключительной работе</w:t>
      </w:r>
      <w:r>
        <w:rPr>
          <w:rFonts w:eastAsia="Courier New"/>
          <w:sz w:val="28"/>
          <w:szCs w:val="28"/>
        </w:rPr>
        <w:t xml:space="preserve"> – относят приемы и действия, связанные с подготовкой к выполнению и окончанию производственного задания.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Во время </w:t>
      </w:r>
      <w:r>
        <w:rPr>
          <w:rFonts w:eastAsia="Courier New"/>
          <w:i/>
          <w:sz w:val="28"/>
          <w:szCs w:val="28"/>
        </w:rPr>
        <w:t>основной работы</w:t>
      </w:r>
      <w:r>
        <w:rPr>
          <w:rFonts w:eastAsia="Courier New"/>
          <w:sz w:val="28"/>
          <w:szCs w:val="28"/>
        </w:rPr>
        <w:t xml:space="preserve"> – выполняют приемы, увеличивающие объем ее или обрабатываемой продукции в соответствии с заданием. При этом происходят количественные или качественные изменения предмета труда: его формы, размеров, свойства и т. д.</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Вспомогательная работа </w:t>
      </w:r>
      <w:r>
        <w:rPr>
          <w:rFonts w:eastAsia="Courier New"/>
          <w:sz w:val="28"/>
          <w:szCs w:val="28"/>
        </w:rPr>
        <w:t>не связана с непосредственным воздействием на предмет труда, но без нее не может быть выполнена основная работа. Например – обмолот хлебов основная, а разгрузка бункера – вспомогательная.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Время, затрачиваемое на основную и вспомогательную работу, называют </w:t>
      </w:r>
      <w:r>
        <w:rPr>
          <w:rFonts w:eastAsia="Courier New"/>
          <w:i/>
          <w:sz w:val="28"/>
          <w:szCs w:val="28"/>
        </w:rPr>
        <w:t>оперативным</w:t>
      </w:r>
      <w:r>
        <w:rPr>
          <w:rFonts w:eastAsia="Courier New"/>
          <w:sz w:val="28"/>
          <w:szCs w:val="28"/>
        </w:rPr>
        <w:t xml:space="preserve"> (Топ).</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Организационно-техническое обслуживание рабочего места </w:t>
      </w:r>
      <w:r>
        <w:rPr>
          <w:rFonts w:eastAsia="Courier New"/>
          <w:sz w:val="28"/>
          <w:szCs w:val="28"/>
        </w:rPr>
        <w:t>– включает приемы и действия, связанные с уходом за орудиями, машинами, с проверкой качества операций и т. д.</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Оперативное время и время организационно-технического обслуживания в сумме составляет </w:t>
      </w:r>
      <w:r>
        <w:rPr>
          <w:rFonts w:eastAsia="Courier New"/>
          <w:i/>
          <w:sz w:val="28"/>
          <w:szCs w:val="28"/>
        </w:rPr>
        <w:t>время непосредственного выполнения работы</w:t>
      </w:r>
      <w:r>
        <w:rPr>
          <w:rFonts w:eastAsia="Courier New"/>
          <w:sz w:val="28"/>
          <w:szCs w:val="28"/>
        </w:rPr>
        <w:t xml:space="preserve"> (Тнвр).</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Регламентируемые перерывы</w:t>
      </w:r>
      <w:r>
        <w:rPr>
          <w:rFonts w:eastAsia="Courier New"/>
          <w:sz w:val="28"/>
          <w:szCs w:val="28"/>
        </w:rPr>
        <w:t xml:space="preserve"> – обусловлены технологией и организацией процесса труда (Тпто) и необходимыми перерывами для отдыха (Тотд.) и личных надобностей исполнителя (Тлн). Последние два вида затрат времени в сумме обозначают как (Тотл.).</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lastRenderedPageBreak/>
        <w:t>Ненормируемое время</w:t>
      </w:r>
      <w:r>
        <w:rPr>
          <w:rFonts w:eastAsia="Courier New"/>
          <w:sz w:val="28"/>
          <w:szCs w:val="28"/>
        </w:rPr>
        <w:t xml:space="preserve"> состоит из </w:t>
      </w:r>
      <w:r>
        <w:rPr>
          <w:rFonts w:eastAsia="Courier New"/>
          <w:i/>
          <w:sz w:val="28"/>
          <w:szCs w:val="28"/>
        </w:rPr>
        <w:t xml:space="preserve">нерегламентируемых перерывов </w:t>
      </w:r>
      <w:r>
        <w:rPr>
          <w:rFonts w:eastAsia="Courier New"/>
          <w:sz w:val="28"/>
          <w:szCs w:val="28"/>
        </w:rPr>
        <w:t xml:space="preserve">(Тпн) и </w:t>
      </w:r>
      <w:r>
        <w:rPr>
          <w:rFonts w:eastAsia="Courier New"/>
          <w:i/>
          <w:sz w:val="28"/>
          <w:szCs w:val="28"/>
        </w:rPr>
        <w:t>времени случайной работы,</w:t>
      </w:r>
      <w:r>
        <w:rPr>
          <w:rFonts w:eastAsia="Courier New"/>
          <w:sz w:val="28"/>
          <w:szCs w:val="28"/>
        </w:rPr>
        <w:t xml:space="preserve"> не обусловленной выполнением производственного задания (Тсл).</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Перерывы </w:t>
      </w:r>
      <w:r>
        <w:rPr>
          <w:rFonts w:eastAsia="Courier New"/>
          <w:sz w:val="28"/>
          <w:szCs w:val="28"/>
        </w:rPr>
        <w:t>подразделяют на простои по техническим причинам (Тпн) и по организационным причинам (Тпор), по метеоусловиям – (Тпм), по вине исполнителей (Тпи) в связи с нарушением трудовой дисциплины (Тнд). В зависимости от особенностей выполняемых работ сменное время может расчленяться и на другие группы с соответствующими обозначениями.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При этом </w:t>
      </w:r>
      <w:r>
        <w:rPr>
          <w:rFonts w:eastAsia="Courier New"/>
          <w:i/>
          <w:sz w:val="28"/>
          <w:szCs w:val="28"/>
        </w:rPr>
        <w:t>время в расчете на всю смену</w:t>
      </w:r>
      <w:r>
        <w:rPr>
          <w:rFonts w:eastAsia="Courier New"/>
          <w:sz w:val="28"/>
          <w:szCs w:val="28"/>
        </w:rPr>
        <w:t xml:space="preserve"> обозначают через Т, а на час работы или разовое выполнение отдельных элементов трудового процесса – через t с соответствующим шифром.</w:t>
      </w:r>
    </w:p>
    <w:p w:rsidR="006571F9" w:rsidRDefault="006571F9" w:rsidP="006571F9">
      <w:pPr>
        <w:tabs>
          <w:tab w:val="left" w:pos="206"/>
          <w:tab w:val="left" w:pos="304"/>
          <w:tab w:val="left" w:pos="993"/>
        </w:tabs>
        <w:spacing w:line="312" w:lineRule="auto"/>
        <w:ind w:firstLine="709"/>
        <w:jc w:val="center"/>
        <w:rPr>
          <w:rFonts w:eastAsia="Courier New"/>
          <w:b/>
          <w:sz w:val="28"/>
          <w:szCs w:val="28"/>
        </w:rPr>
      </w:pPr>
      <w:r>
        <w:rPr>
          <w:rFonts w:eastAsia="Courier New"/>
          <w:b/>
          <w:sz w:val="28"/>
          <w:szCs w:val="28"/>
        </w:rPr>
        <w:t>Способы изучения трудовых процессов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Для изучения трудовых процессов применяют 3 способа: фотографию, хронометраж и фотометраж.</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Фотография</w:t>
      </w:r>
      <w:r>
        <w:rPr>
          <w:rFonts w:eastAsia="Courier New"/>
          <w:sz w:val="28"/>
          <w:szCs w:val="28"/>
        </w:rPr>
        <w:t xml:space="preserve"> – предусматривает последовательные замеры всех затрат времени по укрупненным элементам, как правило, в течении полного рабочего дня (смены). Фотография рабочего времени исполнителей, использования машин и оборудования, маршрутную, производственного процесса и самофотографию. Каждая из этих разновидностей (кроме самофотографии) может быть индивидуальной или групповой.</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Фотографию рабочего времени исполнителей</w:t>
      </w:r>
      <w:r>
        <w:rPr>
          <w:rFonts w:eastAsia="Courier New"/>
          <w:sz w:val="28"/>
          <w:szCs w:val="28"/>
        </w:rPr>
        <w:t xml:space="preserve"> проводят с целью определения полноты и равномерности из загрузки в течении смены, выявления размеров и причин потерь времени, уточнения обязанностей работников, рационализации трудового процесса и установления нормативов времени по элементам его затрат.</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Фотография времени использования машин и оборудования</w:t>
      </w:r>
      <w:r>
        <w:rPr>
          <w:rFonts w:eastAsia="Courier New"/>
          <w:sz w:val="28"/>
          <w:szCs w:val="28"/>
        </w:rPr>
        <w:t xml:space="preserve"> определяет степень их загрузки, продолжительность работы и простоев в течении смены, рассчитывают часовую и сменную производительность и разрабатывают по организации правильной эксплуатации техники.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Маршрутную фотографию</w:t>
      </w:r>
      <w:r>
        <w:rPr>
          <w:rFonts w:eastAsia="Courier New"/>
          <w:sz w:val="28"/>
          <w:szCs w:val="28"/>
        </w:rPr>
        <w:t xml:space="preserve"> применяют для изучения пути и скорости движения машин и исполнителей, рационализации их перемещения и определения нормативов времени на переезды и переходы.</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Фотография производственного процесса</w:t>
      </w:r>
      <w:r>
        <w:rPr>
          <w:rFonts w:eastAsia="Courier New"/>
          <w:sz w:val="28"/>
          <w:szCs w:val="28"/>
        </w:rPr>
        <w:t xml:space="preserve"> представляет собой комплексное изучение затрат рабочего времени исполнителей, времени </w:t>
      </w:r>
      <w:r>
        <w:rPr>
          <w:rFonts w:eastAsia="Courier New"/>
          <w:sz w:val="28"/>
          <w:szCs w:val="28"/>
        </w:rPr>
        <w:lastRenderedPageBreak/>
        <w:t>использования машин и оборудования, режимов их работы и особенностей технологии.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При </w:t>
      </w:r>
      <w:r>
        <w:rPr>
          <w:rFonts w:eastAsia="Courier New"/>
          <w:i/>
          <w:sz w:val="28"/>
          <w:szCs w:val="28"/>
        </w:rPr>
        <w:t>самофотографии</w:t>
      </w:r>
      <w:r>
        <w:rPr>
          <w:rFonts w:eastAsia="Courier New"/>
          <w:sz w:val="28"/>
          <w:szCs w:val="28"/>
        </w:rPr>
        <w:t xml:space="preserve"> исполнитель учитывает свое время работы, перерывы и простои, указывает причины потерь времени и вносит предложения по рационализации трудового процесса. Ее широко используют для совершенствования организации управленческого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Хронометраж</w:t>
      </w:r>
      <w:r>
        <w:rPr>
          <w:rFonts w:eastAsia="Courier New"/>
          <w:sz w:val="28"/>
          <w:szCs w:val="28"/>
        </w:rPr>
        <w:t xml:space="preserve"> – это такой способ наблюдения, при котором детально изучают часть трудового процесса путем замера затрат времени на выполнение цикличности повторяющихся приемов, действий и движений. Он позволяет глубже изучать передовые приемы работы, более точно, чем при фотографировании, определять затраты времени на выполнение отдельных элементов трудового процесса и, следовательно, установить более обоснованные нормы труда.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Хронометражные наблюдения проводят за одним исполнителем и реже – за группой.</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Фотохронометраж</w:t>
      </w:r>
      <w:r>
        <w:rPr>
          <w:rFonts w:eastAsia="Courier New"/>
          <w:sz w:val="28"/>
          <w:szCs w:val="28"/>
        </w:rPr>
        <w:t xml:space="preserve"> – представляет собой способ комбинированного изучения трудового процесса путем проведения фотографии рабочего дня (смены) и хронометража отдельных трудовых приемов. Он может быть индивидуальным и групповым. Этот способ менее трудоемкий, так как одновременно получают материалы фотографии и хронометража. Его больше всего применяют в сельскохозяйственных предприятиях.</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Изучение и рационализация трудовых процессов.</w:t>
      </w:r>
      <w:r>
        <w:rPr>
          <w:rFonts w:eastAsia="Courier New"/>
          <w:sz w:val="28"/>
          <w:szCs w:val="28"/>
        </w:rPr>
        <w:t xml:space="preserve"> Эта работа осуществляется в такой </w:t>
      </w:r>
      <w:r>
        <w:rPr>
          <w:rFonts w:eastAsia="Courier New"/>
          <w:i/>
          <w:sz w:val="28"/>
          <w:szCs w:val="28"/>
        </w:rPr>
        <w:t>последовательности:</w:t>
      </w:r>
      <w:r>
        <w:rPr>
          <w:rFonts w:eastAsia="Courier New"/>
          <w:sz w:val="28"/>
          <w:szCs w:val="28"/>
        </w:rPr>
        <w:t xml:space="preserve"> </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Подготовка к изучению трудового процесса. </w:t>
      </w:r>
      <w:r>
        <w:rPr>
          <w:rFonts w:eastAsia="Courier New"/>
          <w:sz w:val="28"/>
          <w:szCs w:val="28"/>
        </w:rPr>
        <w:t>Подбирают исполнителей, которые систематически участвуют в выполнении данного трудового процесса, имеют соответствующую квалификацию и опыт, добросовестно относятся к работе, не выделяются особой физической силой, ловкостью и другими качествами. Им разъясняют цель наблюдения, чтобы не нарушался обычный ритм работы.</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Подготавливают наблюдательные листы</w:t>
      </w:r>
      <w:r>
        <w:rPr>
          <w:rFonts w:eastAsia="Courier New"/>
          <w:sz w:val="28"/>
          <w:szCs w:val="28"/>
        </w:rPr>
        <w:t>, часы с секундной стрелкой или одно, – двухстрелочные секундомеры, папки-планшеты и измерительные приборы.</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Предварительно знакомятся</w:t>
      </w:r>
      <w:r>
        <w:rPr>
          <w:rFonts w:eastAsia="Courier New"/>
          <w:sz w:val="28"/>
          <w:szCs w:val="28"/>
        </w:rPr>
        <w:t xml:space="preserve"> с условиями, организацией и технологией процесса труда и результаты записывают в наблюдательный лист.</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lastRenderedPageBreak/>
        <w:t>Устанавливают элементы рабочего времени</w:t>
      </w:r>
      <w:r>
        <w:rPr>
          <w:rFonts w:eastAsia="Courier New"/>
          <w:sz w:val="28"/>
          <w:szCs w:val="28"/>
        </w:rPr>
        <w:t>, подлежащие суммарному или раздельному учету.</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Определяют основные нормообразующие факторы</w:t>
      </w:r>
      <w:r>
        <w:rPr>
          <w:rFonts w:eastAsia="Courier New"/>
          <w:sz w:val="28"/>
          <w:szCs w:val="28"/>
        </w:rPr>
        <w:t>, влияющие на производительность труда в данном процессе, и способы их измерения (плотность насаждений, засоренность, ширина захвата и др.).</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Обеспечивают нормальные условия для выполнения работы </w:t>
      </w:r>
      <w:r>
        <w:rPr>
          <w:rFonts w:eastAsia="Courier New"/>
          <w:sz w:val="28"/>
          <w:szCs w:val="28"/>
        </w:rPr>
        <w:t>(исправность техники, обслуживание и т. д.).</w:t>
      </w:r>
    </w:p>
    <w:p w:rsidR="006571F9" w:rsidRDefault="006571F9" w:rsidP="006571F9">
      <w:pPr>
        <w:tabs>
          <w:tab w:val="left" w:pos="206"/>
          <w:tab w:val="left" w:pos="304"/>
          <w:tab w:val="left" w:pos="993"/>
        </w:tabs>
        <w:spacing w:line="312" w:lineRule="auto"/>
        <w:jc w:val="center"/>
        <w:rPr>
          <w:rFonts w:eastAsia="Courier New"/>
          <w:b/>
          <w:i/>
          <w:sz w:val="28"/>
          <w:szCs w:val="28"/>
        </w:rPr>
      </w:pPr>
      <w:r>
        <w:rPr>
          <w:rFonts w:eastAsia="Courier New"/>
          <w:b/>
          <w:i/>
          <w:sz w:val="28"/>
          <w:szCs w:val="28"/>
        </w:rPr>
        <w:t>Организация наблюдения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Как правило, наблюдение организуют в дни массового выполнения работ. При изучении трудовых процессов </w:t>
      </w:r>
      <w:r>
        <w:rPr>
          <w:rFonts w:eastAsia="Courier New"/>
          <w:i/>
          <w:sz w:val="28"/>
          <w:szCs w:val="28"/>
        </w:rPr>
        <w:t>на механизированных полевых работах</w:t>
      </w:r>
      <w:r>
        <w:rPr>
          <w:rFonts w:eastAsia="Courier New"/>
          <w:sz w:val="28"/>
          <w:szCs w:val="28"/>
        </w:rPr>
        <w:t xml:space="preserve"> применяют фотографию и фотохронометраж, </w:t>
      </w:r>
      <w:r>
        <w:rPr>
          <w:rFonts w:eastAsia="Courier New"/>
          <w:i/>
          <w:sz w:val="28"/>
          <w:szCs w:val="28"/>
        </w:rPr>
        <w:t>на тракторно-транспортных</w:t>
      </w:r>
      <w:r>
        <w:rPr>
          <w:rFonts w:eastAsia="Courier New"/>
          <w:sz w:val="28"/>
          <w:szCs w:val="28"/>
        </w:rPr>
        <w:t xml:space="preserve"> – преимущественно-фотохронометраж; </w:t>
      </w:r>
      <w:r>
        <w:rPr>
          <w:rFonts w:eastAsia="Courier New"/>
          <w:i/>
          <w:sz w:val="28"/>
          <w:szCs w:val="28"/>
        </w:rPr>
        <w:t>на ручных</w:t>
      </w:r>
      <w:r>
        <w:rPr>
          <w:rFonts w:eastAsia="Courier New"/>
          <w:sz w:val="28"/>
          <w:szCs w:val="28"/>
        </w:rPr>
        <w:t xml:space="preserve"> – индивидуальную и групповую фотографию рабочего дня.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К фотографии приступают обычно с началом смены и завершают с ее окончанием согласно распорядку дня.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Хронометраж в течении смены проводят дважды: через 1–1,5 ч. после начала и за 1,5–2 часа до конца работы.</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Записывают начало работы, а затем время окончания предыдущего. Началом последующего элемента является время окончания предыдущего.</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При фотографии – затраты времени определяют с точностью до 1 мин., при хронометраже – до 1 сек.</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наблюдательном листе наряду с затратами времени указывают объем выполненной работы и особенности технологии и организации производства.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Для обоснованного установления норм труда в предприятии проводят 3–4 наблюдения.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Типовую норму рассчитывают по материалам 9–12 наблюдений, проведенных в 3–4 предприятиях зоны с одинаковыми условиями выполнения работы.</w:t>
      </w:r>
    </w:p>
    <w:p w:rsidR="006571F9" w:rsidRDefault="006571F9" w:rsidP="006571F9">
      <w:pPr>
        <w:tabs>
          <w:tab w:val="left" w:pos="206"/>
          <w:tab w:val="left" w:pos="304"/>
          <w:tab w:val="left" w:pos="993"/>
        </w:tabs>
        <w:spacing w:line="312" w:lineRule="auto"/>
        <w:jc w:val="center"/>
        <w:rPr>
          <w:rFonts w:eastAsia="Courier New"/>
          <w:b/>
          <w:sz w:val="28"/>
          <w:szCs w:val="28"/>
        </w:rPr>
      </w:pPr>
      <w:r>
        <w:rPr>
          <w:rFonts w:eastAsia="Courier New"/>
          <w:b/>
          <w:sz w:val="28"/>
          <w:szCs w:val="28"/>
        </w:rPr>
        <w:t>Обработка и анализ полученных материалов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Обработку материалов начинают с проверки правильности заполнения каждого наблюдательного листа, (данные об объеме выполненной работы, наименование элементов трудового процесса, причины простоев и т. д.).</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Затем определяют продолжительность отдельных элементов в порядке их последовательности путем вычитания из времени окончания данного элемента времени предыдущего.</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Полученные результаты шифруют.</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Продолжительность одноименных элементов суммируют и записывают в соответствующие графы наблюдательного листа.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Материалы фотохронометража обрабатывают и анализируют раздельно по фотографии рабочего времени и хронометражным наблюдением.</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Сумма продолжительности всех зафиксированных элементов, включая перерывы и простои, должна быть равна разности между временем окончания последнего элемента и временем начала наблюдения.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Затем определяют производительность за час по каждому наблюдению и в среднем, разделив фактическую выработку за день на основное и оперативное время.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Рассчитывают также средние показатели факторов, влияющих на производительность труда (засоренность участка, ширина захвата, скорость движения и др.).</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Полученные результаты анализируют, выявляют причины недостаточного или высокого уровня производительности труда.</w:t>
      </w:r>
    </w:p>
    <w:p w:rsidR="006571F9" w:rsidRDefault="006571F9" w:rsidP="006571F9">
      <w:pPr>
        <w:tabs>
          <w:tab w:val="left" w:pos="206"/>
          <w:tab w:val="left" w:pos="304"/>
          <w:tab w:val="left" w:pos="993"/>
        </w:tabs>
        <w:spacing w:line="312" w:lineRule="auto"/>
        <w:jc w:val="center"/>
        <w:rPr>
          <w:rFonts w:eastAsia="Courier New"/>
          <w:b/>
          <w:sz w:val="28"/>
          <w:szCs w:val="28"/>
        </w:rPr>
      </w:pPr>
      <w:r>
        <w:rPr>
          <w:rFonts w:eastAsia="Courier New"/>
          <w:b/>
          <w:sz w:val="28"/>
          <w:szCs w:val="28"/>
        </w:rPr>
        <w:t>Проектирование рациональной организации трудового процесса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При проектировании исходят из производительности труда передовиков, а также из достигнутых показателей оптимального использования техники.</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Вначале:</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устанавливают технологические требования, предъявляемые к выполнению трудового процесса;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обосновывают состав агрегата и режим его работы;</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определяют численность исполнителей и их обязанности;</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Затем:</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составляют проекты: рациональной организации рабочего места;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наиболее производительных приемов, режимов труда и отдыха исполнителей.</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На основе этих материалов разрабатывают операционные организационно-технологические карты с соответствующими </w:t>
      </w:r>
      <w:r>
        <w:rPr>
          <w:rFonts w:eastAsia="Courier New"/>
          <w:sz w:val="28"/>
          <w:szCs w:val="28"/>
        </w:rPr>
        <w:lastRenderedPageBreak/>
        <w:t>вспомогательными таблицами, которые являются основным документом для внедрения рациональных приемов.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После изучения и рационализации трудового процесса обосновывают нормативы рабочей скорости движения и ширины захвата агрегата, его производительность за 1 час. основного и оперативного времени, а на ручных операциях – производительность труда исполнителя за 1 час оперативного времени.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Устанавливают продолжительность смены и нормативы времени на организационно-техническое обслуживание, на подготовительно-заключительную работу, на отдых и личные надобности (в соответствии с рекомендациями НИИ).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Составляют проектный баланс рабочего времени смены, в который включают только нормируемое время:</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Б = (Тпз + Топ + Тобс + Тпто + Тотд + Тлн)</w:t>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t>(3.12)</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Затем рассчитывают норму выработки.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p>
    <w:p w:rsidR="006571F9" w:rsidRDefault="006571F9" w:rsidP="006571F9">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4. Установление ном выработки в растениеводстве</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Классификация работ.</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механизированные полевые, выполняемые с помощью мобильных машин;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конно-полевые на живом тягле;</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по обслуживанию стационарных машин;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ручные, выполняемые с помощью простых орудий и без них;</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по обслуживанию животных;</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транспортные, включая автотранспортные, тракторно-транспортные и на живом тягле;</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ремонтно-механические;</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строительные – строительно-ремонтные;</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в подсобных производствах;</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вспомогательные (выполнения слесарями, электриками и др.)</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по управлению производством.</w:t>
      </w:r>
    </w:p>
    <w:p w:rsidR="006571F9" w:rsidRDefault="006571F9" w:rsidP="006571F9">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Механизированные полевые работы.</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1) Нормы выработки (</w:t>
      </w:r>
      <w:r>
        <w:rPr>
          <w:rFonts w:eastAsia="Courier New"/>
          <w:i/>
          <w:sz w:val="28"/>
          <w:szCs w:val="28"/>
        </w:rPr>
        <w:t>Wcм</w:t>
      </w:r>
      <w:r>
        <w:rPr>
          <w:rFonts w:eastAsia="Courier New"/>
          <w:sz w:val="28"/>
          <w:szCs w:val="28"/>
        </w:rPr>
        <w:t>) на них (</w:t>
      </w:r>
      <w:r>
        <w:rPr>
          <w:rFonts w:eastAsia="Courier New"/>
          <w:i/>
          <w:sz w:val="28"/>
          <w:szCs w:val="28"/>
        </w:rPr>
        <w:t>Ura</w:t>
      </w:r>
      <w:r>
        <w:rPr>
          <w:rFonts w:eastAsia="Courier New"/>
          <w:sz w:val="28"/>
          <w:szCs w:val="28"/>
        </w:rPr>
        <w:t>) рассчитывают по формуле:</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lastRenderedPageBreak/>
        <w:t>Wсм = U * То</w:t>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t>(3.13)</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U</w:t>
      </w:r>
      <w:r>
        <w:rPr>
          <w:rFonts w:eastAsia="Courier New"/>
          <w:sz w:val="28"/>
          <w:szCs w:val="28"/>
        </w:rPr>
        <w:t xml:space="preserve"> – производительность агрегата за час основного времени, га/ч</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То</w:t>
      </w:r>
      <w:r>
        <w:rPr>
          <w:rFonts w:eastAsia="Courier New"/>
          <w:sz w:val="28"/>
          <w:szCs w:val="28"/>
        </w:rPr>
        <w:t xml:space="preserve"> – проектируемое основное время агрегата в течении смены, ч.</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2) Производительность агрегата за 1 час основного времени</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вначале устанавливают по каждому наблюдательному листу, используя формулу:</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U = 0,1 – Вр – Vp</w:t>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t>(3.14)</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0,1 </w:t>
      </w:r>
      <w:r>
        <w:rPr>
          <w:rFonts w:eastAsia="Courier New"/>
          <w:sz w:val="28"/>
          <w:szCs w:val="28"/>
        </w:rPr>
        <w:t>– коэффициент соразмерности единиц измерения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Вр</w:t>
      </w:r>
      <w:r>
        <w:rPr>
          <w:rFonts w:eastAsia="Courier New"/>
          <w:sz w:val="28"/>
          <w:szCs w:val="28"/>
        </w:rPr>
        <w:t xml:space="preserve"> – средняя рабочая ширина захвата агрегата, м</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Vр</w:t>
      </w:r>
      <w:r>
        <w:rPr>
          <w:rFonts w:eastAsia="Courier New"/>
          <w:sz w:val="28"/>
          <w:szCs w:val="28"/>
        </w:rPr>
        <w:t xml:space="preserve"> – среднесменная рабочая скорость движения агрегата, км/ч.</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3) На прямоугольных полях среднюю ширину захвата находят делением ширины обрабатываемого участка на количество рабочих ходов агрегата за период наблюдения, а среднюю скорость его движения – по формуле:</w:t>
      </w:r>
    </w:p>
    <w:p w:rsidR="006571F9" w:rsidRPr="007B6CC1"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lang w:val="en-US"/>
        </w:rPr>
        <w:t>Vp</w:t>
      </w:r>
      <w:r>
        <w:rPr>
          <w:rFonts w:eastAsia="Courier New"/>
          <w:i/>
          <w:sz w:val="28"/>
          <w:szCs w:val="28"/>
        </w:rPr>
        <w:t xml:space="preserve"> = </w:t>
      </w:r>
      <w:r w:rsidRPr="007B6CC1">
        <w:rPr>
          <w:rFonts w:eastAsia="Courier New"/>
          <w:i/>
          <w:sz w:val="28"/>
          <w:szCs w:val="28"/>
        </w:rPr>
        <w:t>(</w:t>
      </w:r>
      <w:r>
        <w:rPr>
          <w:rFonts w:eastAsia="Courier New"/>
          <w:i/>
          <w:sz w:val="28"/>
          <w:szCs w:val="28"/>
          <w:lang w:val="en-US"/>
        </w:rPr>
        <w:t>Lcp</w:t>
      </w:r>
      <w:r w:rsidRPr="007B6CC1">
        <w:rPr>
          <w:rFonts w:eastAsia="Courier New"/>
          <w:i/>
          <w:sz w:val="28"/>
          <w:szCs w:val="28"/>
        </w:rPr>
        <w:t>*</w:t>
      </w:r>
      <w:r>
        <w:rPr>
          <w:rFonts w:eastAsia="Courier New"/>
          <w:i/>
          <w:sz w:val="28"/>
          <w:szCs w:val="28"/>
          <w:lang w:val="en-US"/>
        </w:rPr>
        <w:t>m</w:t>
      </w:r>
      <w:r w:rsidRPr="007B6CC1">
        <w:rPr>
          <w:rFonts w:eastAsia="Courier New"/>
          <w:i/>
          <w:sz w:val="28"/>
          <w:szCs w:val="28"/>
        </w:rPr>
        <w:t>) / (1000*</w:t>
      </w:r>
      <w:r>
        <w:rPr>
          <w:rFonts w:eastAsia="Courier New"/>
          <w:i/>
          <w:sz w:val="28"/>
          <w:szCs w:val="28"/>
          <w:lang w:val="en-US"/>
        </w:rPr>
        <w:t>To</w:t>
      </w:r>
      <w:r w:rsidRPr="007B6CC1">
        <w:rPr>
          <w:rFonts w:eastAsia="Courier New"/>
          <w:i/>
          <w:sz w:val="28"/>
          <w:szCs w:val="28"/>
        </w:rPr>
        <w:t>)</w:t>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t>(3.15)</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Lср</w:t>
      </w:r>
      <w:r>
        <w:rPr>
          <w:rFonts w:eastAsia="Courier New"/>
          <w:sz w:val="28"/>
          <w:szCs w:val="28"/>
        </w:rPr>
        <w:t xml:space="preserve"> – средняя длина обработанного участка, м</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m</w:t>
      </w:r>
      <w:r>
        <w:rPr>
          <w:rFonts w:eastAsia="Courier New"/>
          <w:sz w:val="28"/>
          <w:szCs w:val="28"/>
        </w:rPr>
        <w:t xml:space="preserve"> – количество рабочих ходов агрегата за время наблюдения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То</w:t>
      </w:r>
      <w:r>
        <w:rPr>
          <w:rFonts w:eastAsia="Courier New"/>
          <w:sz w:val="28"/>
          <w:szCs w:val="28"/>
        </w:rPr>
        <w:t xml:space="preserve"> – основное время за период наблюдения, ч</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4) На участках неправильной формы эти показатели устанавливают в ходе наблюдения. Для определения ширины захвата агрегата отмеряют от края загона несколько метров, например, б м и ставят колышек. После прохода агрегата измеряют расстояние между колышком и краем обработанной полосы. На основе показателей производительности агрегата за час основного времени по каждому наблюдательному листу устанавливают среднюю его производительность по всем наблюдениям.</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Проектируемое основное время работы в течении смены</w:t>
      </w:r>
      <w:r>
        <w:rPr>
          <w:rFonts w:eastAsia="Courier New"/>
          <w:sz w:val="28"/>
          <w:szCs w:val="28"/>
        </w:rPr>
        <w:t xml:space="preserve"> определяют по формуле:</w:t>
      </w:r>
    </w:p>
    <w:p w:rsidR="007B6CC1"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lang w:val="en-US"/>
        </w:rPr>
        <w:t>To</w:t>
      </w:r>
      <w:r>
        <w:rPr>
          <w:rFonts w:eastAsia="Courier New"/>
          <w:i/>
          <w:sz w:val="28"/>
          <w:szCs w:val="28"/>
        </w:rPr>
        <w:t xml:space="preserve"> = (</w:t>
      </w:r>
      <w:r>
        <w:rPr>
          <w:rFonts w:eastAsia="Courier New"/>
          <w:i/>
          <w:sz w:val="28"/>
          <w:szCs w:val="28"/>
          <w:lang w:val="en-US"/>
        </w:rPr>
        <w:t>Tc</w:t>
      </w:r>
      <w:r>
        <w:rPr>
          <w:rFonts w:eastAsia="Courier New"/>
          <w:i/>
          <w:sz w:val="28"/>
          <w:szCs w:val="28"/>
        </w:rPr>
        <w:t>м - (</w:t>
      </w:r>
      <w:r>
        <w:rPr>
          <w:rFonts w:eastAsia="Courier New"/>
          <w:i/>
          <w:sz w:val="28"/>
          <w:szCs w:val="28"/>
          <w:lang w:val="en-US"/>
        </w:rPr>
        <w:t>T</w:t>
      </w:r>
      <w:r>
        <w:rPr>
          <w:rFonts w:eastAsia="Courier New"/>
          <w:i/>
          <w:sz w:val="28"/>
          <w:szCs w:val="28"/>
        </w:rPr>
        <w:t xml:space="preserve">пз + </w:t>
      </w:r>
      <w:r>
        <w:rPr>
          <w:rFonts w:eastAsia="Courier New"/>
          <w:i/>
          <w:sz w:val="28"/>
          <w:szCs w:val="28"/>
          <w:lang w:val="en-US"/>
        </w:rPr>
        <w:t>T</w:t>
      </w:r>
      <w:r>
        <w:rPr>
          <w:rFonts w:eastAsia="Courier New"/>
          <w:i/>
          <w:sz w:val="28"/>
          <w:szCs w:val="28"/>
        </w:rPr>
        <w:t xml:space="preserve">обс + </w:t>
      </w:r>
      <w:r>
        <w:rPr>
          <w:rFonts w:eastAsia="Courier New"/>
          <w:i/>
          <w:sz w:val="28"/>
          <w:szCs w:val="28"/>
          <w:lang w:val="en-US"/>
        </w:rPr>
        <w:t>T</w:t>
      </w:r>
      <w:r>
        <w:rPr>
          <w:rFonts w:eastAsia="Courier New"/>
          <w:i/>
          <w:sz w:val="28"/>
          <w:szCs w:val="28"/>
        </w:rPr>
        <w:t xml:space="preserve">пто+ </w:t>
      </w:r>
      <w:r>
        <w:rPr>
          <w:rFonts w:eastAsia="Courier New"/>
          <w:i/>
          <w:sz w:val="28"/>
          <w:szCs w:val="28"/>
          <w:lang w:val="en-US"/>
        </w:rPr>
        <w:t>T</w:t>
      </w:r>
      <w:r>
        <w:rPr>
          <w:rFonts w:eastAsia="Courier New"/>
          <w:i/>
          <w:sz w:val="28"/>
          <w:szCs w:val="28"/>
        </w:rPr>
        <w:t xml:space="preserve">отд)) / </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 xml:space="preserve">(1+ </w:t>
      </w:r>
      <w:r>
        <w:rPr>
          <w:rFonts w:eastAsia="Courier New"/>
          <w:i/>
          <w:sz w:val="28"/>
          <w:szCs w:val="28"/>
          <w:lang w:val="en-US"/>
        </w:rPr>
        <w:t>t</w:t>
      </w:r>
      <w:r>
        <w:rPr>
          <w:rFonts w:eastAsia="Courier New"/>
          <w:i/>
          <w:sz w:val="28"/>
          <w:szCs w:val="28"/>
        </w:rPr>
        <w:t xml:space="preserve">пов + </w:t>
      </w:r>
      <w:r>
        <w:rPr>
          <w:rFonts w:eastAsia="Courier New"/>
          <w:i/>
          <w:sz w:val="28"/>
          <w:szCs w:val="28"/>
          <w:lang w:val="en-US"/>
        </w:rPr>
        <w:t>Z</w:t>
      </w:r>
      <w:r>
        <w:rPr>
          <w:rFonts w:eastAsia="Courier New"/>
          <w:i/>
          <w:sz w:val="28"/>
          <w:szCs w:val="28"/>
        </w:rPr>
        <w:t xml:space="preserve">заг(выг)+ </w:t>
      </w:r>
      <w:r>
        <w:rPr>
          <w:rFonts w:eastAsia="Courier New"/>
          <w:i/>
          <w:sz w:val="28"/>
          <w:szCs w:val="28"/>
          <w:lang w:val="en-US"/>
        </w:rPr>
        <w:t>T</w:t>
      </w:r>
      <w:r>
        <w:rPr>
          <w:rFonts w:eastAsia="Courier New"/>
          <w:i/>
          <w:sz w:val="28"/>
          <w:szCs w:val="28"/>
        </w:rPr>
        <w:t>пер)</w:t>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t>(3.16)</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Тсм</w:t>
      </w:r>
      <w:r>
        <w:rPr>
          <w:rFonts w:eastAsia="Courier New"/>
          <w:sz w:val="28"/>
          <w:szCs w:val="28"/>
        </w:rPr>
        <w:t xml:space="preserve"> – установленная продолжительность смены,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Тпз</w:t>
      </w:r>
      <w:r>
        <w:rPr>
          <w:rFonts w:eastAsia="Courier New"/>
          <w:sz w:val="28"/>
          <w:szCs w:val="28"/>
        </w:rPr>
        <w:t xml:space="preserve"> – подготовительно-заключительное время,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Тобс</w:t>
      </w:r>
      <w:r>
        <w:rPr>
          <w:rFonts w:eastAsia="Courier New"/>
          <w:sz w:val="28"/>
          <w:szCs w:val="28"/>
        </w:rPr>
        <w:t xml:space="preserve"> – время организационно-технического обслуживания агрегата за смену,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lastRenderedPageBreak/>
        <w:t>Тпто</w:t>
      </w:r>
      <w:r>
        <w:rPr>
          <w:rFonts w:eastAsia="Courier New"/>
          <w:sz w:val="28"/>
          <w:szCs w:val="28"/>
        </w:rPr>
        <w:t xml:space="preserve"> – время регламентированных перерывов, обусловленных технологией и организацией процесса труда за смену,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Тотд</w:t>
      </w:r>
      <w:r>
        <w:rPr>
          <w:rFonts w:eastAsia="Courier New"/>
          <w:sz w:val="28"/>
          <w:szCs w:val="28"/>
        </w:rPr>
        <w:t xml:space="preserve"> – время на отдых и личные надобности исполнителей,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t пов</w:t>
      </w:r>
      <w:r>
        <w:rPr>
          <w:rFonts w:eastAsia="Courier New"/>
          <w:sz w:val="28"/>
          <w:szCs w:val="28"/>
        </w:rPr>
        <w:t xml:space="preserve"> – коэффициент поворота агрегата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Zзаг(выг)</w:t>
      </w:r>
      <w:r>
        <w:rPr>
          <w:rFonts w:eastAsia="Courier New"/>
          <w:sz w:val="28"/>
          <w:szCs w:val="28"/>
        </w:rPr>
        <w:t xml:space="preserve"> – коэффициент загрузки (выгрузки) агрегата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Тпер</w:t>
      </w:r>
      <w:r>
        <w:rPr>
          <w:rFonts w:eastAsia="Courier New"/>
          <w:sz w:val="28"/>
          <w:szCs w:val="28"/>
        </w:rPr>
        <w:t xml:space="preserve"> – коэффициент внутрисменных переездов агрегата.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Время на подготовительно-заключительную работу</w:t>
      </w:r>
      <w:r>
        <w:rPr>
          <w:rFonts w:eastAsia="Courier New"/>
          <w:i/>
          <w:sz w:val="28"/>
          <w:szCs w:val="28"/>
        </w:rPr>
        <w:t xml:space="preserve"> </w:t>
      </w:r>
      <w:r>
        <w:rPr>
          <w:rFonts w:eastAsia="Courier New"/>
          <w:sz w:val="28"/>
          <w:szCs w:val="28"/>
        </w:rPr>
        <w:t xml:space="preserve">(ТПз), организационно-техническое обслуживание агрегата (Тобс), на отдых и личные надобности исполнителей (Тотл) – </w:t>
      </w:r>
      <w:r>
        <w:rPr>
          <w:rFonts w:eastAsia="Courier New"/>
          <w:i/>
          <w:sz w:val="28"/>
          <w:szCs w:val="28"/>
        </w:rPr>
        <w:t>устанавливают по нормативам, разработанным нормативно-исследовательскими организациям</w:t>
      </w:r>
      <w:r>
        <w:rPr>
          <w:rFonts w:eastAsia="Courier New"/>
          <w:sz w:val="28"/>
          <w:szCs w:val="28"/>
        </w:rPr>
        <w:t xml:space="preserve">и, а время регламентированных перерывов, обусловленных технологией и организацией процесса (Тпто) – </w:t>
      </w:r>
      <w:r>
        <w:rPr>
          <w:rFonts w:eastAsia="Courier New"/>
          <w:i/>
          <w:sz w:val="28"/>
          <w:szCs w:val="28"/>
        </w:rPr>
        <w:t>как среднюю величину по результатам наблюдений</w:t>
      </w:r>
      <w:r>
        <w:rPr>
          <w:rFonts w:eastAsia="Courier New"/>
          <w:sz w:val="28"/>
          <w:szCs w:val="28"/>
        </w:rPr>
        <w:t>.</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Коэффициент поворотов </w:t>
      </w:r>
      <w:r>
        <w:rPr>
          <w:rFonts w:eastAsia="Courier New"/>
          <w:sz w:val="28"/>
          <w:szCs w:val="28"/>
        </w:rPr>
        <w:t>рассчитывают по формуле:</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lang w:val="en-US"/>
        </w:rPr>
        <w:t>T</w:t>
      </w:r>
      <w:r>
        <w:rPr>
          <w:rFonts w:eastAsia="Courier New"/>
          <w:i/>
          <w:sz w:val="28"/>
          <w:szCs w:val="28"/>
        </w:rPr>
        <w:t>пов = (</w:t>
      </w:r>
      <w:r>
        <w:rPr>
          <w:rFonts w:eastAsia="Courier New"/>
          <w:i/>
          <w:sz w:val="28"/>
          <w:szCs w:val="28"/>
          <w:lang w:val="en-US"/>
        </w:rPr>
        <w:t>t</w:t>
      </w:r>
      <w:r>
        <w:rPr>
          <w:rFonts w:eastAsia="Courier New"/>
          <w:i/>
          <w:sz w:val="28"/>
          <w:szCs w:val="28"/>
        </w:rPr>
        <w:t xml:space="preserve">пов * </w:t>
      </w:r>
      <w:r>
        <w:rPr>
          <w:rFonts w:eastAsia="Courier New"/>
          <w:i/>
          <w:sz w:val="28"/>
          <w:szCs w:val="28"/>
          <w:lang w:val="en-US"/>
        </w:rPr>
        <w:t>Vp</w:t>
      </w:r>
      <w:r>
        <w:rPr>
          <w:rFonts w:eastAsia="Courier New"/>
          <w:i/>
          <w:sz w:val="28"/>
          <w:szCs w:val="28"/>
        </w:rPr>
        <w:t xml:space="preserve">) / (3,6 * </w:t>
      </w:r>
      <w:r>
        <w:rPr>
          <w:rFonts w:eastAsia="Courier New"/>
          <w:i/>
          <w:sz w:val="28"/>
          <w:szCs w:val="28"/>
          <w:lang w:val="en-US"/>
        </w:rPr>
        <w:t>L</w:t>
      </w:r>
      <w:r>
        <w:rPr>
          <w:rFonts w:eastAsia="Courier New"/>
          <w:i/>
          <w:sz w:val="28"/>
          <w:szCs w:val="28"/>
        </w:rPr>
        <w:t>)</w:t>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t>(3.17)</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t пов</w:t>
      </w:r>
      <w:r>
        <w:rPr>
          <w:rFonts w:eastAsia="Courier New"/>
          <w:sz w:val="28"/>
          <w:szCs w:val="28"/>
        </w:rPr>
        <w:t xml:space="preserve"> – средняя продолжительность одного поворота, сек.</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Vр </w:t>
      </w:r>
      <w:r>
        <w:rPr>
          <w:rFonts w:eastAsia="Courier New"/>
          <w:sz w:val="28"/>
          <w:szCs w:val="28"/>
        </w:rPr>
        <w:t>– рабочая скорость движения агрегата, км/ч.</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3,6</w:t>
      </w:r>
      <w:r>
        <w:rPr>
          <w:rFonts w:eastAsia="Courier New"/>
          <w:sz w:val="28"/>
          <w:szCs w:val="28"/>
        </w:rPr>
        <w:t xml:space="preserve"> – коэффициент соразмерности единиц измерения</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L</w:t>
      </w:r>
      <w:r>
        <w:rPr>
          <w:rFonts w:eastAsia="Courier New"/>
          <w:sz w:val="28"/>
          <w:szCs w:val="28"/>
        </w:rPr>
        <w:t xml:space="preserve"> – средняя длина гонов, м</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Коэффициент загрузки:</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t заг(выг) = t 1заг(выг) * (U * Нв) / (60 * V * p)</w:t>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t>(3.18)</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t 1заг(выг)</w:t>
      </w:r>
      <w:r>
        <w:rPr>
          <w:rFonts w:eastAsia="Courier New"/>
          <w:sz w:val="28"/>
          <w:szCs w:val="28"/>
        </w:rPr>
        <w:t xml:space="preserve"> – средняя продолжительность одной загрузни или выгрузки,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U</w:t>
      </w:r>
      <w:r>
        <w:rPr>
          <w:rFonts w:eastAsia="Courier New"/>
          <w:sz w:val="28"/>
          <w:szCs w:val="28"/>
        </w:rPr>
        <w:t xml:space="preserve"> – производительность агрегата за час основного времени, га/час.</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Нв </w:t>
      </w:r>
      <w:r>
        <w:rPr>
          <w:rFonts w:eastAsia="Courier New"/>
          <w:sz w:val="28"/>
          <w:szCs w:val="28"/>
        </w:rPr>
        <w:t>– норма высева семян (посадки, саженцев) и внесения удобрений или норм опрыскивания ядохимикатами, ц, кг на 1 га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60</w:t>
      </w:r>
      <w:r>
        <w:rPr>
          <w:rFonts w:eastAsia="Courier New"/>
          <w:sz w:val="28"/>
          <w:szCs w:val="28"/>
        </w:rPr>
        <w:t xml:space="preserve"> – количество минут в часе</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V</w:t>
      </w:r>
      <w:r>
        <w:rPr>
          <w:rFonts w:eastAsia="Courier New"/>
          <w:sz w:val="28"/>
          <w:szCs w:val="28"/>
        </w:rPr>
        <w:t xml:space="preserve"> – емкость семенного ящика, резервуара опрыскивателя и т. д., ц, кг</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р</w:t>
      </w:r>
      <w:r>
        <w:rPr>
          <w:rFonts w:eastAsia="Courier New"/>
          <w:sz w:val="28"/>
          <w:szCs w:val="28"/>
        </w:rPr>
        <w:t xml:space="preserve"> – коэффициент использования емкости семенного ящика, резервуара опрыскивателя и т. д.</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Если </w:t>
      </w:r>
      <w:r>
        <w:rPr>
          <w:rFonts w:eastAsia="Courier New"/>
          <w:i/>
          <w:sz w:val="28"/>
          <w:szCs w:val="28"/>
        </w:rPr>
        <w:t>агрегат работает без остановки для выгрузки</w:t>
      </w:r>
      <w:r>
        <w:rPr>
          <w:rFonts w:eastAsia="Courier New"/>
          <w:sz w:val="28"/>
          <w:szCs w:val="28"/>
        </w:rPr>
        <w:t xml:space="preserve">, то </w:t>
      </w:r>
      <w:r>
        <w:rPr>
          <w:rFonts w:eastAsia="Courier New"/>
          <w:i/>
          <w:sz w:val="28"/>
          <w:szCs w:val="28"/>
        </w:rPr>
        <w:t>коэффициент выгрузки</w:t>
      </w:r>
      <w:r>
        <w:rPr>
          <w:rFonts w:eastAsia="Courier New"/>
          <w:sz w:val="28"/>
          <w:szCs w:val="28"/>
        </w:rPr>
        <w:t xml:space="preserve"> определяют по формуле:</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t выг = t зам * (</w:t>
      </w:r>
      <w:r>
        <w:rPr>
          <w:rFonts w:eastAsia="Courier New"/>
          <w:i/>
          <w:sz w:val="28"/>
          <w:szCs w:val="28"/>
          <w:lang w:val="en-US"/>
        </w:rPr>
        <w:t>w</w:t>
      </w:r>
      <w:r>
        <w:rPr>
          <w:rFonts w:eastAsia="Courier New"/>
          <w:i/>
          <w:sz w:val="28"/>
          <w:szCs w:val="28"/>
        </w:rPr>
        <w:t xml:space="preserve"> * </w:t>
      </w:r>
      <w:r>
        <w:rPr>
          <w:rFonts w:eastAsia="Courier New"/>
          <w:i/>
          <w:sz w:val="28"/>
          <w:szCs w:val="28"/>
          <w:lang w:val="en-US"/>
        </w:rPr>
        <w:t>Y</w:t>
      </w:r>
      <w:r>
        <w:rPr>
          <w:rFonts w:eastAsia="Courier New"/>
          <w:i/>
          <w:sz w:val="28"/>
          <w:szCs w:val="28"/>
        </w:rPr>
        <w:t xml:space="preserve">) / (60 * </w:t>
      </w:r>
      <w:r>
        <w:rPr>
          <w:rFonts w:eastAsia="Courier New"/>
          <w:i/>
          <w:sz w:val="28"/>
          <w:szCs w:val="28"/>
          <w:lang w:val="en-US"/>
        </w:rPr>
        <w:t>U</w:t>
      </w:r>
      <w:r>
        <w:rPr>
          <w:rFonts w:eastAsia="Courier New"/>
          <w:i/>
          <w:sz w:val="28"/>
          <w:szCs w:val="28"/>
        </w:rPr>
        <w:t xml:space="preserve"> * p)</w:t>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r>
      <w:r w:rsidR="007B6CC1">
        <w:rPr>
          <w:rFonts w:eastAsia="Courier New"/>
          <w:i/>
          <w:sz w:val="28"/>
          <w:szCs w:val="28"/>
        </w:rPr>
        <w:tab/>
        <w:t>(3.19)</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t зам – время замены транспортера и комбайна,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Y</w:t>
      </w:r>
      <w:r>
        <w:rPr>
          <w:rFonts w:eastAsia="Courier New"/>
          <w:sz w:val="28"/>
          <w:szCs w:val="28"/>
        </w:rPr>
        <w:t xml:space="preserve"> – урожайность культуры с 1 ц/га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lang w:val="en-US"/>
        </w:rPr>
        <w:lastRenderedPageBreak/>
        <w:t>w</w:t>
      </w:r>
      <w:r>
        <w:rPr>
          <w:rFonts w:eastAsia="Courier New"/>
          <w:sz w:val="28"/>
          <w:szCs w:val="28"/>
        </w:rPr>
        <w:t xml:space="preserve"> – производительность агрегата за час основного времени, га/ч</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60</w:t>
      </w:r>
      <w:r>
        <w:rPr>
          <w:rFonts w:eastAsia="Courier New"/>
          <w:sz w:val="28"/>
          <w:szCs w:val="28"/>
        </w:rPr>
        <w:t xml:space="preserve"> – количество мин. в часе</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U </w:t>
      </w:r>
      <w:r>
        <w:rPr>
          <w:rFonts w:eastAsia="Courier New"/>
          <w:sz w:val="28"/>
          <w:szCs w:val="28"/>
        </w:rPr>
        <w:t>– емкость кузова автомобиля или тракторной тележки, ц</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р</w:t>
      </w:r>
      <w:r>
        <w:rPr>
          <w:rFonts w:eastAsia="Courier New"/>
          <w:sz w:val="28"/>
          <w:szCs w:val="28"/>
        </w:rPr>
        <w:t xml:space="preserve"> – коэффициент наполнения кузова автомобиля или тракторной тележки.</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Коэффициент внутренних переездов агрегата:</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 xml:space="preserve">t пер = (t пр + </w:t>
      </w:r>
      <w:r>
        <w:rPr>
          <w:rFonts w:eastAsia="Courier New"/>
          <w:i/>
          <w:sz w:val="28"/>
          <w:szCs w:val="28"/>
          <w:lang w:val="en-US"/>
        </w:rPr>
        <w:t>t</w:t>
      </w:r>
      <w:r>
        <w:rPr>
          <w:rFonts w:eastAsia="Courier New"/>
          <w:i/>
          <w:sz w:val="28"/>
          <w:szCs w:val="28"/>
        </w:rPr>
        <w:t xml:space="preserve"> пер / </w:t>
      </w:r>
      <w:r>
        <w:rPr>
          <w:rFonts w:eastAsia="Courier New"/>
          <w:i/>
          <w:sz w:val="28"/>
          <w:szCs w:val="28"/>
          <w:lang w:val="en-US"/>
        </w:rPr>
        <w:t>U</w:t>
      </w:r>
      <w:r>
        <w:rPr>
          <w:rFonts w:eastAsia="Courier New"/>
          <w:i/>
          <w:sz w:val="28"/>
          <w:szCs w:val="28"/>
        </w:rPr>
        <w:t>пер) * (</w:t>
      </w:r>
      <w:r>
        <w:rPr>
          <w:rFonts w:eastAsia="Courier New"/>
          <w:i/>
          <w:sz w:val="28"/>
          <w:szCs w:val="28"/>
          <w:lang w:val="en-US"/>
        </w:rPr>
        <w:t>W</w:t>
      </w:r>
      <w:r>
        <w:rPr>
          <w:rFonts w:eastAsia="Courier New"/>
          <w:i/>
          <w:sz w:val="28"/>
          <w:szCs w:val="28"/>
        </w:rPr>
        <w:t xml:space="preserve"> * </w:t>
      </w:r>
      <w:r>
        <w:rPr>
          <w:rFonts w:eastAsia="Courier New"/>
          <w:i/>
          <w:sz w:val="28"/>
          <w:szCs w:val="28"/>
          <w:lang w:val="en-US"/>
        </w:rPr>
        <w:t>j</w:t>
      </w:r>
      <w:r>
        <w:rPr>
          <w:rFonts w:eastAsia="Courier New"/>
          <w:i/>
          <w:sz w:val="28"/>
          <w:szCs w:val="28"/>
        </w:rPr>
        <w:t xml:space="preserve">) / </w:t>
      </w:r>
      <w:r>
        <w:rPr>
          <w:rFonts w:eastAsia="Courier New"/>
          <w:i/>
          <w:sz w:val="28"/>
          <w:szCs w:val="28"/>
          <w:lang w:val="en-US"/>
        </w:rPr>
        <w:t>F</w:t>
      </w:r>
      <w:r>
        <w:rPr>
          <w:rFonts w:eastAsia="Courier New"/>
          <w:i/>
          <w:sz w:val="28"/>
          <w:szCs w:val="28"/>
        </w:rPr>
        <w:t>сp</w:t>
      </w:r>
      <w:r w:rsidR="00ED6914">
        <w:rPr>
          <w:rFonts w:eastAsia="Courier New"/>
          <w:i/>
          <w:sz w:val="28"/>
          <w:szCs w:val="28"/>
        </w:rPr>
        <w:tab/>
      </w:r>
      <w:r w:rsidR="00ED6914">
        <w:rPr>
          <w:rFonts w:eastAsia="Courier New"/>
          <w:i/>
          <w:sz w:val="28"/>
          <w:szCs w:val="28"/>
        </w:rPr>
        <w:tab/>
      </w:r>
      <w:r w:rsidR="00ED6914">
        <w:rPr>
          <w:rFonts w:eastAsia="Courier New"/>
          <w:i/>
          <w:sz w:val="28"/>
          <w:szCs w:val="28"/>
        </w:rPr>
        <w:tab/>
      </w:r>
      <w:r w:rsidR="00ED6914">
        <w:rPr>
          <w:rFonts w:eastAsia="Courier New"/>
          <w:i/>
          <w:sz w:val="28"/>
          <w:szCs w:val="28"/>
        </w:rPr>
        <w:tab/>
      </w:r>
      <w:r w:rsidR="00ED6914">
        <w:rPr>
          <w:rFonts w:eastAsia="Courier New"/>
          <w:i/>
          <w:sz w:val="28"/>
          <w:szCs w:val="28"/>
        </w:rPr>
        <w:tab/>
        <w:t>(3.20)</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t пр </w:t>
      </w:r>
      <w:r>
        <w:rPr>
          <w:rFonts w:eastAsia="Courier New"/>
          <w:sz w:val="28"/>
          <w:szCs w:val="28"/>
        </w:rPr>
        <w:t>– средняя продолжительность разовой подготовки агрегата переезду и работе после переезда, ч</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t nep</w:t>
      </w:r>
      <w:r>
        <w:rPr>
          <w:rFonts w:eastAsia="Courier New"/>
          <w:sz w:val="28"/>
          <w:szCs w:val="28"/>
        </w:rPr>
        <w:t xml:space="preserve"> – среднее расстояние переезда, км</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Uпep </w:t>
      </w:r>
      <w:r>
        <w:rPr>
          <w:rFonts w:eastAsia="Courier New"/>
          <w:sz w:val="28"/>
          <w:szCs w:val="28"/>
        </w:rPr>
        <w:t>– скорость движения пои переезде, км, ч</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W</w:t>
      </w:r>
      <w:r>
        <w:rPr>
          <w:rFonts w:eastAsia="Courier New"/>
          <w:sz w:val="28"/>
          <w:szCs w:val="28"/>
        </w:rPr>
        <w:t xml:space="preserve"> – производительность агрегата за час основного времени, га/ч.</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Fср</w:t>
      </w:r>
      <w:r>
        <w:rPr>
          <w:rFonts w:eastAsia="Courier New"/>
          <w:sz w:val="28"/>
          <w:szCs w:val="28"/>
        </w:rPr>
        <w:t xml:space="preserve"> – средняя площадь обрабатываемого участка, га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j</w:t>
      </w:r>
      <w:r>
        <w:rPr>
          <w:rFonts w:eastAsia="Courier New"/>
          <w:sz w:val="28"/>
          <w:szCs w:val="28"/>
        </w:rPr>
        <w:t xml:space="preserve"> – количество однотипных агрегатов, одновременно работающих на участке.</w:t>
      </w:r>
    </w:p>
    <w:p w:rsidR="006571F9" w:rsidRDefault="006571F9" w:rsidP="006571F9">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Тракторно-транспортные работы:</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sz w:val="28"/>
          <w:szCs w:val="28"/>
        </w:rPr>
        <w:t xml:space="preserve">а) в т: </w:t>
      </w:r>
      <w:r>
        <w:rPr>
          <w:rFonts w:eastAsia="Courier New"/>
          <w:i/>
          <w:sz w:val="28"/>
          <w:szCs w:val="28"/>
          <w:lang w:val="en-US"/>
        </w:rPr>
        <w:t>Wcm</w:t>
      </w:r>
      <w:r>
        <w:rPr>
          <w:rFonts w:eastAsia="Courier New"/>
          <w:i/>
          <w:sz w:val="28"/>
          <w:szCs w:val="28"/>
        </w:rPr>
        <w:t xml:space="preserve"> = [(</w:t>
      </w:r>
      <w:r>
        <w:rPr>
          <w:rFonts w:eastAsia="Courier New"/>
          <w:i/>
          <w:sz w:val="28"/>
          <w:szCs w:val="28"/>
          <w:lang w:val="en-US"/>
        </w:rPr>
        <w:t>T</w:t>
      </w:r>
      <w:r>
        <w:rPr>
          <w:rFonts w:eastAsia="Courier New"/>
          <w:i/>
          <w:sz w:val="28"/>
          <w:szCs w:val="28"/>
        </w:rPr>
        <w:t>см – (</w:t>
      </w:r>
      <w:r>
        <w:rPr>
          <w:rFonts w:eastAsia="Courier New"/>
          <w:i/>
          <w:sz w:val="28"/>
          <w:szCs w:val="28"/>
          <w:lang w:val="en-US"/>
        </w:rPr>
        <w:t>T</w:t>
      </w:r>
      <w:r>
        <w:rPr>
          <w:rFonts w:eastAsia="Courier New"/>
          <w:i/>
          <w:sz w:val="28"/>
          <w:szCs w:val="28"/>
        </w:rPr>
        <w:t xml:space="preserve">пз + </w:t>
      </w:r>
      <w:r>
        <w:rPr>
          <w:rFonts w:eastAsia="Courier New"/>
          <w:i/>
          <w:sz w:val="28"/>
          <w:szCs w:val="28"/>
          <w:lang w:val="en-US"/>
        </w:rPr>
        <w:t>T</w:t>
      </w:r>
      <w:r>
        <w:rPr>
          <w:rFonts w:eastAsia="Courier New"/>
          <w:i/>
          <w:sz w:val="28"/>
          <w:szCs w:val="28"/>
        </w:rPr>
        <w:t xml:space="preserve">отд)) / </w:t>
      </w:r>
      <w:r>
        <w:rPr>
          <w:rFonts w:eastAsia="Courier New"/>
          <w:i/>
          <w:sz w:val="28"/>
          <w:szCs w:val="28"/>
          <w:lang w:val="en-US"/>
        </w:rPr>
        <w:t>t</w:t>
      </w:r>
      <w:r>
        <w:rPr>
          <w:rFonts w:eastAsia="Courier New"/>
          <w:i/>
          <w:sz w:val="28"/>
          <w:szCs w:val="28"/>
        </w:rPr>
        <w:t xml:space="preserve">рс] * </w:t>
      </w:r>
      <w:r>
        <w:rPr>
          <w:rFonts w:eastAsia="Courier New"/>
          <w:i/>
          <w:sz w:val="28"/>
          <w:szCs w:val="28"/>
          <w:lang w:val="en-US"/>
        </w:rPr>
        <w:t>G</w:t>
      </w:r>
      <w:r>
        <w:rPr>
          <w:rFonts w:eastAsia="Courier New"/>
          <w:i/>
          <w:sz w:val="28"/>
          <w:szCs w:val="28"/>
        </w:rPr>
        <w:t>ф</w:t>
      </w:r>
      <w:r w:rsidR="00ED6914">
        <w:rPr>
          <w:rFonts w:eastAsia="Courier New"/>
          <w:i/>
          <w:sz w:val="28"/>
          <w:szCs w:val="28"/>
        </w:rPr>
        <w:tab/>
      </w:r>
      <w:r w:rsidR="00ED6914">
        <w:rPr>
          <w:rFonts w:eastAsia="Courier New"/>
          <w:i/>
          <w:sz w:val="28"/>
          <w:szCs w:val="28"/>
        </w:rPr>
        <w:tab/>
      </w:r>
      <w:r w:rsidR="00ED6914">
        <w:rPr>
          <w:rFonts w:eastAsia="Courier New"/>
          <w:i/>
          <w:sz w:val="28"/>
          <w:szCs w:val="28"/>
        </w:rPr>
        <w:tab/>
      </w:r>
      <w:r w:rsidR="00ED6914">
        <w:rPr>
          <w:rFonts w:eastAsia="Courier New"/>
          <w:i/>
          <w:sz w:val="28"/>
          <w:szCs w:val="28"/>
        </w:rPr>
        <w:tab/>
        <w:t>(3.21)</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sz w:val="28"/>
          <w:szCs w:val="28"/>
        </w:rPr>
        <w:t xml:space="preserve">б) в Tкм: </w:t>
      </w:r>
      <w:r>
        <w:rPr>
          <w:rFonts w:eastAsia="Courier New"/>
          <w:i/>
          <w:sz w:val="28"/>
          <w:szCs w:val="28"/>
          <w:lang w:val="en-US"/>
        </w:rPr>
        <w:t>Wcm</w:t>
      </w:r>
      <w:r>
        <w:rPr>
          <w:rFonts w:eastAsia="Courier New"/>
          <w:i/>
          <w:sz w:val="28"/>
          <w:szCs w:val="28"/>
        </w:rPr>
        <w:t xml:space="preserve"> = [(</w:t>
      </w:r>
      <w:r>
        <w:rPr>
          <w:rFonts w:eastAsia="Courier New"/>
          <w:i/>
          <w:sz w:val="28"/>
          <w:szCs w:val="28"/>
          <w:lang w:val="en-US"/>
        </w:rPr>
        <w:t>T</w:t>
      </w:r>
      <w:r>
        <w:rPr>
          <w:rFonts w:eastAsia="Courier New"/>
          <w:i/>
          <w:sz w:val="28"/>
          <w:szCs w:val="28"/>
        </w:rPr>
        <w:t>см – (</w:t>
      </w:r>
      <w:r>
        <w:rPr>
          <w:rFonts w:eastAsia="Courier New"/>
          <w:i/>
          <w:sz w:val="28"/>
          <w:szCs w:val="28"/>
          <w:lang w:val="en-US"/>
        </w:rPr>
        <w:t>T</w:t>
      </w:r>
      <w:r>
        <w:rPr>
          <w:rFonts w:eastAsia="Courier New"/>
          <w:i/>
          <w:sz w:val="28"/>
          <w:szCs w:val="28"/>
        </w:rPr>
        <w:t xml:space="preserve">пз + </w:t>
      </w:r>
      <w:r>
        <w:rPr>
          <w:rFonts w:eastAsia="Courier New"/>
          <w:i/>
          <w:sz w:val="28"/>
          <w:szCs w:val="28"/>
          <w:lang w:val="en-US"/>
        </w:rPr>
        <w:t>T</w:t>
      </w:r>
      <w:r>
        <w:rPr>
          <w:rFonts w:eastAsia="Courier New"/>
          <w:i/>
          <w:sz w:val="28"/>
          <w:szCs w:val="28"/>
        </w:rPr>
        <w:t xml:space="preserve">отд)) / </w:t>
      </w:r>
      <w:r>
        <w:rPr>
          <w:rFonts w:eastAsia="Courier New"/>
          <w:i/>
          <w:sz w:val="28"/>
          <w:szCs w:val="28"/>
          <w:lang w:val="en-US"/>
        </w:rPr>
        <w:t>t</w:t>
      </w:r>
      <w:r>
        <w:rPr>
          <w:rFonts w:eastAsia="Courier New"/>
          <w:i/>
          <w:sz w:val="28"/>
          <w:szCs w:val="28"/>
        </w:rPr>
        <w:t xml:space="preserve">рс] * </w:t>
      </w:r>
      <w:r>
        <w:rPr>
          <w:rFonts w:eastAsia="Courier New"/>
          <w:i/>
          <w:sz w:val="28"/>
          <w:szCs w:val="28"/>
          <w:lang w:val="en-US"/>
        </w:rPr>
        <w:t>G</w:t>
      </w:r>
      <w:r>
        <w:rPr>
          <w:rFonts w:eastAsia="Courier New"/>
          <w:i/>
          <w:sz w:val="28"/>
          <w:szCs w:val="28"/>
        </w:rPr>
        <w:t xml:space="preserve">ф * </w:t>
      </w:r>
      <w:r>
        <w:rPr>
          <w:rFonts w:eastAsia="Courier New"/>
          <w:i/>
          <w:sz w:val="28"/>
          <w:szCs w:val="28"/>
          <w:lang w:val="en-US"/>
        </w:rPr>
        <w:t>t</w:t>
      </w:r>
      <w:r>
        <w:rPr>
          <w:rFonts w:eastAsia="Courier New"/>
          <w:i/>
          <w:sz w:val="28"/>
          <w:szCs w:val="28"/>
        </w:rPr>
        <w:t>ср</w:t>
      </w:r>
      <w:r w:rsidR="00ED6914">
        <w:rPr>
          <w:rFonts w:eastAsia="Courier New"/>
          <w:i/>
          <w:sz w:val="28"/>
          <w:szCs w:val="28"/>
        </w:rPr>
        <w:tab/>
      </w:r>
      <w:r w:rsidR="00ED6914">
        <w:rPr>
          <w:rFonts w:eastAsia="Courier New"/>
          <w:i/>
          <w:sz w:val="28"/>
          <w:szCs w:val="28"/>
        </w:rPr>
        <w:tab/>
        <w:t>(3.22)</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Тсм</w:t>
      </w:r>
      <w:r>
        <w:rPr>
          <w:rFonts w:eastAsia="Courier New"/>
          <w:sz w:val="28"/>
          <w:szCs w:val="28"/>
        </w:rPr>
        <w:t xml:space="preserve"> – установленная продолжительность рабочей смены,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Тпз</w:t>
      </w:r>
      <w:r>
        <w:rPr>
          <w:rFonts w:eastAsia="Courier New"/>
          <w:sz w:val="28"/>
          <w:szCs w:val="28"/>
        </w:rPr>
        <w:t xml:space="preserve"> – подготовительно-заключительное время,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Тотд</w:t>
      </w:r>
      <w:r>
        <w:rPr>
          <w:rFonts w:eastAsia="Courier New"/>
          <w:sz w:val="28"/>
          <w:szCs w:val="28"/>
        </w:rPr>
        <w:t xml:space="preserve"> – время на отдых и личные надобности исполнителя за смену,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t рс </w:t>
      </w:r>
      <w:r>
        <w:rPr>
          <w:rFonts w:eastAsia="Courier New"/>
          <w:sz w:val="28"/>
          <w:szCs w:val="28"/>
        </w:rPr>
        <w:t>– время одного рейса,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Gф</w:t>
      </w:r>
      <w:r>
        <w:rPr>
          <w:rFonts w:eastAsia="Courier New"/>
          <w:sz w:val="28"/>
          <w:szCs w:val="28"/>
        </w:rPr>
        <w:t xml:space="preserve"> – фактическая грузоподъемность транспортных средств, т</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t ср </w:t>
      </w:r>
      <w:r>
        <w:rPr>
          <w:rFonts w:eastAsia="Courier New"/>
          <w:sz w:val="28"/>
          <w:szCs w:val="28"/>
        </w:rPr>
        <w:t>– среднее расстояние перевозки груза, км.</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Время подготовительно-заключительной работы, на отдых и личные надобности исполнителя определяют </w:t>
      </w:r>
      <w:r>
        <w:rPr>
          <w:rFonts w:eastAsia="Courier New"/>
          <w:i/>
          <w:sz w:val="28"/>
          <w:szCs w:val="28"/>
        </w:rPr>
        <w:t>по существующим нормативам</w:t>
      </w:r>
      <w:r>
        <w:rPr>
          <w:rFonts w:eastAsia="Courier New"/>
          <w:sz w:val="28"/>
          <w:szCs w:val="28"/>
        </w:rPr>
        <w:t xml:space="preserve">, а фактическую грузоподъемность – </w:t>
      </w:r>
      <w:r>
        <w:rPr>
          <w:rFonts w:eastAsia="Courier New"/>
          <w:i/>
          <w:sz w:val="28"/>
          <w:szCs w:val="28"/>
        </w:rPr>
        <w:t>путем деления всего перевезенного груза на количество рейсов</w:t>
      </w:r>
      <w:r>
        <w:rPr>
          <w:rFonts w:eastAsia="Courier New"/>
          <w:sz w:val="28"/>
          <w:szCs w:val="28"/>
        </w:rPr>
        <w:t>.</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Время одного рейса</w:t>
      </w:r>
      <w:r>
        <w:rPr>
          <w:rFonts w:eastAsia="Courier New"/>
          <w:sz w:val="28"/>
          <w:szCs w:val="28"/>
        </w:rPr>
        <w:t xml:space="preserve"> находят по формуле:</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lang w:val="en-US"/>
        </w:rPr>
        <w:t>t</w:t>
      </w:r>
      <w:r w:rsidRPr="007B6CC1">
        <w:rPr>
          <w:rFonts w:eastAsia="Courier New"/>
          <w:i/>
          <w:sz w:val="28"/>
          <w:szCs w:val="28"/>
        </w:rPr>
        <w:t xml:space="preserve"> </w:t>
      </w:r>
      <w:r>
        <w:rPr>
          <w:rFonts w:eastAsia="Courier New"/>
          <w:i/>
          <w:sz w:val="28"/>
          <w:szCs w:val="28"/>
          <w:lang w:val="en-US"/>
        </w:rPr>
        <w:t>cp</w:t>
      </w:r>
      <w:r>
        <w:rPr>
          <w:rFonts w:eastAsia="Courier New"/>
          <w:i/>
          <w:sz w:val="28"/>
          <w:szCs w:val="28"/>
        </w:rPr>
        <w:t xml:space="preserve"> = </w:t>
      </w:r>
      <w:r>
        <w:rPr>
          <w:rFonts w:eastAsia="Courier New"/>
          <w:i/>
          <w:sz w:val="28"/>
          <w:szCs w:val="28"/>
          <w:lang w:val="en-US"/>
        </w:rPr>
        <w:t>t</w:t>
      </w:r>
      <w:r>
        <w:rPr>
          <w:rFonts w:eastAsia="Courier New"/>
          <w:i/>
          <w:sz w:val="28"/>
          <w:szCs w:val="28"/>
        </w:rPr>
        <w:t xml:space="preserve"> п + </w:t>
      </w:r>
      <w:r>
        <w:rPr>
          <w:rFonts w:eastAsia="Courier New"/>
          <w:i/>
          <w:sz w:val="28"/>
          <w:szCs w:val="28"/>
          <w:lang w:val="en-US"/>
        </w:rPr>
        <w:t>t</w:t>
      </w:r>
      <w:r>
        <w:rPr>
          <w:rFonts w:eastAsia="Courier New"/>
          <w:i/>
          <w:sz w:val="28"/>
          <w:szCs w:val="28"/>
        </w:rPr>
        <w:t xml:space="preserve">  р + (60 * </w:t>
      </w:r>
      <w:r>
        <w:rPr>
          <w:rFonts w:eastAsia="Courier New"/>
          <w:i/>
          <w:sz w:val="28"/>
          <w:szCs w:val="28"/>
          <w:lang w:val="en-US"/>
        </w:rPr>
        <w:t>L</w:t>
      </w:r>
      <w:r>
        <w:rPr>
          <w:rFonts w:eastAsia="Courier New"/>
          <w:i/>
          <w:sz w:val="28"/>
          <w:szCs w:val="28"/>
        </w:rPr>
        <w:t xml:space="preserve">ср / </w:t>
      </w:r>
      <w:r>
        <w:rPr>
          <w:rFonts w:eastAsia="Courier New"/>
          <w:i/>
          <w:sz w:val="28"/>
          <w:szCs w:val="28"/>
          <w:lang w:val="en-US"/>
        </w:rPr>
        <w:t>V</w:t>
      </w:r>
      <w:r>
        <w:rPr>
          <w:rFonts w:eastAsia="Courier New"/>
          <w:i/>
          <w:sz w:val="28"/>
          <w:szCs w:val="28"/>
        </w:rPr>
        <w:t xml:space="preserve">стр) + (60 * </w:t>
      </w:r>
      <w:r>
        <w:rPr>
          <w:rFonts w:eastAsia="Courier New"/>
          <w:i/>
          <w:sz w:val="28"/>
          <w:szCs w:val="28"/>
          <w:lang w:val="en-US"/>
        </w:rPr>
        <w:t>L</w:t>
      </w:r>
      <w:r>
        <w:rPr>
          <w:rFonts w:eastAsia="Courier New"/>
          <w:i/>
          <w:sz w:val="28"/>
          <w:szCs w:val="28"/>
        </w:rPr>
        <w:t xml:space="preserve">ср / </w:t>
      </w:r>
      <w:r>
        <w:rPr>
          <w:rFonts w:eastAsia="Courier New"/>
          <w:i/>
          <w:sz w:val="28"/>
          <w:szCs w:val="28"/>
          <w:lang w:val="en-US"/>
        </w:rPr>
        <w:t>V</w:t>
      </w:r>
      <w:r>
        <w:rPr>
          <w:rFonts w:eastAsia="Courier New"/>
          <w:i/>
          <w:sz w:val="28"/>
          <w:szCs w:val="28"/>
        </w:rPr>
        <w:t>бтр)</w:t>
      </w:r>
      <w:r w:rsidR="00ED6914">
        <w:rPr>
          <w:rFonts w:eastAsia="Courier New"/>
          <w:i/>
          <w:sz w:val="28"/>
          <w:szCs w:val="28"/>
        </w:rPr>
        <w:tab/>
      </w:r>
      <w:r w:rsidR="00ED6914">
        <w:rPr>
          <w:rFonts w:eastAsia="Courier New"/>
          <w:i/>
          <w:sz w:val="28"/>
          <w:szCs w:val="28"/>
        </w:rPr>
        <w:tab/>
        <w:t>(3.23)</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t п</w:t>
      </w:r>
      <w:r>
        <w:rPr>
          <w:rFonts w:eastAsia="Courier New"/>
          <w:sz w:val="28"/>
          <w:szCs w:val="28"/>
        </w:rPr>
        <w:t xml:space="preserve"> – среднее время погрузки за один рейс,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t р </w:t>
      </w:r>
      <w:r>
        <w:rPr>
          <w:rFonts w:eastAsia="Courier New"/>
          <w:sz w:val="28"/>
          <w:szCs w:val="28"/>
        </w:rPr>
        <w:t>– среднее время разгрузки за один рейс,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60</w:t>
      </w:r>
      <w:r>
        <w:rPr>
          <w:rFonts w:eastAsia="Courier New"/>
          <w:sz w:val="28"/>
          <w:szCs w:val="28"/>
        </w:rPr>
        <w:t xml:space="preserve"> – количество минут в часе</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lastRenderedPageBreak/>
        <w:t>Vстр</w:t>
      </w:r>
      <w:r>
        <w:rPr>
          <w:rFonts w:eastAsia="Courier New"/>
          <w:sz w:val="28"/>
          <w:szCs w:val="28"/>
        </w:rPr>
        <w:t xml:space="preserve"> – средняя скорость движения транспортных средств с грузом, км/ч.</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Vбтр</w:t>
      </w:r>
      <w:r>
        <w:rPr>
          <w:rFonts w:eastAsia="Courier New"/>
          <w:sz w:val="28"/>
          <w:szCs w:val="28"/>
        </w:rPr>
        <w:t xml:space="preserve"> – средняя скорость движения транспортных средств без груза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Lср</w:t>
      </w:r>
      <w:r>
        <w:rPr>
          <w:rFonts w:eastAsia="Courier New"/>
          <w:sz w:val="28"/>
          <w:szCs w:val="28"/>
        </w:rPr>
        <w:t xml:space="preserve"> – среднее расстояние перевозки груза.</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Для определения </w:t>
      </w:r>
      <w:r>
        <w:rPr>
          <w:rFonts w:eastAsia="Courier New"/>
          <w:i/>
          <w:sz w:val="28"/>
          <w:szCs w:val="28"/>
        </w:rPr>
        <w:t>средних затрат времени на погрузку и разгрузку в расчете на один рейс</w:t>
      </w:r>
      <w:r>
        <w:rPr>
          <w:rFonts w:eastAsia="Courier New"/>
          <w:sz w:val="28"/>
          <w:szCs w:val="28"/>
        </w:rPr>
        <w:t xml:space="preserve"> – соответствующие общие затраты времени делят на количество рейсов.</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Среднюю скорость движения агрегата</w:t>
      </w:r>
      <w:r>
        <w:rPr>
          <w:rFonts w:eastAsia="Courier New"/>
          <w:sz w:val="28"/>
          <w:szCs w:val="28"/>
        </w:rPr>
        <w:t xml:space="preserve"> определяют делением пройденного пути на затраченное время.</w:t>
      </w:r>
    </w:p>
    <w:p w:rsidR="006571F9" w:rsidRDefault="006571F9" w:rsidP="006571F9">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 xml:space="preserve">Ручные работы. </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Нормы выработки рассчитывают:</w:t>
      </w:r>
    </w:p>
    <w:p w:rsidR="006571F9" w:rsidRDefault="006571F9" w:rsidP="006571F9">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 xml:space="preserve">Нсм = [(Тсм – (Тпз + Тлн)) / (60 + </w:t>
      </w:r>
      <w:r>
        <w:rPr>
          <w:rFonts w:eastAsia="Courier New"/>
          <w:i/>
          <w:sz w:val="28"/>
          <w:szCs w:val="28"/>
          <w:lang w:val="en-US"/>
        </w:rPr>
        <w:t>t</w:t>
      </w:r>
      <w:r>
        <w:rPr>
          <w:rFonts w:eastAsia="Courier New"/>
          <w:i/>
          <w:sz w:val="28"/>
          <w:szCs w:val="28"/>
        </w:rPr>
        <w:t xml:space="preserve">обс + </w:t>
      </w:r>
      <w:r>
        <w:rPr>
          <w:rFonts w:eastAsia="Courier New"/>
          <w:i/>
          <w:sz w:val="28"/>
          <w:szCs w:val="28"/>
          <w:lang w:val="en-US"/>
        </w:rPr>
        <w:t>t</w:t>
      </w:r>
      <w:r>
        <w:rPr>
          <w:rFonts w:eastAsia="Courier New"/>
          <w:i/>
          <w:sz w:val="28"/>
          <w:szCs w:val="28"/>
        </w:rPr>
        <w:t xml:space="preserve">отд)] * </w:t>
      </w:r>
      <w:r>
        <w:rPr>
          <w:rFonts w:eastAsia="Courier New"/>
          <w:i/>
          <w:sz w:val="28"/>
          <w:szCs w:val="28"/>
          <w:lang w:val="en-US"/>
        </w:rPr>
        <w:t>W</w:t>
      </w:r>
      <w:r>
        <w:rPr>
          <w:rFonts w:eastAsia="Courier New"/>
          <w:i/>
          <w:sz w:val="28"/>
          <w:szCs w:val="28"/>
        </w:rPr>
        <w:t>оп</w:t>
      </w:r>
      <w:r w:rsidR="00ED6914">
        <w:rPr>
          <w:rFonts w:eastAsia="Courier New"/>
          <w:i/>
          <w:sz w:val="28"/>
          <w:szCs w:val="28"/>
        </w:rPr>
        <w:tab/>
      </w:r>
      <w:r w:rsidR="00ED6914">
        <w:rPr>
          <w:rFonts w:eastAsia="Courier New"/>
          <w:i/>
          <w:sz w:val="28"/>
          <w:szCs w:val="28"/>
        </w:rPr>
        <w:tab/>
        <w:t>(3.24)</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Тсм</w:t>
      </w:r>
      <w:r>
        <w:rPr>
          <w:rFonts w:eastAsia="Courier New"/>
          <w:sz w:val="28"/>
          <w:szCs w:val="28"/>
        </w:rPr>
        <w:t xml:space="preserve"> – установленная продолжительность рабочей смены,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Тпз</w:t>
      </w:r>
      <w:r>
        <w:rPr>
          <w:rFonts w:eastAsia="Courier New"/>
          <w:sz w:val="28"/>
          <w:szCs w:val="28"/>
        </w:rPr>
        <w:t xml:space="preserve"> – время на подготовительно-заключительные работы,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Тлн</w:t>
      </w:r>
      <w:r>
        <w:rPr>
          <w:rFonts w:eastAsia="Courier New"/>
          <w:sz w:val="28"/>
          <w:szCs w:val="28"/>
        </w:rPr>
        <w:t xml:space="preserve"> – время перерыва для личных надобностей в расчете на смену,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tобс</w:t>
      </w:r>
      <w:r>
        <w:rPr>
          <w:rFonts w:eastAsia="Courier New"/>
          <w:sz w:val="28"/>
          <w:szCs w:val="28"/>
        </w:rPr>
        <w:t xml:space="preserve"> – время на обслуживание рабочего места в расчете на час. оперативной работы,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tотд</w:t>
      </w:r>
      <w:r>
        <w:rPr>
          <w:rFonts w:eastAsia="Courier New"/>
          <w:sz w:val="28"/>
          <w:szCs w:val="28"/>
        </w:rPr>
        <w:t xml:space="preserve"> – время на отдых исполнителя в расчете на час времени непосредственного выполнения работы,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Wоп</w:t>
      </w:r>
      <w:r>
        <w:rPr>
          <w:rFonts w:eastAsia="Courier New"/>
          <w:sz w:val="28"/>
          <w:szCs w:val="28"/>
        </w:rPr>
        <w:t xml:space="preserve"> – производительность труда исполнителей за час оперативной работы</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60</w:t>
      </w:r>
      <w:r>
        <w:rPr>
          <w:rFonts w:eastAsia="Courier New"/>
          <w:sz w:val="28"/>
          <w:szCs w:val="28"/>
        </w:rPr>
        <w:t xml:space="preserve"> – количество мин. в часе.</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Подготовительно-заключительной работе (Tпз) </w:t>
      </w:r>
      <w:r>
        <w:rPr>
          <w:rFonts w:eastAsia="Courier New"/>
          <w:sz w:val="28"/>
          <w:szCs w:val="28"/>
        </w:rPr>
        <w:t xml:space="preserve">– </w:t>
      </w:r>
      <w:r>
        <w:rPr>
          <w:rFonts w:eastAsia="Courier New"/>
          <w:i/>
          <w:sz w:val="28"/>
          <w:szCs w:val="28"/>
        </w:rPr>
        <w:t>4 группы</w:t>
      </w:r>
      <w:r>
        <w:rPr>
          <w:rFonts w:eastAsia="Courier New"/>
          <w:sz w:val="28"/>
          <w:szCs w:val="28"/>
        </w:rPr>
        <w:t>: 5, 8, 11, 14 мин.</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Обслуживание рабочего места – 5 групп</w:t>
      </w:r>
      <w:r>
        <w:rPr>
          <w:rFonts w:eastAsia="Courier New"/>
          <w:sz w:val="28"/>
          <w:szCs w:val="28"/>
        </w:rPr>
        <w:t>: 1, 2, 3, 4, 5 мин. на час.</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На отдых – 4 группы:</w:t>
      </w:r>
      <w:r>
        <w:rPr>
          <w:rFonts w:eastAsia="Courier New"/>
          <w:sz w:val="28"/>
          <w:szCs w:val="28"/>
        </w:rPr>
        <w:t xml:space="preserve"> 5, 7, 9, 12 мин. на час времени непосредственного выполнения работы Тнвр = То + Тпз + Тобсл</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Для личных надобностей исполнителя</w:t>
      </w:r>
      <w:r>
        <w:rPr>
          <w:rFonts w:eastAsia="Courier New"/>
          <w:sz w:val="28"/>
          <w:szCs w:val="28"/>
        </w:rPr>
        <w:t xml:space="preserve"> отводится на всех работах 10 мин. на смену.</w:t>
      </w:r>
    </w:p>
    <w:p w:rsidR="006571F9" w:rsidRDefault="006571F9" w:rsidP="006571F9">
      <w:pPr>
        <w:tabs>
          <w:tab w:val="left" w:pos="206"/>
          <w:tab w:val="left" w:pos="304"/>
          <w:tab w:val="left" w:pos="993"/>
        </w:tabs>
        <w:spacing w:line="312" w:lineRule="auto"/>
        <w:ind w:firstLine="709"/>
        <w:jc w:val="both"/>
        <w:rPr>
          <w:rFonts w:eastAsia="Courier New"/>
          <w:sz w:val="28"/>
          <w:szCs w:val="28"/>
        </w:rPr>
      </w:pPr>
    </w:p>
    <w:p w:rsidR="00ED6914" w:rsidRDefault="00ED6914">
      <w:pPr>
        <w:rPr>
          <w:rFonts w:eastAsia="Courier New"/>
          <w:sz w:val="28"/>
          <w:szCs w:val="28"/>
        </w:rPr>
      </w:pPr>
      <w:r>
        <w:rPr>
          <w:rFonts w:eastAsia="Courier New"/>
          <w:sz w:val="28"/>
          <w:szCs w:val="28"/>
        </w:rPr>
        <w:br w:type="page"/>
      </w:r>
    </w:p>
    <w:p w:rsidR="00ED6914" w:rsidRDefault="00ED6914" w:rsidP="00ED6914">
      <w:pPr>
        <w:spacing w:line="312" w:lineRule="auto"/>
        <w:ind w:firstLine="709"/>
        <w:jc w:val="both"/>
        <w:rPr>
          <w:sz w:val="28"/>
          <w:szCs w:val="28"/>
        </w:rPr>
      </w:pPr>
      <w:r>
        <w:rPr>
          <w:b/>
          <w:sz w:val="28"/>
          <w:szCs w:val="28"/>
        </w:rPr>
        <w:lastRenderedPageBreak/>
        <w:t>Тема 3.3. Организация отраслей растениеводства</w:t>
      </w:r>
    </w:p>
    <w:p w:rsidR="00ED6914" w:rsidRDefault="00ED6914" w:rsidP="00ED6914">
      <w:pPr>
        <w:spacing w:line="312" w:lineRule="auto"/>
        <w:ind w:firstLine="709"/>
        <w:jc w:val="both"/>
        <w:rPr>
          <w:rFonts w:eastAsia="Courier New"/>
          <w:sz w:val="28"/>
          <w:szCs w:val="28"/>
        </w:rPr>
      </w:pPr>
    </w:p>
    <w:p w:rsidR="00ED6914" w:rsidRPr="00ED6914" w:rsidRDefault="00ED6914" w:rsidP="00ED6914">
      <w:pPr>
        <w:tabs>
          <w:tab w:val="left" w:pos="206"/>
          <w:tab w:val="left" w:pos="304"/>
          <w:tab w:val="left" w:pos="993"/>
        </w:tabs>
        <w:spacing w:line="312" w:lineRule="auto"/>
        <w:ind w:firstLine="709"/>
        <w:jc w:val="both"/>
        <w:rPr>
          <w:rFonts w:eastAsia="Courier New"/>
          <w:i/>
          <w:sz w:val="28"/>
          <w:szCs w:val="28"/>
        </w:rPr>
      </w:pPr>
      <w:r w:rsidRPr="00ED6914">
        <w:rPr>
          <w:rFonts w:eastAsia="Courier New"/>
          <w:i/>
          <w:sz w:val="28"/>
          <w:szCs w:val="28"/>
        </w:rPr>
        <w:t xml:space="preserve">Цель лекции: рассмотреть </w:t>
      </w:r>
      <w:r>
        <w:rPr>
          <w:rFonts w:eastAsia="Courier New"/>
          <w:i/>
          <w:sz w:val="28"/>
          <w:szCs w:val="28"/>
        </w:rPr>
        <w:t xml:space="preserve">сущность и </w:t>
      </w:r>
      <w:r w:rsidRPr="00ED6914">
        <w:rPr>
          <w:rFonts w:eastAsia="Courier New"/>
          <w:i/>
          <w:sz w:val="28"/>
          <w:szCs w:val="28"/>
        </w:rPr>
        <w:t>особенности организации производственных процессов в полеводстве, овощеводстве, садоводстве и виноградарстве.</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План лекции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1. Организация полеводства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2. Организация овощеводства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3. Организация садоводства и виноградарства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p>
    <w:p w:rsidR="00ED6914" w:rsidRDefault="00ED6914" w:rsidP="00ED6914">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1. Организация полеводства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p>
    <w:p w:rsidR="00ED6914" w:rsidRDefault="00ED6914" w:rsidP="00ED6914">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Специализация полеводства и структура посевов.</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Специализация полеводства.</w:t>
      </w:r>
      <w:r>
        <w:rPr>
          <w:rFonts w:eastAsia="Courier New"/>
          <w:sz w:val="28"/>
          <w:szCs w:val="28"/>
        </w:rPr>
        <w:t xml:space="preserve"> Полеводство как отрасль выделилось из сельского хозяйства в процессе разделения труда и включает возделывание зерновых, зернобобовых, технических культур и картофеля. В большинстве хозяйств полеводство поставляет основную часть кормов для животноводства. Вместе с тем отдельные полевые культуры представляют собой самостоятельные отрасли, а полеводство означает их совокупность.</w:t>
      </w:r>
    </w:p>
    <w:p w:rsidR="00ED6914" w:rsidRDefault="00ED6914" w:rsidP="00ED6914">
      <w:pPr>
        <w:tabs>
          <w:tab w:val="left" w:pos="206"/>
          <w:tab w:val="left" w:pos="304"/>
          <w:tab w:val="left" w:pos="993"/>
        </w:tabs>
        <w:spacing w:line="312" w:lineRule="auto"/>
        <w:ind w:firstLine="709"/>
        <w:jc w:val="both"/>
        <w:rPr>
          <w:rFonts w:eastAsia="Courier New"/>
          <w:i/>
          <w:sz w:val="28"/>
          <w:szCs w:val="28"/>
        </w:rPr>
      </w:pPr>
      <w:r>
        <w:rPr>
          <w:rFonts w:eastAsia="Courier New"/>
          <w:sz w:val="28"/>
          <w:szCs w:val="28"/>
        </w:rPr>
        <w:t xml:space="preserve">Специализацию полеводства определяют </w:t>
      </w:r>
      <w:r>
        <w:rPr>
          <w:rFonts w:eastAsia="Courier New"/>
          <w:i/>
          <w:sz w:val="28"/>
          <w:szCs w:val="28"/>
        </w:rPr>
        <w:t>по структуре выручки от реализации продукции и структуре посевов полевых культур.</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Структура посевов полевых культур</w:t>
      </w:r>
      <w:r>
        <w:rPr>
          <w:rFonts w:eastAsia="Courier New"/>
          <w:sz w:val="28"/>
          <w:szCs w:val="28"/>
        </w:rPr>
        <w:t xml:space="preserve"> представляет собой соотношение площадей, занятых под разными культурами. Если на предприятии нет чистых паров, то понятия структуры посевов и использования пашни практически совпадают.</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Рациональная структура посевов дает необходимое количество продукции в нужном для хозяйства ассортименте, а выращиваемые культуры являются наилучшими предшественниками, что способствует повышению их урожайности. Такая структура позволяет производительно использовать пашню, создает возможности для введения правильных севооборотов.</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На основе передового опыта предприятий с разным сочетанием отраслей и анализа эффективности производства при разной структуре посевов научно-исследовательские учреждения рекомендуют примерные </w:t>
      </w:r>
      <w:r>
        <w:rPr>
          <w:rFonts w:eastAsia="Courier New"/>
          <w:sz w:val="28"/>
          <w:szCs w:val="28"/>
        </w:rPr>
        <w:lastRenderedPageBreak/>
        <w:t>структуры рационального использования пашни. В соответствии с рекомендациями каждое хозяйство устанавливает оптимальную структуру посевов и использования пашни. Удобнее и лучше это делать при проектировании и обосновании рациональных севооборотов.</w:t>
      </w:r>
    </w:p>
    <w:p w:rsidR="00ED6914" w:rsidRDefault="00ED6914" w:rsidP="00ED6914">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Система севооборотов.</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современном сельском хозяйстве правильный севооборот – основа рационального земледелия. Севооборот является необходимым фоном, на котором с наибольшей эффективностью проявляется положительное влияние всех остальных элементов системы земледелия.</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Севооборот</w:t>
      </w:r>
      <w:r>
        <w:rPr>
          <w:rFonts w:eastAsia="Courier New"/>
          <w:sz w:val="28"/>
          <w:szCs w:val="28"/>
        </w:rPr>
        <w:t xml:space="preserve"> – это научно обоснованное чередование сельскохозяйственных культур, а при необходимости и пара во времени и по размещению на полях. Рациональное сочетание различных севооборотов в хозяйстве называют системой севооборотов. За счет правильно построенных севооборотов и всей системы земледелия повышаются урожайность и рентабельность отраслей, но что особенно важно, значение севооборотов обосновываете не временными или преходящими факторами, а связано непосредственно с природными и экономическими условиями, биологическими особенностями растений, их отношением к свойствам почвы, сорнякам, болезням, вредителям. Поэтому ряд культур нельзя выращивать бессменно.</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Большое разнообразие применяемых севооборотов, позволяет их классифицировать по типам и видам. </w:t>
      </w:r>
      <w:r>
        <w:rPr>
          <w:rFonts w:eastAsia="Courier New"/>
          <w:i/>
          <w:sz w:val="28"/>
          <w:szCs w:val="28"/>
        </w:rPr>
        <w:t xml:space="preserve">К полевым </w:t>
      </w:r>
      <w:r>
        <w:rPr>
          <w:rFonts w:eastAsia="Courier New"/>
          <w:sz w:val="28"/>
          <w:szCs w:val="28"/>
        </w:rPr>
        <w:t xml:space="preserve">относят севообороты, пригодные для выращивания зерновых, технических культур и картофеля. </w:t>
      </w:r>
      <w:r>
        <w:rPr>
          <w:rFonts w:eastAsia="Courier New"/>
          <w:i/>
          <w:sz w:val="28"/>
          <w:szCs w:val="28"/>
        </w:rPr>
        <w:t xml:space="preserve">Кормовыми </w:t>
      </w:r>
      <w:r>
        <w:rPr>
          <w:rFonts w:eastAsia="Courier New"/>
          <w:sz w:val="28"/>
          <w:szCs w:val="28"/>
        </w:rPr>
        <w:t xml:space="preserve">называют такие севообороты, при которых в полях преобладают кормовые культуры, а остальные занимают подчиненное положение. </w:t>
      </w:r>
      <w:r>
        <w:rPr>
          <w:rFonts w:eastAsia="Courier New"/>
          <w:i/>
          <w:sz w:val="28"/>
          <w:szCs w:val="28"/>
        </w:rPr>
        <w:t>Специальные</w:t>
      </w:r>
      <w:r>
        <w:rPr>
          <w:rFonts w:eastAsia="Courier New"/>
          <w:sz w:val="28"/>
          <w:szCs w:val="28"/>
        </w:rPr>
        <w:t xml:space="preserve"> севообороты предназначены для выращивания отдельных культур или их групп, которые нельзя возделывать в полевых и кормовых севооборотах; они требуют высокоплодородных почв, определенного способа орошения и т.д. К таким культурам относят овощные, ягодные, рис. Для сохранения почв от водной и ветровой эрозии и повышения их плодородия вводят </w:t>
      </w:r>
      <w:r>
        <w:rPr>
          <w:rFonts w:eastAsia="Courier New"/>
          <w:i/>
          <w:sz w:val="28"/>
          <w:szCs w:val="28"/>
        </w:rPr>
        <w:t>почвозащитные или противоэрозионные севообороты</w:t>
      </w:r>
      <w:r>
        <w:rPr>
          <w:rFonts w:eastAsia="Courier New"/>
          <w:sz w:val="28"/>
          <w:szCs w:val="28"/>
        </w:rPr>
        <w:t xml:space="preserve"> с многолетними травами.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 xml:space="preserve">В практике сложились следующие </w:t>
      </w:r>
      <w:r>
        <w:rPr>
          <w:rFonts w:eastAsia="Courier New"/>
          <w:i/>
          <w:sz w:val="28"/>
          <w:szCs w:val="28"/>
        </w:rPr>
        <w:t>виды севооборотов:</w:t>
      </w:r>
      <w:r>
        <w:rPr>
          <w:rFonts w:eastAsia="Courier New"/>
          <w:sz w:val="28"/>
          <w:szCs w:val="28"/>
        </w:rPr>
        <w:t xml:space="preserve"> зернопаровые, зернопаропропашные, зернотравяные, травопольные, пропашные, сидеральные и др.</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Внедрение полевых севооборотов на сельскохозяйственных предприятиях условно можно разделить </w:t>
      </w:r>
      <w:r>
        <w:rPr>
          <w:rFonts w:eastAsia="Courier New"/>
          <w:i/>
          <w:sz w:val="28"/>
          <w:szCs w:val="28"/>
        </w:rPr>
        <w:t>на три стадии: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1. Составление проекта – оформляют на специальном типовом бланке.</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2. Перенос согласованного и утвержденного проекта в натуру – выполняется землеустроительной службой.</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3. Освоение севооборотов – осуществляется в сроки, предусмотренные агроэкономическим обоснованием проекта.</w:t>
      </w:r>
    </w:p>
    <w:p w:rsidR="00ED6914" w:rsidRDefault="00ED6914" w:rsidP="00ED6914">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Организационно-экономическая оценка структуры посевных площадей, севооборотов и агротехнических мероприятий.</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масштабе предприятия структура посевных площадей и система севооборотов взаимосвязаны. При организационной оценке структуры посевных площадей необходимо определить при разных ее вариантах объем производства всей продукции в натуральном и стоимостном выражении, установить, насколько этот объем отвечает договорам на поставку продукции и специализации хозяйства.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При организационной оценке рационального севооборота</w:t>
      </w:r>
      <w:r>
        <w:rPr>
          <w:rFonts w:eastAsia="Courier New"/>
          <w:sz w:val="28"/>
          <w:szCs w:val="28"/>
        </w:rPr>
        <w:t xml:space="preserve"> следует предусматривать правильное чередование культур и получение устойчивой урожайности. Сначала оценивают севооборот по этим показателям. Одновременно определяют процентное соотношение посевной площади и использования пашни. Дальнейшей оценке подвергают лишь те варианты севооборотов, которые для условий зоны и данной специализации по структуре посевной площади не вызывают сомнений.</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Для экономической оценки </w:t>
      </w:r>
      <w:r>
        <w:rPr>
          <w:rFonts w:eastAsia="Courier New"/>
          <w:sz w:val="28"/>
          <w:szCs w:val="28"/>
        </w:rPr>
        <w:t xml:space="preserve">используются следующие показатели: </w:t>
      </w:r>
    </w:p>
    <w:p w:rsidR="00ED6914" w:rsidRDefault="00ED6914" w:rsidP="00D348F4">
      <w:pPr>
        <w:numPr>
          <w:ilvl w:val="0"/>
          <w:numId w:val="52"/>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валовая продукция со всей площади севооборота, которая может быть получена при внедрении прогрессивной технологии, техники и организации производства, в стоимостных, натуральных и кормовых единицах; </w:t>
      </w:r>
    </w:p>
    <w:p w:rsidR="00ED6914" w:rsidRDefault="00ED6914" w:rsidP="00D348F4">
      <w:pPr>
        <w:numPr>
          <w:ilvl w:val="0"/>
          <w:numId w:val="52"/>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затраты труда на производство этой продукции; </w:t>
      </w:r>
    </w:p>
    <w:p w:rsidR="00ED6914" w:rsidRDefault="00ED6914" w:rsidP="00D348F4">
      <w:pPr>
        <w:numPr>
          <w:ilvl w:val="0"/>
          <w:numId w:val="52"/>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прямые материально-денежные затраты на производство валовой продукции по каждому полю и всей севооборотной площади; </w:t>
      </w:r>
    </w:p>
    <w:p w:rsidR="00ED6914" w:rsidRDefault="00ED6914" w:rsidP="00D348F4">
      <w:pPr>
        <w:numPr>
          <w:ilvl w:val="0"/>
          <w:numId w:val="52"/>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lastRenderedPageBreak/>
        <w:t xml:space="preserve">условный чистый доход (по прямым затратам) и окупаемость прямых затрат; </w:t>
      </w:r>
    </w:p>
    <w:p w:rsidR="00ED6914" w:rsidRDefault="00ED6914" w:rsidP="00D348F4">
      <w:pPr>
        <w:numPr>
          <w:ilvl w:val="0"/>
          <w:numId w:val="52"/>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производительность труда. </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Эти данные берут из технологических карт. Затем рассчитывают показатели на 100 га площади севооборота (выход продукции в натуральном и стоимостном выражениях, затраты труда, прямые материально-денежные расходы, условный чистый доход). Продукцию оценивают по действующим средним ценам реализации.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том случае, когда проведенные мероприятия вызывают изменения количества и качества продукции, годовой экономический эффект определяют по разности чистого дохода в новом и базовом вариантах.</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Таким образом, чтобы оценить то или иное мероприятие (новая технология, защита растений от вредителей и др.), надо сопоставить затраты на проведение этих мероприятий с полученными результатами.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p>
    <w:p w:rsidR="00ED6914" w:rsidRDefault="00ED6914" w:rsidP="00ED6914">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2. Организация овощеводства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p>
    <w:p w:rsidR="00ED6914" w:rsidRDefault="00ED6914" w:rsidP="00ED6914">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2.1. Производственные типы овощеводческих предприятий</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Хозяйства в зависимости от направления отрасли подразделяются на 6 основных производственных типов:</w:t>
      </w:r>
    </w:p>
    <w:p w:rsidR="00ED6914" w:rsidRDefault="00ED6914" w:rsidP="00D348F4">
      <w:pPr>
        <w:numPr>
          <w:ilvl w:val="0"/>
          <w:numId w:val="53"/>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Овощеводческие предприятия с преимущественным получением поздней продукции</w:t>
      </w:r>
      <w:r>
        <w:rPr>
          <w:rFonts w:eastAsia="Courier New"/>
          <w:sz w:val="28"/>
          <w:szCs w:val="28"/>
        </w:rPr>
        <w:t xml:space="preserve"> – это крупные, наиболее распространенные овощеводческие предприятия, выращивающие, главным образом, капусту и столовые корнеплоды. В ряде зон они успешно возделывают огурец, томат, репчатый лук, бахчевые и другие культуры. Защищенный грунт в них подчинен обеспечению рассадой. Значительная часть полученной продукции закладывается на длительное хранение.</w:t>
      </w:r>
    </w:p>
    <w:p w:rsidR="00ED6914" w:rsidRDefault="00ED6914" w:rsidP="00D348F4">
      <w:pPr>
        <w:numPr>
          <w:ilvl w:val="0"/>
          <w:numId w:val="53"/>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Пригородные предприятия с широким набором ранних культур- развивают как открытого, так и защищенного грунта.</w:t>
      </w:r>
      <w:r>
        <w:rPr>
          <w:rFonts w:eastAsia="Courier New"/>
          <w:sz w:val="28"/>
          <w:szCs w:val="28"/>
        </w:rPr>
        <w:t xml:space="preserve"> В структуре посевов преобладают ранние культуры, ассортимент характеризуется большим разнообразием. Среди них значительное место занимают зеленые. Основную массу продукции реализуют сразу после уборки урожая, остальную закладывают на хранение и вывозят по мере потребности в ней. </w:t>
      </w:r>
      <w:r>
        <w:rPr>
          <w:rFonts w:eastAsia="Courier New"/>
          <w:sz w:val="28"/>
          <w:szCs w:val="28"/>
        </w:rPr>
        <w:lastRenderedPageBreak/>
        <w:t>Используется тепло промышленных предприятий, сточные воды для орошения, осадок этих вод – для удобрения почвы.</w:t>
      </w:r>
    </w:p>
    <w:p w:rsidR="00ED6914" w:rsidRDefault="00ED6914" w:rsidP="00D348F4">
      <w:pPr>
        <w:numPr>
          <w:ilvl w:val="0"/>
          <w:numId w:val="53"/>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Тепличные предприятия</w:t>
      </w:r>
      <w:r>
        <w:rPr>
          <w:rFonts w:eastAsia="Courier New"/>
          <w:sz w:val="28"/>
          <w:szCs w:val="28"/>
        </w:rPr>
        <w:t xml:space="preserve"> – выращивают овощи в защищенном грунте. Главные культуры – огурец, томаты, лук на зелень, зеленные. Производство организовано по индустриальным технологиям с применением средств автоматизации. Продукция поступает для реализации в течении всего года и пользуется особым спросом во внесезонное время.</w:t>
      </w:r>
    </w:p>
    <w:p w:rsidR="00ED6914" w:rsidRDefault="00ED6914" w:rsidP="00D348F4">
      <w:pPr>
        <w:numPr>
          <w:ilvl w:val="0"/>
          <w:numId w:val="53"/>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Бахчеводческие предприятия</w:t>
      </w:r>
      <w:r>
        <w:rPr>
          <w:rFonts w:eastAsia="Courier New"/>
          <w:sz w:val="28"/>
          <w:szCs w:val="28"/>
        </w:rPr>
        <w:t xml:space="preserve"> – специализируются на производстве арбузов и дынь. Посевы других овощных культур занимают меньший удельный вес или отсутствуют.</w:t>
      </w:r>
    </w:p>
    <w:p w:rsidR="00ED6914" w:rsidRDefault="00ED6914" w:rsidP="00D348F4">
      <w:pPr>
        <w:numPr>
          <w:ilvl w:val="0"/>
          <w:numId w:val="53"/>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Овощеконсервные предприятия</w:t>
      </w:r>
      <w:r>
        <w:rPr>
          <w:rFonts w:eastAsia="Courier New"/>
          <w:sz w:val="28"/>
          <w:szCs w:val="28"/>
        </w:rPr>
        <w:t xml:space="preserve"> – производят овощи преимущественно для консервирования. Они выращивают томат, огурец, кабачок, баклажан, перец, зеленый горошек и др. Защищенный грунт используют для обеспечения рассадой. Продукцию реализуют государственным комбинатам или перерабатывают сами.</w:t>
      </w:r>
    </w:p>
    <w:p w:rsidR="00ED6914" w:rsidRDefault="00ED6914" w:rsidP="00D348F4">
      <w:pPr>
        <w:numPr>
          <w:ilvl w:val="0"/>
          <w:numId w:val="53"/>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Семеноводческие предприятия</w:t>
      </w:r>
      <w:r>
        <w:rPr>
          <w:rFonts w:eastAsia="Courier New"/>
          <w:sz w:val="28"/>
          <w:szCs w:val="28"/>
        </w:rPr>
        <w:t xml:space="preserve"> – выращивают сортовые семена овощных культур. Они имеют сооружения для получения рассады, хранилище с активным вентилированием для закладки на зимний период.</w:t>
      </w:r>
    </w:p>
    <w:p w:rsidR="00ED6914" w:rsidRDefault="00ED6914" w:rsidP="00ED6914">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2.2. Размеры и сочетание овощеводства с другими отраслями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а) Размеры овощеводства. </w:t>
      </w:r>
      <w:r>
        <w:rPr>
          <w:rFonts w:eastAsia="Courier New"/>
          <w:sz w:val="28"/>
          <w:szCs w:val="28"/>
        </w:rPr>
        <w:t xml:space="preserve">Их характеризуют: </w:t>
      </w:r>
    </w:p>
    <w:p w:rsidR="00ED6914" w:rsidRDefault="00ED6914" w:rsidP="00D348F4">
      <w:pPr>
        <w:numPr>
          <w:ilvl w:val="0"/>
          <w:numId w:val="54"/>
        </w:numPr>
        <w:tabs>
          <w:tab w:val="left" w:pos="206"/>
          <w:tab w:val="left" w:pos="304"/>
          <w:tab w:val="left" w:pos="993"/>
        </w:tabs>
        <w:spacing w:line="312" w:lineRule="auto"/>
        <w:ind w:hanging="720"/>
        <w:jc w:val="both"/>
        <w:rPr>
          <w:rFonts w:eastAsia="Courier New"/>
          <w:sz w:val="28"/>
          <w:szCs w:val="28"/>
        </w:rPr>
      </w:pPr>
      <w:r>
        <w:rPr>
          <w:rFonts w:eastAsia="Courier New"/>
          <w:sz w:val="28"/>
          <w:szCs w:val="28"/>
        </w:rPr>
        <w:t xml:space="preserve">площадь посевная, </w:t>
      </w:r>
    </w:p>
    <w:p w:rsidR="00ED6914" w:rsidRDefault="00ED6914" w:rsidP="00D348F4">
      <w:pPr>
        <w:numPr>
          <w:ilvl w:val="0"/>
          <w:numId w:val="54"/>
        </w:numPr>
        <w:tabs>
          <w:tab w:val="left" w:pos="206"/>
          <w:tab w:val="left" w:pos="304"/>
          <w:tab w:val="left" w:pos="993"/>
        </w:tabs>
        <w:spacing w:line="312" w:lineRule="auto"/>
        <w:ind w:hanging="720"/>
        <w:jc w:val="both"/>
        <w:rPr>
          <w:rFonts w:eastAsia="Courier New"/>
          <w:sz w:val="28"/>
          <w:szCs w:val="28"/>
        </w:rPr>
      </w:pPr>
      <w:r>
        <w:rPr>
          <w:rFonts w:eastAsia="Courier New"/>
          <w:sz w:val="28"/>
          <w:szCs w:val="28"/>
        </w:rPr>
        <w:t>стоимость используемых в этой отрасли основных фондов,</w:t>
      </w:r>
    </w:p>
    <w:p w:rsidR="00ED6914" w:rsidRDefault="00ED6914" w:rsidP="00D348F4">
      <w:pPr>
        <w:numPr>
          <w:ilvl w:val="0"/>
          <w:numId w:val="54"/>
        </w:numPr>
        <w:tabs>
          <w:tab w:val="left" w:pos="206"/>
          <w:tab w:val="left" w:pos="304"/>
          <w:tab w:val="left" w:pos="993"/>
        </w:tabs>
        <w:spacing w:line="312" w:lineRule="auto"/>
        <w:ind w:hanging="720"/>
        <w:jc w:val="both"/>
        <w:rPr>
          <w:rFonts w:eastAsia="Courier New"/>
          <w:sz w:val="28"/>
          <w:szCs w:val="28"/>
        </w:rPr>
      </w:pPr>
      <w:r>
        <w:rPr>
          <w:rFonts w:eastAsia="Courier New"/>
          <w:sz w:val="28"/>
          <w:szCs w:val="28"/>
        </w:rPr>
        <w:t xml:space="preserve">численность работников. </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Наиболее наглядны и часто применяемые для сравнения показатели – посевные площади овощных культур в открытом грунте и инвентарная площадь сооружений защищенного грунта. Они зависят от многих факторов: природных, технических, технологических, организационно-экономических и др. Ряд из них, например, углубление специализации и рост механизации, обуславливают укрупнение посевов, другие – действуют в направлении их сокращения, в большинстве специализированных предприятий под ними занято от 300 до 800 га.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Размеры защищенного грунта определяются направлением и производственной программой предприятия. Если оно выращивает </w:t>
      </w:r>
      <w:r>
        <w:rPr>
          <w:rFonts w:eastAsia="Courier New"/>
          <w:sz w:val="28"/>
          <w:szCs w:val="28"/>
        </w:rPr>
        <w:lastRenderedPageBreak/>
        <w:t>продукцию преимущественно в открытом грунте, то целесообразно иметь рассадо-овощной комплекс не менее 1 га.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Площади и типы сооружений устанавливают с учетом планируемых посевов и культур, сроков и норм посадки их рассады, выхода рассады с 1 м</w:t>
      </w:r>
      <w:r>
        <w:rPr>
          <w:rFonts w:eastAsia="Courier New"/>
          <w:sz w:val="28"/>
          <w:szCs w:val="28"/>
          <w:vertAlign w:val="superscript"/>
        </w:rPr>
        <w:t>2</w:t>
      </w:r>
      <w:r>
        <w:rPr>
          <w:rFonts w:eastAsia="Courier New"/>
          <w:sz w:val="28"/>
          <w:szCs w:val="28"/>
        </w:rPr>
        <w:t xml:space="preserve"> (рамы).</w:t>
      </w:r>
    </w:p>
    <w:p w:rsidR="00ED6914" w:rsidRDefault="00ED6914" w:rsidP="00ED6914">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 xml:space="preserve">б) Сочетание овощеводства с другими отраслями. </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Во многих предприятиях наряду с главной отраслью – овощеводством развиваются дополнительные – картофелеводство и молочное или молочно-мясное скотоводство. Это обусловлено технологическими и организационно-экономическими связями между ними. В овощеводческих хозяйствах нецелесообразно иметь садоводство, так как оно является серьезным конкурентом в использовании трудовых ресурсов, а также органических удобрений.</w:t>
      </w:r>
    </w:p>
    <w:p w:rsidR="00ED6914" w:rsidRDefault="00ED6914" w:rsidP="00ED6914">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в) Структура посевов и организация овощных севооборотов.</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Структуры посевов овощных культур.</w:t>
      </w:r>
      <w:r>
        <w:rPr>
          <w:rFonts w:eastAsia="Courier New"/>
          <w:sz w:val="28"/>
          <w:szCs w:val="28"/>
        </w:rPr>
        <w:t xml:space="preserve"> Ее устанавливают в соответствии с планами продажи продукции, местоположением и специализацией хозяйства, обеспеченностью трудовыми ресурсами, почвенно-климатическими условиями. В предприятиях ближайшего пригорода в посевах повышают удельный вес (до 50–60 %) ранних культур. В хозяйствах, отдаленных от городов – поздние культуры. В зонах консервной промышленности – преобладают 1–2 вида продукции – но томаты до 60 % площади.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Организация овощных севооборотов.</w:t>
      </w:r>
      <w:r>
        <w:rPr>
          <w:rFonts w:eastAsia="Courier New"/>
          <w:sz w:val="28"/>
          <w:szCs w:val="28"/>
        </w:rPr>
        <w:t xml:space="preserve"> Их разрабатывают и внедряют в соответствии с принятой структурой посевов овощных культур и в увязке с системой севооборотов предприятия.</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Под овощные культуры отводят поймы рек и земли высокоплодородные, где можно организовать полив и механизировать процессы. Количество севооборотов зависит от размера площадей и состава культур, расположения и качества участков и других факторов. Количество и средние размеры полей определяют с таким расчетом, чтобы в каждом размещались одна или несколько культур с одинаковыми требованиями к предшественникам. Затем составляют схемы овощных севооборотов на основе рекомендуемых для данной зоны. При размещении овощных культур особое внимание обращают на их правильное чередование с учетом </w:t>
      </w:r>
      <w:r>
        <w:rPr>
          <w:rFonts w:eastAsia="Courier New"/>
          <w:sz w:val="28"/>
          <w:szCs w:val="28"/>
        </w:rPr>
        <w:lastRenderedPageBreak/>
        <w:t>биологических и агротехнических особенностей каждой. За счет этого достигается при прочих равных условий значительное повышение урожайности и качества овощей, сокращение расходов на борьбу с их вредителями, болезнями и сорняками.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Для обоснования целесообразности и эффективности проектируемых севооборотов</w:t>
      </w:r>
      <w:r>
        <w:rPr>
          <w:rFonts w:eastAsia="Courier New"/>
          <w:sz w:val="28"/>
          <w:szCs w:val="28"/>
        </w:rPr>
        <w:t xml:space="preserve"> применяют 2 группы показателей:</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1. Организационные:</w:t>
      </w:r>
    </w:p>
    <w:p w:rsidR="00ED6914" w:rsidRDefault="00ED6914" w:rsidP="00D348F4">
      <w:pPr>
        <w:numPr>
          <w:ilvl w:val="0"/>
          <w:numId w:val="55"/>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соответствие севооборотов принятой структуре овощных культур;</w:t>
      </w:r>
    </w:p>
    <w:p w:rsidR="00ED6914" w:rsidRDefault="00ED6914" w:rsidP="00D348F4">
      <w:pPr>
        <w:numPr>
          <w:ilvl w:val="0"/>
          <w:numId w:val="55"/>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обеспечение выполнения плана продажи продукции по видам;</w:t>
      </w:r>
    </w:p>
    <w:p w:rsidR="00ED6914" w:rsidRDefault="00ED6914" w:rsidP="00D348F4">
      <w:pPr>
        <w:numPr>
          <w:ilvl w:val="0"/>
          <w:numId w:val="55"/>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создание условий для рационального использования техники, транспортных средств и трудовых ресурсов;</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2. Экономические:</w:t>
      </w:r>
    </w:p>
    <w:p w:rsidR="00ED6914" w:rsidRDefault="00ED6914" w:rsidP="00D348F4">
      <w:pPr>
        <w:numPr>
          <w:ilvl w:val="0"/>
          <w:numId w:val="55"/>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выход валовой продукции с 1 га севооборотной площади и чел.-час;</w:t>
      </w:r>
    </w:p>
    <w:p w:rsidR="00ED6914" w:rsidRDefault="00ED6914" w:rsidP="00D348F4">
      <w:pPr>
        <w:numPr>
          <w:ilvl w:val="0"/>
          <w:numId w:val="55"/>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затраты труда и производственные затраты на единицу площади и продукции;</w:t>
      </w:r>
    </w:p>
    <w:p w:rsidR="00ED6914" w:rsidRDefault="00ED6914" w:rsidP="00D348F4">
      <w:pPr>
        <w:numPr>
          <w:ilvl w:val="0"/>
          <w:numId w:val="55"/>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чистый доход с 1 га;</w:t>
      </w:r>
    </w:p>
    <w:p w:rsidR="00ED6914" w:rsidRDefault="00ED6914" w:rsidP="00D348F4">
      <w:pPr>
        <w:numPr>
          <w:ilvl w:val="0"/>
          <w:numId w:val="55"/>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уровень рентабельности.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Организационно-экономическое обоснование севооборотов позволяет выбрать из них </w:t>
      </w:r>
      <w:r>
        <w:rPr>
          <w:rFonts w:eastAsia="Courier New"/>
          <w:i/>
          <w:sz w:val="28"/>
          <w:szCs w:val="28"/>
        </w:rPr>
        <w:t>наиболее целесообразные для условий конкретного предприятия</w:t>
      </w:r>
      <w:r>
        <w:rPr>
          <w:rFonts w:eastAsia="Courier New"/>
          <w:sz w:val="28"/>
          <w:szCs w:val="28"/>
        </w:rPr>
        <w:t>. Спроектированные севообороты переносят на местность, устанавливая границы и номера полей. Они должны быть по возможности равновеликими, состоять из меньшего количества участков удобной для обработки конфигурации, с однородными почвами и рельефом. Особое внимание обращают на увязку с оросительной сетью.</w:t>
      </w:r>
    </w:p>
    <w:p w:rsidR="00ED6914" w:rsidRDefault="00ED6914" w:rsidP="00ED6914">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2.3. Организация труда и основных трудовых процессов в овощеводстве открытого грунта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 овощеводстве применяют разные формы организации труда. Наибольшее распространение получили </w:t>
      </w:r>
      <w:r>
        <w:rPr>
          <w:rFonts w:eastAsia="Courier New"/>
          <w:i/>
          <w:sz w:val="28"/>
          <w:szCs w:val="28"/>
        </w:rPr>
        <w:t>овощеводческие бригады</w:t>
      </w:r>
      <w:r>
        <w:rPr>
          <w:rFonts w:eastAsia="Courier New"/>
          <w:sz w:val="28"/>
          <w:szCs w:val="28"/>
        </w:rPr>
        <w:t>. За каждой из них закрепляют отдельный севооборот или часть его, необходимые постройки, рабочий скот и сельхозинвентарь.</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Механизированные работы выполняют </w:t>
      </w:r>
      <w:r>
        <w:rPr>
          <w:rFonts w:eastAsia="Courier New"/>
          <w:i/>
          <w:sz w:val="28"/>
          <w:szCs w:val="28"/>
        </w:rPr>
        <w:t>самостоятельные тракторные бригады.</w:t>
      </w:r>
      <w:r>
        <w:rPr>
          <w:rFonts w:eastAsia="Courier New"/>
          <w:sz w:val="28"/>
          <w:szCs w:val="28"/>
        </w:rPr>
        <w:t xml:space="preserve"> В предприятиях с крупными размерами отрасли их специализируют на обслуживании только овощеводческих подразделений, оснащая соответствующей техникой. </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 xml:space="preserve">С ростом уровня концентрации и интенсивности производства механизации трудоемких процессов и квалификации кадров создаются </w:t>
      </w:r>
      <w:r>
        <w:rPr>
          <w:rFonts w:eastAsia="Courier New"/>
          <w:i/>
          <w:sz w:val="28"/>
          <w:szCs w:val="28"/>
        </w:rPr>
        <w:t>тракторно-овощеводческие бригады.</w:t>
      </w:r>
      <w:r>
        <w:rPr>
          <w:rFonts w:eastAsia="Courier New"/>
          <w:sz w:val="28"/>
          <w:szCs w:val="28"/>
        </w:rPr>
        <w:t xml:space="preserve"> Это более совершенная и прогрессивная форма организации труда. Ее преимущества в том, что обеспечивается единое руководство всеми работами, ликвидируется обезличка в использовании земли и техники, повышается заинтересованность и ответственность за конечные результаты. За тракторно-овощеводческими бригадами рекомендуется закреплять 120–170 га, а в особо благоприятными почвенно-климатическими условиями 180–200 га овощных культур.</w:t>
      </w:r>
    </w:p>
    <w:p w:rsidR="00ED6914" w:rsidRDefault="00ED6914" w:rsidP="00ED6914">
      <w:pPr>
        <w:tabs>
          <w:tab w:val="left" w:pos="206"/>
          <w:tab w:val="left" w:pos="304"/>
          <w:tab w:val="left" w:pos="993"/>
        </w:tabs>
        <w:spacing w:line="312" w:lineRule="auto"/>
        <w:ind w:firstLine="709"/>
        <w:jc w:val="both"/>
        <w:rPr>
          <w:rFonts w:eastAsia="Courier New"/>
          <w:i/>
          <w:sz w:val="28"/>
          <w:szCs w:val="28"/>
        </w:rPr>
      </w:pPr>
      <w:r>
        <w:rPr>
          <w:rFonts w:eastAsia="Courier New"/>
          <w:sz w:val="28"/>
          <w:szCs w:val="28"/>
        </w:rPr>
        <w:t xml:space="preserve">В предприятиях, где площади овощных культур незначительны, их закрепляют за </w:t>
      </w:r>
      <w:r>
        <w:rPr>
          <w:rFonts w:eastAsia="Courier New"/>
          <w:i/>
          <w:sz w:val="28"/>
          <w:szCs w:val="28"/>
        </w:rPr>
        <w:t>полеводческими и другими бригадами, организуя при этом специализированные звенья.</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Численность работников и потребность в технике определяют по </w:t>
      </w:r>
      <w:r>
        <w:rPr>
          <w:rFonts w:eastAsia="Courier New"/>
          <w:i/>
          <w:sz w:val="28"/>
          <w:szCs w:val="28"/>
        </w:rPr>
        <w:t>технологическим картам и графикам занятости их использования.</w:t>
      </w:r>
      <w:r>
        <w:rPr>
          <w:rFonts w:eastAsia="Courier New"/>
          <w:sz w:val="28"/>
          <w:szCs w:val="28"/>
        </w:rPr>
        <w:t xml:space="preserve"> Наряду с этим рекомендуется применять нормативы: капусты и столовых корнеплодов – на работника 3–5 га; томатов и огурца – 2–3 га, зеленных – 1,5–2 га.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Для успешного выполнения работ целесообразно иметь 35–50 работников ручного труда и 8–10 механизаторов, на уборке привлекать дополнительно работников. Бригада разбивается на звенья по 10–12 чел. по 25–40 га.</w:t>
      </w:r>
      <w:r w:rsidR="00A2220B">
        <w:rPr>
          <w:rFonts w:eastAsia="Courier New"/>
          <w:sz w:val="28"/>
          <w:szCs w:val="28"/>
        </w:rPr>
        <w:t xml:space="preserve"> </w:t>
      </w:r>
      <w:r>
        <w:rPr>
          <w:rFonts w:eastAsia="Courier New"/>
          <w:sz w:val="28"/>
          <w:szCs w:val="28"/>
        </w:rPr>
        <w:t xml:space="preserve">Во многих предприятиях создают </w:t>
      </w:r>
      <w:r>
        <w:rPr>
          <w:rFonts w:eastAsia="Courier New"/>
          <w:i/>
          <w:sz w:val="28"/>
          <w:szCs w:val="28"/>
        </w:rPr>
        <w:t>механизированные отряды</w:t>
      </w:r>
      <w:r>
        <w:rPr>
          <w:rFonts w:eastAsia="Courier New"/>
          <w:sz w:val="28"/>
          <w:szCs w:val="28"/>
        </w:rPr>
        <w:t xml:space="preserve"> по заготовке и внесению удобрений, защите растений, мелиоративные и др. Они заняты и в других отраслях.</w:t>
      </w:r>
    </w:p>
    <w:p w:rsidR="00ED6914" w:rsidRDefault="00ED6914" w:rsidP="00ED6914">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2.4 Особенности организации овощеводства закрытого грунта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Производство овощей в защищенном грунте по сравнению с открытым требует сравнительно высоких капиталовложений и затрат труда на единицу площади. </w:t>
      </w:r>
      <w:r>
        <w:rPr>
          <w:rFonts w:eastAsia="Courier New"/>
          <w:i/>
          <w:sz w:val="28"/>
          <w:szCs w:val="28"/>
        </w:rPr>
        <w:t>Культивационные сооружения</w:t>
      </w:r>
      <w:r>
        <w:rPr>
          <w:rFonts w:eastAsia="Courier New"/>
          <w:sz w:val="28"/>
          <w:szCs w:val="28"/>
        </w:rPr>
        <w:t xml:space="preserve"> – зимние и весенние теплицы, парники, малогабаритные пленочные укрытия. Для оценки всех сооружений применяют систему показателей:</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выход продукции с 1 м</w:t>
      </w:r>
      <w:r>
        <w:rPr>
          <w:rFonts w:eastAsia="Courier New"/>
          <w:sz w:val="28"/>
          <w:szCs w:val="28"/>
          <w:vertAlign w:val="superscript"/>
        </w:rPr>
        <w:t xml:space="preserve">2 </w:t>
      </w:r>
      <w:r>
        <w:rPr>
          <w:rFonts w:eastAsia="Courier New"/>
          <w:sz w:val="28"/>
          <w:szCs w:val="28"/>
        </w:rPr>
        <w:t>(в кг и руб.);</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производительность труда;</w:t>
      </w:r>
      <w:r w:rsidR="00A2220B">
        <w:rPr>
          <w:rFonts w:eastAsia="Courier New"/>
          <w:sz w:val="28"/>
          <w:szCs w:val="28"/>
        </w:rPr>
        <w:t xml:space="preserve"> </w:t>
      </w:r>
      <w:r>
        <w:rPr>
          <w:rFonts w:eastAsia="Courier New"/>
          <w:sz w:val="28"/>
          <w:szCs w:val="28"/>
        </w:rPr>
        <w:t>себестоимость;</w:t>
      </w:r>
      <w:r w:rsidR="00A2220B">
        <w:rPr>
          <w:rFonts w:eastAsia="Courier New"/>
          <w:sz w:val="28"/>
          <w:szCs w:val="28"/>
        </w:rPr>
        <w:t xml:space="preserve"> </w:t>
      </w:r>
      <w:r>
        <w:rPr>
          <w:rFonts w:eastAsia="Courier New"/>
          <w:sz w:val="28"/>
          <w:szCs w:val="28"/>
        </w:rPr>
        <w:t>уровень рентабельности;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удельные капиталовложения, сроки их окупаемости;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экономия приведенных затрат на 1 м</w:t>
      </w:r>
      <w:r>
        <w:rPr>
          <w:rFonts w:eastAsia="Courier New"/>
          <w:sz w:val="28"/>
          <w:szCs w:val="28"/>
          <w:vertAlign w:val="superscript"/>
        </w:rPr>
        <w:t>2</w:t>
      </w:r>
      <w:r>
        <w:rPr>
          <w:rFonts w:eastAsia="Courier New"/>
          <w:sz w:val="28"/>
          <w:szCs w:val="28"/>
        </w:rPr>
        <w:t>.</w:t>
      </w:r>
    </w:p>
    <w:p w:rsidR="00ED6914" w:rsidRDefault="00ED6914" w:rsidP="00ED6914">
      <w:pPr>
        <w:tabs>
          <w:tab w:val="left" w:pos="206"/>
          <w:tab w:val="left" w:pos="304"/>
          <w:tab w:val="left" w:pos="993"/>
        </w:tabs>
        <w:spacing w:line="312" w:lineRule="auto"/>
        <w:ind w:firstLine="709"/>
        <w:jc w:val="both"/>
        <w:rPr>
          <w:rFonts w:eastAsia="Courier New"/>
          <w:i/>
          <w:sz w:val="28"/>
          <w:szCs w:val="28"/>
        </w:rPr>
      </w:pPr>
      <w:r>
        <w:rPr>
          <w:rFonts w:eastAsia="Courier New"/>
          <w:b/>
          <w:i/>
          <w:sz w:val="28"/>
          <w:szCs w:val="28"/>
        </w:rPr>
        <w:t xml:space="preserve">Организация культуроборотов. </w:t>
      </w:r>
      <w:r>
        <w:rPr>
          <w:rFonts w:eastAsia="Courier New"/>
          <w:sz w:val="28"/>
          <w:szCs w:val="28"/>
        </w:rPr>
        <w:t xml:space="preserve">Под </w:t>
      </w:r>
      <w:r>
        <w:rPr>
          <w:rFonts w:eastAsia="Courier New"/>
          <w:i/>
          <w:sz w:val="28"/>
          <w:szCs w:val="28"/>
        </w:rPr>
        <w:t>культуроборотами</w:t>
      </w:r>
      <w:r>
        <w:rPr>
          <w:rFonts w:eastAsia="Courier New"/>
          <w:sz w:val="28"/>
          <w:szCs w:val="28"/>
        </w:rPr>
        <w:t xml:space="preserve"> понимают чередование овощных культур в культивационных сооружениях и </w:t>
      </w:r>
      <w:r>
        <w:rPr>
          <w:rFonts w:eastAsia="Courier New"/>
          <w:sz w:val="28"/>
          <w:szCs w:val="28"/>
        </w:rPr>
        <w:lastRenderedPageBreak/>
        <w:t xml:space="preserve">утепленном грунте в течении одного эксплуатационного периода. В парниках его называют также </w:t>
      </w:r>
      <w:r>
        <w:rPr>
          <w:rFonts w:eastAsia="Courier New"/>
          <w:i/>
          <w:sz w:val="28"/>
          <w:szCs w:val="28"/>
        </w:rPr>
        <w:t>рамооборотом.</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Проектируемые для однотипных сооружений культуробороты оценивают по таким показателям:</w:t>
      </w:r>
    </w:p>
    <w:p w:rsidR="00ED6914" w:rsidRDefault="00ED6914" w:rsidP="00ED6914">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1. Организационные показатели: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обеспечение хозяйства рассадой и выполнение плана продажи овощей по периодам года;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сроки использования защищенного грунта;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равномерность затрат труда.</w:t>
      </w:r>
    </w:p>
    <w:p w:rsidR="00ED6914" w:rsidRDefault="00ED6914" w:rsidP="00ED6914">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2. Экономические показатели: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выход продукции (в кг и руб.) с 1 м</w:t>
      </w:r>
      <w:r>
        <w:rPr>
          <w:rFonts w:eastAsia="Courier New"/>
          <w:sz w:val="28"/>
          <w:szCs w:val="28"/>
          <w:vertAlign w:val="superscript"/>
        </w:rPr>
        <w:t>2</w:t>
      </w:r>
      <w:r>
        <w:rPr>
          <w:rFonts w:eastAsia="Courier New"/>
          <w:sz w:val="28"/>
          <w:szCs w:val="28"/>
        </w:rPr>
        <w:t xml:space="preserve"> и на чел./час;</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затраты труда и производственные на 1 м2 и 1 ц продукции;</w:t>
      </w:r>
    </w:p>
    <w:p w:rsidR="00A2220B"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чистый доход с единицы площади;</w:t>
      </w:r>
      <w:r w:rsidR="00A2220B">
        <w:rPr>
          <w:rFonts w:eastAsia="Courier New"/>
          <w:sz w:val="28"/>
          <w:szCs w:val="28"/>
        </w:rPr>
        <w:t xml:space="preserve"> </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уровень рентабельности;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сроки окупаемости капиталовложений.</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Кроме того, используют коэффициент оборота площади (отношение посевной площади в переводе на 1 оборот к инвентарной площади).</w:t>
      </w:r>
    </w:p>
    <w:p w:rsidR="00ED6914" w:rsidRDefault="00ED6914" w:rsidP="00ED6914">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 xml:space="preserve">Организация труда и основных трудовых процессов. </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 овощеводстве защищенного грунта </w:t>
      </w:r>
      <w:r>
        <w:rPr>
          <w:rFonts w:eastAsia="Courier New"/>
          <w:i/>
          <w:sz w:val="28"/>
          <w:szCs w:val="28"/>
        </w:rPr>
        <w:t>бригады организуют по видам сооружений</w:t>
      </w:r>
      <w:r>
        <w:rPr>
          <w:rFonts w:eastAsia="Courier New"/>
          <w:sz w:val="28"/>
          <w:szCs w:val="28"/>
        </w:rPr>
        <w:t>: тепличные, парниководческие, теплично-парниководческие, по обслуживанию утепленного грунта. За бригадами закрепляют 12–25 тыс. м2 теплиц или 10–16 тыс. парниковых рам. Численный состав мастеров теплиц и парниководов определяют, исходя из установленных норм обслуживания по культурам в период ухода и сбора урожая.</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гидропонных зимних теплицах N нагрузки по сравнению с почвенными повышают на 20–25 %.</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Внутрибригадные формы организации труда в овощеводстве защищенного грунта – характерно </w:t>
      </w:r>
      <w:r>
        <w:rPr>
          <w:rFonts w:eastAsia="Courier New"/>
          <w:i/>
          <w:sz w:val="28"/>
          <w:szCs w:val="28"/>
        </w:rPr>
        <w:t>индивидуальное и мелкогрупповое закрепление культивационных сооружений</w:t>
      </w:r>
      <w:r>
        <w:rPr>
          <w:rFonts w:eastAsia="Courier New"/>
          <w:sz w:val="28"/>
          <w:szCs w:val="28"/>
        </w:rPr>
        <w:t>.</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На парниках и участках с пленочными укрытиями работают попарно.</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Теплицы в зависимости от размеров обслуживаются 1–2 мастерами, при площади 1500 м2 – звеном из 3 чел., а при 3000 м2 -двумя такими звеньями.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 xml:space="preserve">Для проведения работ по защите растений создают </w:t>
      </w:r>
      <w:r>
        <w:rPr>
          <w:rFonts w:eastAsia="Courier New"/>
          <w:i/>
          <w:sz w:val="28"/>
          <w:szCs w:val="28"/>
        </w:rPr>
        <w:t>специализированные звенья</w:t>
      </w:r>
      <w:r>
        <w:rPr>
          <w:rFonts w:eastAsia="Courier New"/>
          <w:sz w:val="28"/>
          <w:szCs w:val="28"/>
        </w:rPr>
        <w:t>, которые не входят в состав бригады.</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Обслуживание отопительной и канализационной систем, текущий ремонт сооружений выполняют</w:t>
      </w:r>
      <w:r>
        <w:rPr>
          <w:rFonts w:eastAsia="Courier New"/>
          <w:i/>
          <w:sz w:val="28"/>
          <w:szCs w:val="28"/>
        </w:rPr>
        <w:t xml:space="preserve"> самостоятельные подразделения</w:t>
      </w:r>
      <w:r>
        <w:rPr>
          <w:rFonts w:eastAsia="Courier New"/>
          <w:sz w:val="28"/>
          <w:szCs w:val="28"/>
        </w:rPr>
        <w:t>.</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Основные трудовые процессы:</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подготовка и смена грунтов или их стерилизация;</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внесение удобрений и обработка почвы;</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посадка рассады или посев семян;</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уход за культурой до плодоношения;</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уход и сбор урожая в период плодоношения;</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ликвидация культуры и дезинфекция сооружений.</w:t>
      </w:r>
    </w:p>
    <w:p w:rsidR="00ED6914" w:rsidRDefault="00ED6914" w:rsidP="00ED6914">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2.5. Перевод овощеводства на индустриальные методы</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Перевод овощеводства на индустриальные методы характеризуют следующие </w:t>
      </w:r>
      <w:r>
        <w:rPr>
          <w:rFonts w:eastAsia="Courier New"/>
          <w:i/>
          <w:sz w:val="28"/>
          <w:szCs w:val="28"/>
        </w:rPr>
        <w:t>признаки</w:t>
      </w:r>
      <w:r>
        <w:rPr>
          <w:rFonts w:eastAsia="Courier New"/>
          <w:sz w:val="28"/>
          <w:szCs w:val="28"/>
        </w:rPr>
        <w:t>:</w:t>
      </w:r>
    </w:p>
    <w:p w:rsidR="00ED6914" w:rsidRDefault="00ED6914" w:rsidP="00D348F4">
      <w:pPr>
        <w:numPr>
          <w:ilvl w:val="0"/>
          <w:numId w:val="56"/>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крупное производство продукции, отвечающей требованиям длительного хранения, промпереработки и торговли;</w:t>
      </w:r>
    </w:p>
    <w:p w:rsidR="00ED6914" w:rsidRDefault="00ED6914" w:rsidP="00D348F4">
      <w:pPr>
        <w:numPr>
          <w:ilvl w:val="0"/>
          <w:numId w:val="56"/>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комплексная механизация, а в защищенном грунте и автоматизация процессов труда;</w:t>
      </w:r>
    </w:p>
    <w:p w:rsidR="00ED6914" w:rsidRDefault="00ED6914" w:rsidP="00D348F4">
      <w:pPr>
        <w:numPr>
          <w:ilvl w:val="0"/>
          <w:numId w:val="56"/>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прогрессивные технологии и высокоурожайные сорта и гибриды овощных культур, пригодные для механизированного и интенсивного возделывания;</w:t>
      </w:r>
    </w:p>
    <w:p w:rsidR="00ED6914" w:rsidRDefault="00ED6914" w:rsidP="00D348F4">
      <w:pPr>
        <w:numPr>
          <w:ilvl w:val="0"/>
          <w:numId w:val="56"/>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поточность выполнения технологических процессов и регулирование влияющих на них факторов внешней среды.</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При организации производства по индустриальным технологиям изменяются формы и методы организации труда (коллективное обслуживание на коллективном подряде).</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p>
    <w:p w:rsidR="00ED6914" w:rsidRDefault="00ED6914" w:rsidP="00ED6914">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3. Организация садоводства и виноградарства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p>
    <w:p w:rsidR="00ED6914" w:rsidRDefault="00ED6914" w:rsidP="00ED6914">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 xml:space="preserve">Производственные типы садоводческих и виноградарских предприятий. </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Можно выделить 8 основных производственных типов:</w:t>
      </w:r>
    </w:p>
    <w:p w:rsidR="00ED6914" w:rsidRDefault="00ED6914" w:rsidP="00D348F4">
      <w:pPr>
        <w:numPr>
          <w:ilvl w:val="0"/>
          <w:numId w:val="57"/>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Плодовые предприятия</w:t>
      </w:r>
      <w:r>
        <w:rPr>
          <w:rFonts w:eastAsia="Courier New"/>
          <w:sz w:val="28"/>
          <w:szCs w:val="28"/>
        </w:rPr>
        <w:t xml:space="preserve"> – производят преимущественно семечковые плоды для вывоза в осенне-зимний период года в города и промышленные </w:t>
      </w:r>
      <w:r>
        <w:rPr>
          <w:rFonts w:eastAsia="Courier New"/>
          <w:sz w:val="28"/>
          <w:szCs w:val="28"/>
        </w:rPr>
        <w:lastRenderedPageBreak/>
        <w:t>центры. В структуре насаждений преобладают позднеспелые и зимние сорта яблони и груши. Косточковые же и ягодные культуры занимают незначительный удельный вес (до 10–20 %) и представлены сортами, дающими транспортабельную продукцию. Многие из этих хозяйств имеют крупные фруктохранилища с холодильными установками и перерабатывающие цеха.</w:t>
      </w:r>
    </w:p>
    <w:p w:rsidR="00ED6914" w:rsidRDefault="00ED6914" w:rsidP="00D348F4">
      <w:pPr>
        <w:numPr>
          <w:ilvl w:val="0"/>
          <w:numId w:val="57"/>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Плодово-ягодные предприятия</w:t>
      </w:r>
      <w:r>
        <w:rPr>
          <w:rFonts w:eastAsia="Courier New"/>
          <w:sz w:val="28"/>
          <w:szCs w:val="28"/>
        </w:rPr>
        <w:t xml:space="preserve"> – отличаются повышенным удельным весом производства ранней малотранспортабельной и скоропортящейся продукцией для снабжения в летне-осенний и частично зимний период года населения городов и промышленных центров. Структура насаждений в этих предприятиях, характеризуется многообразием пород и сортов разных сроков созревания, а также 25–35 % ягодников.</w:t>
      </w:r>
    </w:p>
    <w:p w:rsidR="00ED6914" w:rsidRDefault="00ED6914" w:rsidP="00D348F4">
      <w:pPr>
        <w:numPr>
          <w:ilvl w:val="0"/>
          <w:numId w:val="57"/>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Плодоконсервные предприятия</w:t>
      </w:r>
      <w:r>
        <w:rPr>
          <w:rFonts w:eastAsia="Courier New"/>
          <w:sz w:val="28"/>
          <w:szCs w:val="28"/>
        </w:rPr>
        <w:t xml:space="preserve"> – имеют высокий удельный вес производства продукции садоводства для консервирования 40–70 %, косточковые (абрикос, персик, слива и др.).</w:t>
      </w:r>
    </w:p>
    <w:p w:rsidR="00ED6914" w:rsidRDefault="00ED6914" w:rsidP="00D348F4">
      <w:pPr>
        <w:numPr>
          <w:ilvl w:val="0"/>
          <w:numId w:val="57"/>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 xml:space="preserve">Плодопитомнические предприятия </w:t>
      </w:r>
      <w:r>
        <w:rPr>
          <w:rFonts w:eastAsia="Courier New"/>
          <w:sz w:val="28"/>
          <w:szCs w:val="28"/>
        </w:rPr>
        <w:t>– наряду с производством плодов и ягод занимаются питомниководством.</w:t>
      </w:r>
    </w:p>
    <w:p w:rsidR="00ED6914" w:rsidRDefault="00ED6914" w:rsidP="00D348F4">
      <w:pPr>
        <w:numPr>
          <w:ilvl w:val="0"/>
          <w:numId w:val="57"/>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 xml:space="preserve">Садово-виноградарские и виноградно-садоводческие предприятия </w:t>
      </w:r>
      <w:r>
        <w:rPr>
          <w:rFonts w:eastAsia="Courier New"/>
          <w:sz w:val="28"/>
          <w:szCs w:val="28"/>
        </w:rPr>
        <w:t>– имеют структуру насаждений и товарной продукции, в которых преобладает соответственно или садоводство или виноградарство.</w:t>
      </w:r>
    </w:p>
    <w:p w:rsidR="00ED6914" w:rsidRDefault="00ED6914" w:rsidP="00D348F4">
      <w:pPr>
        <w:numPr>
          <w:ilvl w:val="0"/>
          <w:numId w:val="57"/>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Виноградарские предприятия</w:t>
      </w:r>
      <w:r>
        <w:rPr>
          <w:rFonts w:eastAsia="Courier New"/>
          <w:sz w:val="28"/>
          <w:szCs w:val="28"/>
        </w:rPr>
        <w:t xml:space="preserve"> – производят продукцию для потребления в свежем виде и технической переработки. Часть из них выращивает посадочный материал для закладки и реконструкции насаждений.</w:t>
      </w:r>
    </w:p>
    <w:p w:rsidR="00ED6914" w:rsidRDefault="00ED6914" w:rsidP="00D348F4">
      <w:pPr>
        <w:numPr>
          <w:ilvl w:val="0"/>
          <w:numId w:val="57"/>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Виноградно-винодельческие предприятия</w:t>
      </w:r>
      <w:r>
        <w:rPr>
          <w:rFonts w:eastAsia="Courier New"/>
          <w:sz w:val="28"/>
          <w:szCs w:val="28"/>
        </w:rPr>
        <w:t xml:space="preserve"> – специализируются на производстве продукции, в основном, для технических целей и имеют винодельческие заводы.</w:t>
      </w:r>
    </w:p>
    <w:p w:rsidR="00ED6914" w:rsidRDefault="00ED6914" w:rsidP="00D348F4">
      <w:pPr>
        <w:numPr>
          <w:ilvl w:val="0"/>
          <w:numId w:val="57"/>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 xml:space="preserve">Виноградно-плодо-винодельческие предприятия </w:t>
      </w:r>
      <w:r>
        <w:rPr>
          <w:rFonts w:eastAsia="Courier New"/>
          <w:sz w:val="28"/>
          <w:szCs w:val="28"/>
        </w:rPr>
        <w:t>– производят для переработки не только виноград, но и плоды и ягоды.</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Формирование производственных типов происходит постепенно и во многом зависит от завершения закладки садов и виноградников, вступления их в пору плодоношения, обеспеченности производственными фондами и квалифицированной рабочей силой, освоения технологии и организации производства.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 xml:space="preserve">В садоводстве и виноградарстве все большее развитие получают </w:t>
      </w:r>
      <w:r>
        <w:rPr>
          <w:rFonts w:eastAsia="Courier New"/>
          <w:i/>
          <w:sz w:val="28"/>
          <w:szCs w:val="28"/>
        </w:rPr>
        <w:t>специализация и концентрация производства</w:t>
      </w:r>
      <w:r>
        <w:rPr>
          <w:rFonts w:eastAsia="Courier New"/>
          <w:sz w:val="28"/>
          <w:szCs w:val="28"/>
        </w:rPr>
        <w:t xml:space="preserve"> на базе межхозяйственной кооперации и агропромышленной интеграции: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1. </w:t>
      </w:r>
      <w:r>
        <w:rPr>
          <w:rFonts w:eastAsia="Courier New"/>
          <w:i/>
          <w:sz w:val="28"/>
          <w:szCs w:val="28"/>
        </w:rPr>
        <w:t xml:space="preserve">Межхозяйственные предприятия по производству плодов и ягод </w:t>
      </w:r>
      <w:r>
        <w:rPr>
          <w:rFonts w:eastAsia="Courier New"/>
          <w:sz w:val="28"/>
          <w:szCs w:val="28"/>
        </w:rPr>
        <w:t xml:space="preserve">создаются на базе одного из колхозов-участников кооперации, имеющего благоприятные условия для развития этой отрасли. Земельные угодья, средства производства, трудовые ресурсы и административно-управленческий аппарат базового хозяйства являются составными частями межхозяйственного предприятия. </w:t>
      </w:r>
      <w:r>
        <w:rPr>
          <w:rFonts w:eastAsia="Courier New"/>
          <w:i/>
          <w:sz w:val="28"/>
          <w:szCs w:val="28"/>
        </w:rPr>
        <w:t>Другой путь их создания</w:t>
      </w:r>
      <w:r>
        <w:rPr>
          <w:rFonts w:eastAsia="Courier New"/>
          <w:sz w:val="28"/>
          <w:szCs w:val="28"/>
        </w:rPr>
        <w:t xml:space="preserve"> – это закладка нового сада на специально выделенных землях и создания материально-технической базы по его обслуживанию, а так же жилья, культурно-бытовых объектов, дорожной и оросительной сетей.</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2. </w:t>
      </w:r>
      <w:r>
        <w:rPr>
          <w:rFonts w:eastAsia="Courier New"/>
          <w:i/>
          <w:sz w:val="28"/>
          <w:szCs w:val="28"/>
        </w:rPr>
        <w:t xml:space="preserve">Производственные объединения по садоводству </w:t>
      </w:r>
      <w:r>
        <w:rPr>
          <w:rFonts w:eastAsia="Courier New"/>
          <w:sz w:val="28"/>
          <w:szCs w:val="28"/>
        </w:rPr>
        <w:t xml:space="preserve">– создаются на базе крупных специализированных совхозов. Хозяйства, входящие в их состав, строят отношения между собой и с головным предприятием на хозрасчетной, договорной основе. Участвуя в кооперации, они получают </w:t>
      </w:r>
      <w:r>
        <w:rPr>
          <w:rFonts w:eastAsia="Courier New"/>
          <w:i/>
          <w:sz w:val="28"/>
          <w:szCs w:val="28"/>
        </w:rPr>
        <w:t>ряд преимуществ</w:t>
      </w:r>
      <w:r>
        <w:rPr>
          <w:rFonts w:eastAsia="Courier New"/>
          <w:sz w:val="28"/>
          <w:szCs w:val="28"/>
        </w:rPr>
        <w:t>: возникают условия для внутриотраслевой специализации, обеспечивается более квалифицированное руководство отраслью, рациональнее используются техника, удобрения и другие средства производства, совместными усилиями решаются вопросы хранения, товарной обработки и реализации плодов и ягод, переработки нестандартной продукции, возрастают валовые сборы и рентабельность.</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3. </w:t>
      </w:r>
      <w:r>
        <w:rPr>
          <w:rFonts w:eastAsia="Courier New"/>
          <w:i/>
          <w:sz w:val="28"/>
          <w:szCs w:val="28"/>
        </w:rPr>
        <w:t>Агропромышленные предприятия</w:t>
      </w:r>
      <w:r>
        <w:rPr>
          <w:rFonts w:eastAsia="Courier New"/>
          <w:sz w:val="28"/>
          <w:szCs w:val="28"/>
        </w:rPr>
        <w:t>, в которых производство плодов, ягод и винограда органически сочетается с их переработкой. Типичными для этой формы интеграции являются – совхозы-заводы плодоконсервного, виноградно-винодельческого и виноградно-плодо-винодельческого направления.</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4. </w:t>
      </w:r>
      <w:r>
        <w:rPr>
          <w:rFonts w:eastAsia="Courier New"/>
          <w:i/>
          <w:sz w:val="28"/>
          <w:szCs w:val="28"/>
        </w:rPr>
        <w:t>Агропромышленные объединения</w:t>
      </w:r>
      <w:r>
        <w:rPr>
          <w:rFonts w:eastAsia="Courier New"/>
          <w:sz w:val="28"/>
          <w:szCs w:val="28"/>
        </w:rPr>
        <w:t xml:space="preserve"> – более сложная форма интегрированного производства.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5. </w:t>
      </w:r>
      <w:r>
        <w:rPr>
          <w:rFonts w:eastAsia="Courier New"/>
          <w:i/>
          <w:sz w:val="28"/>
          <w:szCs w:val="28"/>
        </w:rPr>
        <w:t>Научно-производственные объединения</w:t>
      </w:r>
      <w:r>
        <w:rPr>
          <w:rFonts w:eastAsia="Courier New"/>
          <w:sz w:val="28"/>
          <w:szCs w:val="28"/>
        </w:rPr>
        <w:t xml:space="preserve"> – органически сочетают науку с производством. Они разрабатывают и внедряют прогрессивные технологии производства плодов, ягод и винограда, выращивают безвирусный посадочный материал, решают другие задачи по развитию садоводства и виноградарства.</w:t>
      </w:r>
    </w:p>
    <w:p w:rsidR="00ED6914" w:rsidRDefault="00ED6914" w:rsidP="00ED6914">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lastRenderedPageBreak/>
        <w:t>Размеры садоводства и виноградарства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Правильная организация садоводства и виноградарства предусматривает рациональные их размеры. Основной показатель размера – </w:t>
      </w:r>
      <w:r>
        <w:rPr>
          <w:rFonts w:eastAsia="Courier New"/>
          <w:i/>
          <w:sz w:val="28"/>
          <w:szCs w:val="28"/>
        </w:rPr>
        <w:t>стоимость валовой продукции</w:t>
      </w:r>
      <w:r>
        <w:rPr>
          <w:rFonts w:eastAsia="Courier New"/>
          <w:sz w:val="28"/>
          <w:szCs w:val="28"/>
        </w:rPr>
        <w:t>. Для характеристики используется и косвенный показатель – площадь под садами и виноградниками.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Это связано с тем, что урожайность, а, следовательно, и валовые сборы колеблются по годам, а площадь – сравнительно постоянна.</w:t>
      </w:r>
    </w:p>
    <w:p w:rsidR="00ED6914" w:rsidRDefault="00ED6914" w:rsidP="00ED6914">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 xml:space="preserve">Сочетание садоводства и виноградарства с другими отраслями. </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Во многих специализированных хозяйствах развиты дополнительные отрасли и подсобные промышленные предприятия. Их количество, размеры и направление характеризуются большим разнообразием и не всегда удовлетворяют требованиям рационального соотношения. Они должны быть, прежде всего, технологически и организационно связаны с садоводством и виноградарством и способствовать успешному их развитию, а также обеспечивать лучшее использование земли, средств механизации и трудовых ресурсов, а размеры должны быть достаточно крупными для применения передовой техники, технологии и организации производства.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Причем необходимо иметь минимальное их количество с тем, чтобы излишне не отвлекать работников хозяйства от главной задачи – получение плодов и винограда.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Из дополнительных отраслей – пчеловодство, молочное и молочно-мясное скотоводство – органические удобрения. На 1 га требуется 15–20 тонн органических удобрений раз в 3 года. Для обеспечения такой нормы необходимо иметь в расчете на 1 га насаждений примерно 1 условную голову КРС, учитывая, что от нее можно получить 8–10 тонн навоза в год, из которых 30 % должно расходоваться под другие сельскохозяйственные культуры.</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Из подсобных промышленных производств – цехи и заводы по переработке продукции, изготовлению тары и упаковочных материалов, фруктохранилища с холодильными установками до 40–50 % емкостью, а перерабатывающие предприятия до 15–20 % валового сбора.</w:t>
      </w:r>
    </w:p>
    <w:p w:rsidR="00ED6914" w:rsidRDefault="00ED6914" w:rsidP="00ED6914">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 xml:space="preserve">Структура и организация территории многолетних насаждений. </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Под </w:t>
      </w:r>
      <w:r>
        <w:rPr>
          <w:rFonts w:eastAsia="Courier New"/>
          <w:i/>
          <w:sz w:val="28"/>
          <w:szCs w:val="28"/>
        </w:rPr>
        <w:t>структурой многолетних насаждений</w:t>
      </w:r>
      <w:r>
        <w:rPr>
          <w:rFonts w:eastAsia="Courier New"/>
          <w:sz w:val="28"/>
          <w:szCs w:val="28"/>
        </w:rPr>
        <w:t xml:space="preserve"> понимают соотношение площадей под плодовыми, ягодными культурами и виноградом. Основой </w:t>
      </w:r>
      <w:r>
        <w:rPr>
          <w:rFonts w:eastAsia="Courier New"/>
          <w:sz w:val="28"/>
          <w:szCs w:val="28"/>
        </w:rPr>
        <w:lastRenderedPageBreak/>
        <w:t>совершенствования структуры многолетних насаждений является породно-сортовое районирование.</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составе районированных для каждой зоны выделяют 3 группы:</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1 группа – наиболее урожайные, зимостойкие сорта. Их рекомендуется иметь 70–80 % насаждений.</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2 группа – отличающиеся отдельными ценными признаками (качеством продукции, продолжительностью ее хранения и т. д.). Доля - 10–15 %.</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3 группа – новые сорта. Размер 5–10 % посадок.</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Определяющее влияние на структуру многолетних насаждений оказывают производственное направление и местоположение хозяйства. Если расположены далеко от городов, то большой удельный вес занимают породы и сорта, дающие транспортабельные и пригодные для длительного хранения плоды.</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Плодовые, ягодные культуры и виноград больше чем полевые зависят от климатических, почвенных и других факторов. Один и тот же сорт винограда в разных условиях имеет разную сахаристость и кислотность сока.</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Хозяйства, лучше обеспеченные рабочей силой, могут иметь повышенный удельный вес садов и виноградников.</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Наличие хороших дорог и близкое расположение перерабатывающих предприятий – больше иметь малотранспортабельную продукцию.</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Плодовые, ягодные культуры и виноград имеют разные размеры и продолжительность оборота вкладываемых в них средств. В садоводстве особенно эффективны в окупаемости высокоинтенсивные сады на слаборослых подвоях, так как быстрее вступают в плодоношение. Породы и сорта различают также по затратам труда и срокам уборки урожая. Наиболее трудоемки – ягодные культуры. Существенные различия по времени созревания свойственны не только по породам, но и сортам.</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 xml:space="preserve">Организация территории многолетних насаждений. </w:t>
      </w:r>
      <w:r>
        <w:rPr>
          <w:rFonts w:eastAsia="Courier New"/>
          <w:sz w:val="28"/>
          <w:szCs w:val="28"/>
        </w:rPr>
        <w:t xml:space="preserve">От правильной организации территории многолетних насаждений во многом зависит эффективное использование земли, техники, транспортных средств и рабочей силы. К вопросам </w:t>
      </w:r>
      <w:r>
        <w:rPr>
          <w:rFonts w:eastAsia="Courier New"/>
          <w:i/>
          <w:sz w:val="28"/>
          <w:szCs w:val="28"/>
        </w:rPr>
        <w:t>организации территории (до посадки)</w:t>
      </w:r>
      <w:r>
        <w:rPr>
          <w:rFonts w:eastAsia="Courier New"/>
          <w:sz w:val="28"/>
          <w:szCs w:val="28"/>
        </w:rPr>
        <w:t xml:space="preserve"> относятся:</w:t>
      </w:r>
    </w:p>
    <w:p w:rsidR="00ED6914" w:rsidRDefault="00ED6914" w:rsidP="00D348F4">
      <w:pPr>
        <w:numPr>
          <w:ilvl w:val="0"/>
          <w:numId w:val="58"/>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выбор земельных участков под насаждения;</w:t>
      </w:r>
    </w:p>
    <w:p w:rsidR="00ED6914" w:rsidRDefault="00ED6914" w:rsidP="00D348F4">
      <w:pPr>
        <w:numPr>
          <w:ilvl w:val="0"/>
          <w:numId w:val="58"/>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размещение гидромелиоративных сооружений, хозяйственных центров и производственных помещений;</w:t>
      </w:r>
    </w:p>
    <w:p w:rsidR="00ED6914" w:rsidRDefault="00ED6914" w:rsidP="00D348F4">
      <w:pPr>
        <w:numPr>
          <w:ilvl w:val="0"/>
          <w:numId w:val="58"/>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lastRenderedPageBreak/>
        <w:t>разбивка территории сада, виноградника на кварталы и размещение лесополос и дорог;</w:t>
      </w:r>
    </w:p>
    <w:p w:rsidR="00ED6914" w:rsidRDefault="00ED6914" w:rsidP="00D348F4">
      <w:pPr>
        <w:numPr>
          <w:ilvl w:val="0"/>
          <w:numId w:val="58"/>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размещение пород и сортов по кварталам.</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Земельные участки под сады и виноградники выбирают с учетом биологических требований каждой культуры к почве, влаге, рельефу и освещению. Желательно, чтобы участки, отводимые под многолетние насаждения, представляли сплошной компактный массив и располагались недалеко от населенных пунктов предприятия, шоссейных дорог, железнодорожных станций и водных пристаней.</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 xml:space="preserve">Организация труда и основных трудовых процессов. </w:t>
      </w:r>
      <w:r>
        <w:rPr>
          <w:rFonts w:eastAsia="Courier New"/>
          <w:sz w:val="28"/>
          <w:szCs w:val="28"/>
        </w:rPr>
        <w:t xml:space="preserve">Для закладки многолетних насаждений, ухода за ними и уборки урожая в предприятиях организуют </w:t>
      </w:r>
      <w:r>
        <w:rPr>
          <w:rFonts w:eastAsia="Courier New"/>
          <w:i/>
          <w:sz w:val="28"/>
          <w:szCs w:val="28"/>
        </w:rPr>
        <w:t>садоводческие и виноградарские бригады</w:t>
      </w:r>
      <w:r>
        <w:rPr>
          <w:rFonts w:eastAsia="Courier New"/>
          <w:sz w:val="28"/>
          <w:szCs w:val="28"/>
        </w:rPr>
        <w:t>. Если размеры небольшие, то создают звенья в составе других бригад. В составе садоводческих бригад 30–50 постоянных работников, в виноградарстве – 35–45. За садоводческими бригадами рекомендуется закреплять от 70 до 150 га плодоносящих насаждений, а вместе с молодыми до 200–300 га. За виноградарскими бригадами – по 70–120 га, а вместе с молодыми 120–150 га. В бригадах организуют постоянные звенья 6–12, в виноградарских – 10–15 чел. Бригаде выделяют трактора, рабочий скот, постройки и другие средства производства.</w:t>
      </w:r>
    </w:p>
    <w:p w:rsidR="00ED6914" w:rsidRDefault="00ED6914" w:rsidP="00ED6914">
      <w:pPr>
        <w:tabs>
          <w:tab w:val="left" w:pos="206"/>
          <w:tab w:val="left" w:pos="304"/>
          <w:tab w:val="left" w:pos="993"/>
        </w:tabs>
        <w:spacing w:line="312" w:lineRule="auto"/>
        <w:ind w:firstLine="709"/>
        <w:jc w:val="both"/>
        <w:rPr>
          <w:rFonts w:eastAsia="Courier New"/>
          <w:i/>
          <w:sz w:val="28"/>
          <w:szCs w:val="28"/>
        </w:rPr>
      </w:pPr>
      <w:r>
        <w:rPr>
          <w:rFonts w:eastAsia="Courier New"/>
          <w:sz w:val="28"/>
          <w:szCs w:val="28"/>
        </w:rPr>
        <w:t xml:space="preserve">В предприятиях, имеющих большие площади многолетних насаждений, организуют </w:t>
      </w:r>
      <w:r>
        <w:rPr>
          <w:rFonts w:eastAsia="Courier New"/>
          <w:i/>
          <w:sz w:val="28"/>
          <w:szCs w:val="28"/>
        </w:rPr>
        <w:t>специализированные тракторные бригады.</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 крупных специализированных предприятиях применяют и более прогрессивную форму организации труда – </w:t>
      </w:r>
      <w:r>
        <w:rPr>
          <w:rFonts w:eastAsia="Courier New"/>
          <w:i/>
          <w:sz w:val="28"/>
          <w:szCs w:val="28"/>
        </w:rPr>
        <w:t>механизированные садоводческие бригады</w:t>
      </w:r>
      <w:r>
        <w:rPr>
          <w:rFonts w:eastAsia="Courier New"/>
          <w:sz w:val="28"/>
          <w:szCs w:val="28"/>
        </w:rPr>
        <w:t>, за которыми закрепляют насаждения и технику.</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садоводстве и виноградарстве широко применяют личный и семейный подряд, при котором один работник или семья обслуживает 5–12 га и более и кроме механизированных, работы выполняют собственными силами.</w:t>
      </w:r>
    </w:p>
    <w:p w:rsidR="00ED6914" w:rsidRDefault="00ED6914" w:rsidP="00ED6914">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Потребность в тракторах и сельхозмашинах определяют по технологическим картам, пользуясь укрупненными нормативами. </w:t>
      </w:r>
    </w:p>
    <w:p w:rsidR="00ED6914" w:rsidRDefault="00ED6914" w:rsidP="00ED6914">
      <w:pPr>
        <w:tabs>
          <w:tab w:val="left" w:pos="206"/>
          <w:tab w:val="left" w:pos="304"/>
          <w:tab w:val="left" w:pos="993"/>
        </w:tabs>
        <w:spacing w:line="312" w:lineRule="auto"/>
        <w:ind w:firstLine="709"/>
        <w:jc w:val="both"/>
        <w:rPr>
          <w:rFonts w:eastAsia="Courier New"/>
          <w:b/>
          <w:sz w:val="28"/>
          <w:szCs w:val="28"/>
        </w:rPr>
      </w:pPr>
    </w:p>
    <w:p w:rsidR="00ED6914" w:rsidRDefault="00ED6914" w:rsidP="006571F9">
      <w:pPr>
        <w:tabs>
          <w:tab w:val="left" w:pos="206"/>
          <w:tab w:val="left" w:pos="304"/>
          <w:tab w:val="left" w:pos="993"/>
        </w:tabs>
        <w:spacing w:line="312" w:lineRule="auto"/>
        <w:ind w:firstLine="709"/>
        <w:jc w:val="both"/>
        <w:rPr>
          <w:rFonts w:eastAsia="Courier New"/>
          <w:sz w:val="28"/>
          <w:szCs w:val="28"/>
        </w:rPr>
      </w:pPr>
    </w:p>
    <w:p w:rsidR="00A750E0" w:rsidRDefault="00A750E0" w:rsidP="00B32A93">
      <w:pPr>
        <w:widowControl w:val="0"/>
        <w:tabs>
          <w:tab w:val="left" w:pos="1134"/>
        </w:tabs>
        <w:autoSpaceDE w:val="0"/>
        <w:autoSpaceDN w:val="0"/>
        <w:spacing w:line="312" w:lineRule="auto"/>
        <w:ind w:firstLine="709"/>
        <w:jc w:val="both"/>
        <w:outlineLvl w:val="3"/>
        <w:rPr>
          <w:bCs/>
          <w:sz w:val="28"/>
          <w:szCs w:val="28"/>
        </w:rPr>
      </w:pPr>
    </w:p>
    <w:p w:rsidR="00A2220B" w:rsidRDefault="00A2220B" w:rsidP="00A2220B">
      <w:pPr>
        <w:spacing w:line="312" w:lineRule="auto"/>
        <w:ind w:firstLine="709"/>
        <w:jc w:val="both"/>
        <w:rPr>
          <w:sz w:val="28"/>
          <w:szCs w:val="28"/>
        </w:rPr>
      </w:pPr>
      <w:r>
        <w:rPr>
          <w:b/>
          <w:sz w:val="28"/>
          <w:szCs w:val="28"/>
        </w:rPr>
        <w:lastRenderedPageBreak/>
        <w:t>Тема 3.4. Организация материально-технического снабжения и сбыта продукции сельскохозяйственного предприятия</w:t>
      </w:r>
    </w:p>
    <w:p w:rsidR="00A2220B" w:rsidRDefault="00A2220B" w:rsidP="00A2220B">
      <w:pPr>
        <w:spacing w:line="312" w:lineRule="auto"/>
        <w:ind w:firstLine="709"/>
        <w:jc w:val="both"/>
        <w:rPr>
          <w:rFonts w:eastAsia="Courier New"/>
          <w:sz w:val="28"/>
          <w:szCs w:val="28"/>
        </w:rPr>
      </w:pPr>
    </w:p>
    <w:p w:rsidR="00A2220B" w:rsidRPr="00A2220B" w:rsidRDefault="00A2220B" w:rsidP="00A2220B">
      <w:pPr>
        <w:spacing w:line="312" w:lineRule="auto"/>
        <w:ind w:firstLine="709"/>
        <w:jc w:val="both"/>
        <w:rPr>
          <w:rFonts w:eastAsia="Courier New"/>
          <w:i/>
          <w:sz w:val="28"/>
          <w:szCs w:val="28"/>
        </w:rPr>
      </w:pPr>
      <w:r w:rsidRPr="00A2220B">
        <w:rPr>
          <w:rFonts w:eastAsia="Courier New"/>
          <w:i/>
          <w:sz w:val="28"/>
          <w:szCs w:val="28"/>
        </w:rPr>
        <w:t>Цель лекции: рассмотрение вопросов организации материально-технического снабжения, производственного обслуживания предприятий, организации хранения, переработки и реализации сельскохозяйственной продукции.</w:t>
      </w:r>
    </w:p>
    <w:p w:rsidR="00A2220B" w:rsidRDefault="00A2220B" w:rsidP="00A2220B">
      <w:pPr>
        <w:spacing w:line="312" w:lineRule="auto"/>
        <w:ind w:firstLine="709"/>
        <w:jc w:val="both"/>
        <w:rPr>
          <w:rFonts w:eastAsia="Courier New"/>
          <w:sz w:val="28"/>
          <w:szCs w:val="28"/>
        </w:rPr>
      </w:pPr>
    </w:p>
    <w:p w:rsidR="00A2220B" w:rsidRDefault="00A2220B" w:rsidP="00A2220B">
      <w:pPr>
        <w:spacing w:line="312" w:lineRule="auto"/>
        <w:ind w:firstLine="709"/>
        <w:jc w:val="both"/>
        <w:rPr>
          <w:rFonts w:eastAsia="Courier New"/>
          <w:sz w:val="28"/>
          <w:szCs w:val="28"/>
        </w:rPr>
      </w:pPr>
      <w:r>
        <w:rPr>
          <w:rFonts w:eastAsia="Courier New"/>
          <w:sz w:val="28"/>
          <w:szCs w:val="28"/>
        </w:rPr>
        <w:t>План лекции</w:t>
      </w:r>
    </w:p>
    <w:p w:rsidR="00A2220B" w:rsidRDefault="00A2220B" w:rsidP="00A2220B">
      <w:pPr>
        <w:spacing w:line="312" w:lineRule="auto"/>
        <w:ind w:firstLine="709"/>
        <w:jc w:val="both"/>
        <w:rPr>
          <w:rFonts w:eastAsia="Courier New"/>
          <w:sz w:val="28"/>
          <w:szCs w:val="28"/>
        </w:rPr>
      </w:pPr>
      <w:r>
        <w:rPr>
          <w:rFonts w:eastAsia="Courier New"/>
          <w:sz w:val="28"/>
          <w:szCs w:val="28"/>
        </w:rPr>
        <w:t>1. Организация материально-технического снабжения производства</w:t>
      </w:r>
    </w:p>
    <w:p w:rsidR="00A2220B" w:rsidRDefault="00A2220B" w:rsidP="00A2220B">
      <w:pPr>
        <w:spacing w:line="312" w:lineRule="auto"/>
        <w:ind w:firstLine="709"/>
        <w:jc w:val="both"/>
        <w:rPr>
          <w:rFonts w:eastAsia="Courier New"/>
          <w:sz w:val="28"/>
          <w:szCs w:val="28"/>
        </w:rPr>
      </w:pPr>
      <w:r>
        <w:rPr>
          <w:rFonts w:eastAsia="Courier New"/>
          <w:sz w:val="28"/>
          <w:szCs w:val="28"/>
        </w:rPr>
        <w:t>2. Организация производственного обслуживания сельскохозяйственных предприятий</w:t>
      </w:r>
    </w:p>
    <w:p w:rsidR="00A2220B" w:rsidRDefault="00A2220B" w:rsidP="00A2220B">
      <w:pPr>
        <w:spacing w:line="312" w:lineRule="auto"/>
        <w:ind w:firstLine="709"/>
        <w:jc w:val="both"/>
        <w:rPr>
          <w:rFonts w:eastAsia="Courier New"/>
          <w:sz w:val="28"/>
          <w:szCs w:val="28"/>
        </w:rPr>
      </w:pPr>
      <w:r>
        <w:rPr>
          <w:rFonts w:eastAsia="Courier New"/>
          <w:sz w:val="28"/>
          <w:szCs w:val="28"/>
        </w:rPr>
        <w:t>3. Организация хранения и переработки сельскохозяйственной продукции</w:t>
      </w:r>
    </w:p>
    <w:p w:rsidR="00A2220B" w:rsidRDefault="00A2220B" w:rsidP="00A2220B">
      <w:pPr>
        <w:spacing w:line="312" w:lineRule="auto"/>
        <w:ind w:firstLine="709"/>
        <w:jc w:val="both"/>
        <w:rPr>
          <w:rFonts w:eastAsia="Courier New"/>
          <w:sz w:val="28"/>
          <w:szCs w:val="28"/>
        </w:rPr>
      </w:pPr>
      <w:r>
        <w:rPr>
          <w:rFonts w:eastAsia="Courier New"/>
          <w:sz w:val="28"/>
          <w:szCs w:val="28"/>
        </w:rPr>
        <w:t>4. Организация реализации сельскохозяйственной продукции</w:t>
      </w:r>
    </w:p>
    <w:p w:rsidR="00A2220B" w:rsidRDefault="00A2220B" w:rsidP="00A2220B">
      <w:pPr>
        <w:tabs>
          <w:tab w:val="left" w:pos="206"/>
          <w:tab w:val="left" w:pos="304"/>
          <w:tab w:val="left" w:pos="993"/>
        </w:tabs>
        <w:spacing w:line="312" w:lineRule="auto"/>
        <w:ind w:firstLine="709"/>
        <w:jc w:val="both"/>
        <w:rPr>
          <w:rFonts w:eastAsia="Courier New"/>
          <w:b/>
          <w:sz w:val="28"/>
          <w:szCs w:val="28"/>
        </w:rPr>
      </w:pPr>
    </w:p>
    <w:p w:rsidR="00A2220B" w:rsidRDefault="00A2220B" w:rsidP="00A2220B">
      <w:pPr>
        <w:spacing w:line="312" w:lineRule="auto"/>
        <w:ind w:firstLine="709"/>
        <w:jc w:val="both"/>
        <w:rPr>
          <w:rFonts w:eastAsia="Courier New"/>
          <w:b/>
          <w:sz w:val="28"/>
          <w:szCs w:val="28"/>
        </w:rPr>
      </w:pPr>
      <w:r>
        <w:rPr>
          <w:rFonts w:eastAsia="Courier New"/>
          <w:b/>
          <w:sz w:val="28"/>
          <w:szCs w:val="28"/>
        </w:rPr>
        <w:t>1. Организация материально-технического снабжения производства</w:t>
      </w:r>
    </w:p>
    <w:p w:rsidR="00A2220B" w:rsidRDefault="00A2220B" w:rsidP="00A2220B">
      <w:pPr>
        <w:spacing w:line="312" w:lineRule="auto"/>
        <w:ind w:firstLine="709"/>
        <w:jc w:val="both"/>
        <w:rPr>
          <w:rFonts w:eastAsia="Courier New"/>
          <w:sz w:val="28"/>
          <w:szCs w:val="28"/>
        </w:rPr>
      </w:pPr>
    </w:p>
    <w:p w:rsidR="00A2220B" w:rsidRDefault="00A2220B" w:rsidP="00A2220B">
      <w:pPr>
        <w:spacing w:line="312" w:lineRule="auto"/>
        <w:ind w:firstLine="709"/>
        <w:jc w:val="both"/>
        <w:rPr>
          <w:rFonts w:eastAsia="Courier New"/>
          <w:i/>
          <w:sz w:val="28"/>
          <w:szCs w:val="28"/>
        </w:rPr>
      </w:pPr>
      <w:r>
        <w:rPr>
          <w:rFonts w:eastAsia="Courier New"/>
          <w:sz w:val="28"/>
          <w:szCs w:val="28"/>
        </w:rPr>
        <w:t xml:space="preserve">Обеспечение материально-техническими ресурсами производственных программ предприятий и организаций осуществляются ими </w:t>
      </w:r>
      <w:r>
        <w:rPr>
          <w:rFonts w:eastAsia="Courier New"/>
          <w:i/>
          <w:sz w:val="28"/>
          <w:szCs w:val="28"/>
        </w:rPr>
        <w:t>самостоятельно на основе горизонтальных хозяйственных связей и взаимодействие с оптово-посреднической сети снабжения.</w:t>
      </w:r>
      <w:r>
        <w:rPr>
          <w:rFonts w:eastAsia="Courier New"/>
          <w:sz w:val="28"/>
          <w:szCs w:val="28"/>
        </w:rPr>
        <w:t xml:space="preserve"> Это материально-техническое снабжение стало обеспечиваться </w:t>
      </w:r>
      <w:r>
        <w:rPr>
          <w:rFonts w:eastAsia="Courier New"/>
          <w:i/>
          <w:sz w:val="28"/>
          <w:szCs w:val="28"/>
        </w:rPr>
        <w:t>за счет собственных и заемных средств.</w:t>
      </w:r>
    </w:p>
    <w:p w:rsidR="00A2220B" w:rsidRDefault="00A2220B" w:rsidP="00A2220B">
      <w:pPr>
        <w:spacing w:line="312" w:lineRule="auto"/>
        <w:ind w:firstLine="709"/>
        <w:jc w:val="both"/>
        <w:rPr>
          <w:rFonts w:eastAsia="Courier New"/>
          <w:sz w:val="28"/>
          <w:szCs w:val="28"/>
        </w:rPr>
      </w:pPr>
      <w:r>
        <w:rPr>
          <w:rFonts w:eastAsia="Courier New"/>
          <w:sz w:val="28"/>
          <w:szCs w:val="28"/>
        </w:rPr>
        <w:t>Условием успешной деятельности сельскохозяйственных пред</w:t>
      </w:r>
      <w:r>
        <w:rPr>
          <w:rFonts w:eastAsia="Courier New"/>
          <w:sz w:val="28"/>
          <w:szCs w:val="28"/>
        </w:rPr>
        <w:softHyphen/>
        <w:t>приятий является своевременное обеспечение их всеми необходи</w:t>
      </w:r>
      <w:r>
        <w:rPr>
          <w:rFonts w:eastAsia="Courier New"/>
          <w:sz w:val="28"/>
          <w:szCs w:val="28"/>
        </w:rPr>
        <w:softHyphen/>
        <w:t>мыми средствами и предметами труда, поставляемыми промыш</w:t>
      </w:r>
      <w:r>
        <w:rPr>
          <w:rFonts w:eastAsia="Courier New"/>
          <w:sz w:val="28"/>
          <w:szCs w:val="28"/>
        </w:rPr>
        <w:softHyphen/>
        <w:t xml:space="preserve">ленностью. Принята следующая их </w:t>
      </w:r>
      <w:r>
        <w:rPr>
          <w:rFonts w:eastAsia="Courier New"/>
          <w:i/>
          <w:sz w:val="28"/>
          <w:szCs w:val="28"/>
        </w:rPr>
        <w:t xml:space="preserve">классификация по товарным группам: </w:t>
      </w:r>
      <w:r>
        <w:rPr>
          <w:rFonts w:eastAsia="Courier New"/>
          <w:sz w:val="28"/>
          <w:szCs w:val="28"/>
        </w:rPr>
        <w:t>автомобили и прицепы к ним; тракторы и прицепы к ним; землеройные и строительно-дорожные машины; сельскохо</w:t>
      </w:r>
      <w:r>
        <w:rPr>
          <w:rFonts w:eastAsia="Courier New"/>
          <w:sz w:val="28"/>
          <w:szCs w:val="28"/>
        </w:rPr>
        <w:softHyphen/>
        <w:t>зяйственные машины и животноводческое оборудование; элект</w:t>
      </w:r>
      <w:r>
        <w:rPr>
          <w:rFonts w:eastAsia="Courier New"/>
          <w:sz w:val="28"/>
          <w:szCs w:val="28"/>
        </w:rPr>
        <w:softHyphen/>
        <w:t xml:space="preserve">рооборудование и материалы; инструмент, металлы и метизы; строительные и лесные материалы и изделия; резинотехнические изделия; нефтепродукты и другие виды топлива; хозяйственные и другие товары производственного назначения; запасные части, в том числе к тракторам, сельскохозяйственным </w:t>
      </w:r>
      <w:r>
        <w:rPr>
          <w:rFonts w:eastAsia="Courier New"/>
          <w:sz w:val="28"/>
          <w:szCs w:val="28"/>
        </w:rPr>
        <w:lastRenderedPageBreak/>
        <w:t>машинам, автомо</w:t>
      </w:r>
      <w:r>
        <w:rPr>
          <w:rFonts w:eastAsia="Courier New"/>
          <w:sz w:val="28"/>
          <w:szCs w:val="28"/>
        </w:rPr>
        <w:softHyphen/>
        <w:t>билям, землеройным машинам, стационарным двигателям; авто</w:t>
      </w:r>
      <w:r>
        <w:rPr>
          <w:rFonts w:eastAsia="Courier New"/>
          <w:sz w:val="28"/>
          <w:szCs w:val="28"/>
        </w:rPr>
        <w:softHyphen/>
        <w:t>тракторные электрооборудование и приборы; подшипники; роликовтулочные цепи; запчасти к прочим машинам; резинотехничес</w:t>
      </w:r>
      <w:r>
        <w:rPr>
          <w:rFonts w:eastAsia="Courier New"/>
          <w:sz w:val="28"/>
          <w:szCs w:val="28"/>
        </w:rPr>
        <w:softHyphen/>
        <w:t>кие и асбестовые изделия; детали из стекла, пластмасс, пробки для автомобилей, тракторов и сельскохозяйственных машин; тара. Средства производства, имеющие наиболее важное значение, вы</w:t>
      </w:r>
      <w:r>
        <w:rPr>
          <w:rFonts w:eastAsia="Courier New"/>
          <w:sz w:val="28"/>
          <w:szCs w:val="28"/>
        </w:rPr>
        <w:softHyphen/>
        <w:t>деляют из этих групп по отдельным наименованиям.</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Основные </w:t>
      </w:r>
      <w:r>
        <w:rPr>
          <w:rFonts w:eastAsia="Courier New"/>
          <w:i/>
          <w:sz w:val="28"/>
          <w:szCs w:val="28"/>
        </w:rPr>
        <w:t>мероприятия организации материально-техничес</w:t>
      </w:r>
      <w:r>
        <w:rPr>
          <w:rFonts w:eastAsia="Courier New"/>
          <w:i/>
          <w:sz w:val="28"/>
          <w:szCs w:val="28"/>
        </w:rPr>
        <w:softHyphen/>
        <w:t>кого обеспечения</w:t>
      </w:r>
      <w:r>
        <w:rPr>
          <w:rFonts w:eastAsia="Courier New"/>
          <w:sz w:val="28"/>
          <w:szCs w:val="28"/>
        </w:rPr>
        <w:t xml:space="preserve"> включают: </w:t>
      </w:r>
    </w:p>
    <w:p w:rsidR="00A2220B" w:rsidRDefault="00A2220B" w:rsidP="00D348F4">
      <w:pPr>
        <w:numPr>
          <w:ilvl w:val="0"/>
          <w:numId w:val="59"/>
        </w:numPr>
        <w:tabs>
          <w:tab w:val="left" w:pos="993"/>
        </w:tabs>
        <w:spacing w:line="312" w:lineRule="auto"/>
        <w:ind w:left="0" w:firstLine="709"/>
        <w:jc w:val="both"/>
        <w:rPr>
          <w:rFonts w:eastAsia="Courier New"/>
          <w:sz w:val="28"/>
          <w:szCs w:val="28"/>
        </w:rPr>
      </w:pPr>
      <w:r>
        <w:rPr>
          <w:rFonts w:eastAsia="Courier New"/>
          <w:sz w:val="28"/>
          <w:szCs w:val="28"/>
        </w:rPr>
        <w:t xml:space="preserve">определение потребности хозяйств в средствах производства, </w:t>
      </w:r>
    </w:p>
    <w:p w:rsidR="00A2220B" w:rsidRDefault="00A2220B" w:rsidP="00D348F4">
      <w:pPr>
        <w:numPr>
          <w:ilvl w:val="0"/>
          <w:numId w:val="59"/>
        </w:numPr>
        <w:tabs>
          <w:tab w:val="left" w:pos="993"/>
        </w:tabs>
        <w:spacing w:line="312" w:lineRule="auto"/>
        <w:ind w:left="0" w:firstLine="709"/>
        <w:jc w:val="both"/>
        <w:rPr>
          <w:rFonts w:eastAsia="Courier New"/>
          <w:sz w:val="28"/>
          <w:szCs w:val="28"/>
        </w:rPr>
      </w:pPr>
      <w:r>
        <w:rPr>
          <w:rFonts w:eastAsia="Courier New"/>
          <w:sz w:val="28"/>
          <w:szCs w:val="28"/>
        </w:rPr>
        <w:t>составление и представление обоснован</w:t>
      </w:r>
      <w:r>
        <w:rPr>
          <w:rFonts w:eastAsia="Courier New"/>
          <w:sz w:val="28"/>
          <w:szCs w:val="28"/>
        </w:rPr>
        <w:softHyphen/>
        <w:t xml:space="preserve">ных заявок на них, </w:t>
      </w:r>
    </w:p>
    <w:p w:rsidR="00A2220B" w:rsidRDefault="00A2220B" w:rsidP="00D348F4">
      <w:pPr>
        <w:numPr>
          <w:ilvl w:val="0"/>
          <w:numId w:val="59"/>
        </w:numPr>
        <w:tabs>
          <w:tab w:val="left" w:pos="993"/>
        </w:tabs>
        <w:spacing w:line="312" w:lineRule="auto"/>
        <w:ind w:left="0" w:firstLine="709"/>
        <w:jc w:val="both"/>
        <w:rPr>
          <w:rFonts w:eastAsia="Courier New"/>
          <w:sz w:val="28"/>
          <w:szCs w:val="28"/>
        </w:rPr>
      </w:pPr>
      <w:r>
        <w:rPr>
          <w:rFonts w:eastAsia="Courier New"/>
          <w:sz w:val="28"/>
          <w:szCs w:val="28"/>
        </w:rPr>
        <w:t>доведение заявок до вышестоящих снабжен</w:t>
      </w:r>
      <w:r>
        <w:rPr>
          <w:rFonts w:eastAsia="Courier New"/>
          <w:sz w:val="28"/>
          <w:szCs w:val="28"/>
        </w:rPr>
        <w:softHyphen/>
        <w:t>ческих организаций, заводов-изготовителей и поставщиков мате</w:t>
      </w:r>
      <w:r>
        <w:rPr>
          <w:rFonts w:eastAsia="Courier New"/>
          <w:sz w:val="28"/>
          <w:szCs w:val="28"/>
        </w:rPr>
        <w:softHyphen/>
        <w:t xml:space="preserve">риально-технических ресурсов, </w:t>
      </w:r>
    </w:p>
    <w:p w:rsidR="00A2220B" w:rsidRDefault="00A2220B" w:rsidP="00D348F4">
      <w:pPr>
        <w:numPr>
          <w:ilvl w:val="0"/>
          <w:numId w:val="59"/>
        </w:numPr>
        <w:tabs>
          <w:tab w:val="left" w:pos="993"/>
        </w:tabs>
        <w:spacing w:line="312" w:lineRule="auto"/>
        <w:ind w:left="0" w:firstLine="709"/>
        <w:jc w:val="both"/>
        <w:rPr>
          <w:rFonts w:eastAsia="Courier New"/>
          <w:sz w:val="28"/>
          <w:szCs w:val="28"/>
        </w:rPr>
      </w:pPr>
      <w:r>
        <w:rPr>
          <w:rFonts w:eastAsia="Courier New"/>
          <w:sz w:val="28"/>
          <w:szCs w:val="28"/>
        </w:rPr>
        <w:t xml:space="preserve">заключение договоров поставки (купли-продажи) средств производства, </w:t>
      </w:r>
    </w:p>
    <w:p w:rsidR="00A2220B" w:rsidRDefault="00A2220B" w:rsidP="00D348F4">
      <w:pPr>
        <w:numPr>
          <w:ilvl w:val="0"/>
          <w:numId w:val="59"/>
        </w:numPr>
        <w:tabs>
          <w:tab w:val="left" w:pos="993"/>
        </w:tabs>
        <w:spacing w:line="312" w:lineRule="auto"/>
        <w:ind w:left="0" w:firstLine="709"/>
        <w:jc w:val="both"/>
        <w:rPr>
          <w:rFonts w:eastAsia="Courier New"/>
          <w:sz w:val="28"/>
          <w:szCs w:val="28"/>
        </w:rPr>
      </w:pPr>
      <w:r>
        <w:rPr>
          <w:rFonts w:eastAsia="Courier New"/>
          <w:sz w:val="28"/>
          <w:szCs w:val="28"/>
        </w:rPr>
        <w:t>выполнение договоров.</w:t>
      </w:r>
    </w:p>
    <w:p w:rsidR="00A2220B" w:rsidRDefault="00A2220B" w:rsidP="00A2220B">
      <w:pPr>
        <w:spacing w:line="312" w:lineRule="auto"/>
        <w:ind w:firstLine="709"/>
        <w:jc w:val="both"/>
        <w:rPr>
          <w:rFonts w:eastAsia="Courier New"/>
          <w:sz w:val="28"/>
          <w:szCs w:val="28"/>
        </w:rPr>
      </w:pPr>
      <w:r>
        <w:rPr>
          <w:rFonts w:eastAsia="Courier New"/>
          <w:i/>
          <w:sz w:val="28"/>
          <w:szCs w:val="28"/>
        </w:rPr>
        <w:t>Потребность хозяйств в технике и других средствах производ</w:t>
      </w:r>
      <w:r>
        <w:rPr>
          <w:rFonts w:eastAsia="Courier New"/>
          <w:i/>
          <w:sz w:val="28"/>
          <w:szCs w:val="28"/>
        </w:rPr>
        <w:softHyphen/>
        <w:t xml:space="preserve">ства </w:t>
      </w:r>
      <w:r>
        <w:rPr>
          <w:rFonts w:eastAsia="Courier New"/>
          <w:sz w:val="28"/>
          <w:szCs w:val="28"/>
        </w:rPr>
        <w:t>определяется по действующим методическим рекомендаци</w:t>
      </w:r>
      <w:r>
        <w:rPr>
          <w:rFonts w:eastAsia="Courier New"/>
          <w:sz w:val="28"/>
          <w:szCs w:val="28"/>
        </w:rPr>
        <w:softHyphen/>
        <w:t>ям. Из общего числа требуемых машин исключают имеющиеся в хозяйстве и устанавливают потребность в их приобретении на пла</w:t>
      </w:r>
      <w:r>
        <w:rPr>
          <w:rFonts w:eastAsia="Courier New"/>
          <w:sz w:val="28"/>
          <w:szCs w:val="28"/>
        </w:rPr>
        <w:softHyphen/>
        <w:t>нируемый год. Эта потребность должна быть всесторонне обосно</w:t>
      </w:r>
      <w:r>
        <w:rPr>
          <w:rFonts w:eastAsia="Courier New"/>
          <w:sz w:val="28"/>
          <w:szCs w:val="28"/>
        </w:rPr>
        <w:softHyphen/>
        <w:t>вана, увязана с планами выполнения работ, производства продук</w:t>
      </w:r>
      <w:r>
        <w:rPr>
          <w:rFonts w:eastAsia="Courier New"/>
          <w:sz w:val="28"/>
          <w:szCs w:val="28"/>
        </w:rPr>
        <w:softHyphen/>
        <w:t>ции и финансовыми возможностями хозяйств. В условиях недостатка денежных ресурсов и дороговизны средств производства нередко определяют не оптимальную, а ми</w:t>
      </w:r>
      <w:r>
        <w:rPr>
          <w:rFonts w:eastAsia="Courier New"/>
          <w:sz w:val="28"/>
          <w:szCs w:val="28"/>
        </w:rPr>
        <w:softHyphen/>
        <w:t>нимально необходимую потребность в них. По мере улучшения фи</w:t>
      </w:r>
      <w:r>
        <w:rPr>
          <w:rFonts w:eastAsia="Courier New"/>
          <w:sz w:val="28"/>
          <w:szCs w:val="28"/>
        </w:rPr>
        <w:softHyphen/>
        <w:t>нансового состояния и платежеспособности сельскохозяйственных предприятий такую потребность доводят до оптимальной.</w:t>
      </w:r>
    </w:p>
    <w:p w:rsidR="00A2220B" w:rsidRDefault="00A2220B" w:rsidP="00A2220B">
      <w:pPr>
        <w:spacing w:line="312" w:lineRule="auto"/>
        <w:ind w:firstLine="709"/>
        <w:jc w:val="both"/>
        <w:rPr>
          <w:rFonts w:eastAsia="Courier New"/>
          <w:sz w:val="28"/>
          <w:szCs w:val="28"/>
        </w:rPr>
      </w:pPr>
      <w:r>
        <w:rPr>
          <w:rFonts w:eastAsia="Courier New"/>
          <w:sz w:val="28"/>
          <w:szCs w:val="28"/>
        </w:rPr>
        <w:t>Однако сельскохозяйственные предприятия нередко не могут приобрести средства производства из-за их высокой стоимости, диспарите</w:t>
      </w:r>
      <w:r>
        <w:rPr>
          <w:rFonts w:eastAsia="Courier New"/>
          <w:sz w:val="28"/>
          <w:szCs w:val="28"/>
        </w:rPr>
        <w:softHyphen/>
        <w:t xml:space="preserve">та цен на промышленную и сельскохозяйственную продукцию, недостатка денежных средств. Для выхода из кризисного положения требуются радикальные </w:t>
      </w:r>
      <w:r>
        <w:rPr>
          <w:rFonts w:eastAsia="Courier New"/>
          <w:i/>
          <w:sz w:val="28"/>
          <w:szCs w:val="28"/>
        </w:rPr>
        <w:t>меры поддержки со стороны государства</w:t>
      </w:r>
      <w:r>
        <w:rPr>
          <w:rFonts w:eastAsia="Courier New"/>
          <w:sz w:val="28"/>
          <w:szCs w:val="28"/>
        </w:rPr>
        <w:t xml:space="preserve">, а также </w:t>
      </w:r>
      <w:r>
        <w:rPr>
          <w:rFonts w:eastAsia="Courier New"/>
          <w:i/>
          <w:sz w:val="28"/>
          <w:szCs w:val="28"/>
        </w:rPr>
        <w:t>со стороны всех участни</w:t>
      </w:r>
      <w:r>
        <w:rPr>
          <w:rFonts w:eastAsia="Courier New"/>
          <w:i/>
          <w:sz w:val="28"/>
          <w:szCs w:val="28"/>
        </w:rPr>
        <w:softHyphen/>
        <w:t>ков рынка средств производства для сельского хозяйства</w:t>
      </w:r>
      <w:r>
        <w:rPr>
          <w:rFonts w:eastAsia="Courier New"/>
          <w:sz w:val="28"/>
          <w:szCs w:val="28"/>
        </w:rPr>
        <w:t xml:space="preserve">. </w:t>
      </w:r>
    </w:p>
    <w:p w:rsidR="00A2220B" w:rsidRDefault="00A2220B" w:rsidP="00A2220B">
      <w:pPr>
        <w:spacing w:line="312" w:lineRule="auto"/>
        <w:ind w:firstLine="709"/>
        <w:jc w:val="both"/>
        <w:rPr>
          <w:rFonts w:eastAsia="Courier New"/>
          <w:sz w:val="28"/>
          <w:szCs w:val="28"/>
        </w:rPr>
      </w:pPr>
      <w:r>
        <w:rPr>
          <w:rFonts w:eastAsia="Courier New"/>
          <w:sz w:val="28"/>
          <w:szCs w:val="28"/>
        </w:rPr>
        <w:lastRenderedPageBreak/>
        <w:t xml:space="preserve">Все более широкое распространение получают такие </w:t>
      </w:r>
      <w:r>
        <w:rPr>
          <w:rFonts w:eastAsia="Courier New"/>
          <w:i/>
          <w:sz w:val="28"/>
          <w:szCs w:val="28"/>
        </w:rPr>
        <w:t>организа</w:t>
      </w:r>
      <w:r>
        <w:rPr>
          <w:rFonts w:eastAsia="Courier New"/>
          <w:i/>
          <w:sz w:val="28"/>
          <w:szCs w:val="28"/>
        </w:rPr>
        <w:softHyphen/>
        <w:t>ционные формы материально-технического обеспечения</w:t>
      </w:r>
      <w:r>
        <w:rPr>
          <w:rFonts w:eastAsia="Courier New"/>
          <w:sz w:val="28"/>
          <w:szCs w:val="28"/>
        </w:rPr>
        <w:t xml:space="preserve"> сельско</w:t>
      </w:r>
      <w:r>
        <w:rPr>
          <w:rFonts w:eastAsia="Courier New"/>
          <w:sz w:val="28"/>
          <w:szCs w:val="28"/>
        </w:rPr>
        <w:softHyphen/>
        <w:t>хозяйственных предприятий как лизинг, дилерские фирмы, машинно-технологические станции, пункты проката техники и др.</w:t>
      </w:r>
    </w:p>
    <w:p w:rsidR="00A2220B" w:rsidRDefault="00A2220B" w:rsidP="00A2220B">
      <w:pPr>
        <w:spacing w:line="312" w:lineRule="auto"/>
        <w:ind w:firstLine="709"/>
        <w:jc w:val="both"/>
        <w:rPr>
          <w:rFonts w:eastAsia="Courier New"/>
          <w:sz w:val="28"/>
          <w:szCs w:val="28"/>
        </w:rPr>
      </w:pPr>
      <w:r>
        <w:rPr>
          <w:rFonts w:eastAsia="Courier New"/>
          <w:i/>
          <w:sz w:val="28"/>
          <w:szCs w:val="28"/>
        </w:rPr>
        <w:t xml:space="preserve">Лизинг </w:t>
      </w:r>
      <w:r>
        <w:rPr>
          <w:rFonts w:eastAsia="Courier New"/>
          <w:sz w:val="28"/>
          <w:szCs w:val="28"/>
        </w:rPr>
        <w:t>рассматривается, прежде всего, как аренда техники и дру</w:t>
      </w:r>
      <w:r>
        <w:rPr>
          <w:rFonts w:eastAsia="Courier New"/>
          <w:sz w:val="28"/>
          <w:szCs w:val="28"/>
        </w:rPr>
        <w:softHyphen/>
        <w:t>гих средств производства инвестиционного назначения и более широко как форма экономических отношений, представляющая собой совокупность финансово-кредитных, торговых, арендных и других операций.</w:t>
      </w:r>
    </w:p>
    <w:p w:rsidR="00A2220B" w:rsidRDefault="00A2220B" w:rsidP="00A2220B">
      <w:pPr>
        <w:spacing w:line="312" w:lineRule="auto"/>
        <w:ind w:firstLine="709"/>
        <w:jc w:val="both"/>
        <w:rPr>
          <w:rFonts w:eastAsia="Courier New"/>
          <w:sz w:val="28"/>
          <w:szCs w:val="28"/>
        </w:rPr>
      </w:pPr>
      <w:r>
        <w:rPr>
          <w:rFonts w:eastAsia="Courier New"/>
          <w:sz w:val="28"/>
          <w:szCs w:val="28"/>
        </w:rPr>
        <w:t>Экономическая сущность его заключается в следующем. Ли</w:t>
      </w:r>
      <w:r>
        <w:rPr>
          <w:rFonts w:eastAsia="Courier New"/>
          <w:sz w:val="28"/>
          <w:szCs w:val="28"/>
        </w:rPr>
        <w:softHyphen/>
        <w:t>зинговая компания, покупая товары у заводов-изготовителей, предоставляет их в аренду потребителям. Имущество сдается на определенный срок, указанный в договоре, с выплатой потребите</w:t>
      </w:r>
      <w:r>
        <w:rPr>
          <w:rFonts w:eastAsia="Courier New"/>
          <w:sz w:val="28"/>
          <w:szCs w:val="28"/>
        </w:rPr>
        <w:softHyphen/>
        <w:t>лями установленных платежей, включающих потребленную сто</w:t>
      </w:r>
      <w:r>
        <w:rPr>
          <w:rFonts w:eastAsia="Courier New"/>
          <w:sz w:val="28"/>
          <w:szCs w:val="28"/>
        </w:rPr>
        <w:softHyphen/>
        <w:t>имость, оплату услуг и часть прибавочной стоимости компании. При этом имущество остается в собственности компании, но по окончании срока договора возможно приобретение его по оста</w:t>
      </w:r>
      <w:r>
        <w:rPr>
          <w:rFonts w:eastAsia="Courier New"/>
          <w:sz w:val="28"/>
          <w:szCs w:val="28"/>
        </w:rPr>
        <w:softHyphen/>
        <w:t>точной стоимости в собственность потребителя.</w:t>
      </w:r>
    </w:p>
    <w:p w:rsidR="00A2220B" w:rsidRDefault="00A2220B" w:rsidP="00A2220B">
      <w:pPr>
        <w:spacing w:line="312" w:lineRule="auto"/>
        <w:ind w:firstLine="709"/>
        <w:jc w:val="both"/>
        <w:rPr>
          <w:rFonts w:eastAsia="Courier New"/>
          <w:sz w:val="28"/>
          <w:szCs w:val="28"/>
        </w:rPr>
      </w:pPr>
      <w:r>
        <w:rPr>
          <w:rFonts w:eastAsia="Courier New"/>
          <w:sz w:val="28"/>
          <w:szCs w:val="28"/>
        </w:rPr>
        <w:t>Таким образом, в основе лизинга лежат купля-продажа и аренда средств производства. Обязательными участниками лизинговой опе</w:t>
      </w:r>
      <w:r>
        <w:rPr>
          <w:rFonts w:eastAsia="Courier New"/>
          <w:sz w:val="28"/>
          <w:szCs w:val="28"/>
        </w:rPr>
        <w:softHyphen/>
        <w:t xml:space="preserve">рации являются: предприятие - изготовитель техники, лизинговая компания -лизингодатель и сельскохозяйственные предприятия - лизингополучатели. </w:t>
      </w:r>
      <w:r>
        <w:rPr>
          <w:rFonts w:eastAsia="Courier New"/>
          <w:i/>
          <w:sz w:val="28"/>
          <w:szCs w:val="28"/>
        </w:rPr>
        <w:t>Для финансирования лизинговых операций</w:t>
      </w:r>
      <w:r>
        <w:rPr>
          <w:rFonts w:eastAsia="Courier New"/>
          <w:sz w:val="28"/>
          <w:szCs w:val="28"/>
        </w:rPr>
        <w:t xml:space="preserve"> ком</w:t>
      </w:r>
      <w:r>
        <w:rPr>
          <w:rFonts w:eastAsia="Courier New"/>
          <w:sz w:val="28"/>
          <w:szCs w:val="28"/>
        </w:rPr>
        <w:softHyphen/>
        <w:t>пании пользуются средствами из специально созданного лизингового фонда за счет госбюджета, поэтому лизинг является одной из форм госу</w:t>
      </w:r>
      <w:r>
        <w:rPr>
          <w:rFonts w:eastAsia="Courier New"/>
          <w:sz w:val="28"/>
          <w:szCs w:val="28"/>
        </w:rPr>
        <w:softHyphen/>
        <w:t>дарственной поддержки сельскохозяйственных предприятий в приоб</w:t>
      </w:r>
      <w:r>
        <w:rPr>
          <w:rFonts w:eastAsia="Courier New"/>
          <w:sz w:val="28"/>
          <w:szCs w:val="28"/>
        </w:rPr>
        <w:softHyphen/>
        <w:t>ретении необходимой техники и других средств производства.</w:t>
      </w:r>
    </w:p>
    <w:p w:rsidR="00A2220B" w:rsidRDefault="00A2220B" w:rsidP="00A2220B">
      <w:pPr>
        <w:spacing w:line="312" w:lineRule="auto"/>
        <w:ind w:firstLine="709"/>
        <w:jc w:val="both"/>
        <w:rPr>
          <w:rFonts w:eastAsia="Courier New"/>
          <w:sz w:val="28"/>
          <w:szCs w:val="28"/>
        </w:rPr>
      </w:pPr>
      <w:r>
        <w:rPr>
          <w:rFonts w:eastAsia="Courier New"/>
          <w:sz w:val="28"/>
          <w:szCs w:val="28"/>
        </w:rPr>
        <w:t>Взаимоотношения сельскохозяйственных предприятий с ли</w:t>
      </w:r>
      <w:r>
        <w:rPr>
          <w:rFonts w:eastAsia="Courier New"/>
          <w:sz w:val="28"/>
          <w:szCs w:val="28"/>
        </w:rPr>
        <w:softHyphen/>
        <w:t>зинговыми компаниями строятся на основе договоров, заключае</w:t>
      </w:r>
      <w:r>
        <w:rPr>
          <w:rFonts w:eastAsia="Courier New"/>
          <w:sz w:val="28"/>
          <w:szCs w:val="28"/>
        </w:rPr>
        <w:softHyphen/>
        <w:t>мых на срок до 5 лет.  В договоре указывают права и обязанности сторон, все необхо</w:t>
      </w:r>
      <w:r>
        <w:rPr>
          <w:rFonts w:eastAsia="Courier New"/>
          <w:sz w:val="28"/>
          <w:szCs w:val="28"/>
        </w:rPr>
        <w:softHyphen/>
        <w:t>димые лизинговые платежи, порядок и сроки их уплаты лизинго</w:t>
      </w:r>
      <w:r>
        <w:rPr>
          <w:rFonts w:eastAsia="Courier New"/>
          <w:sz w:val="28"/>
          <w:szCs w:val="28"/>
        </w:rPr>
        <w:softHyphen/>
        <w:t xml:space="preserve">получателем. </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Лизинг как организационная форма материально-технического обеспечения имеет </w:t>
      </w:r>
      <w:r>
        <w:rPr>
          <w:rFonts w:eastAsia="Courier New"/>
          <w:i/>
          <w:sz w:val="28"/>
          <w:szCs w:val="28"/>
        </w:rPr>
        <w:t>положительные стороны и недостатки.</w:t>
      </w:r>
      <w:r>
        <w:rPr>
          <w:rFonts w:eastAsia="Courier New"/>
          <w:sz w:val="28"/>
          <w:szCs w:val="28"/>
        </w:rPr>
        <w:t xml:space="preserve"> К пер</w:t>
      </w:r>
      <w:r>
        <w:rPr>
          <w:rFonts w:eastAsia="Courier New"/>
          <w:sz w:val="28"/>
          <w:szCs w:val="28"/>
        </w:rPr>
        <w:softHyphen/>
        <w:t>вым относятся: возможность получения необходимой техники без значительных единовременных затрат, рассрочка лизинговых пла</w:t>
      </w:r>
      <w:r>
        <w:rPr>
          <w:rFonts w:eastAsia="Courier New"/>
          <w:sz w:val="28"/>
          <w:szCs w:val="28"/>
        </w:rPr>
        <w:softHyphen/>
        <w:t>тежей, отсутствие опасности индексации стоимости предмета ли</w:t>
      </w:r>
      <w:r>
        <w:rPr>
          <w:rFonts w:eastAsia="Courier New"/>
          <w:sz w:val="28"/>
          <w:szCs w:val="28"/>
        </w:rPr>
        <w:softHyphen/>
        <w:t xml:space="preserve">зинга, а стало быть, и </w:t>
      </w:r>
      <w:r>
        <w:rPr>
          <w:rFonts w:eastAsia="Courier New"/>
          <w:sz w:val="28"/>
          <w:szCs w:val="28"/>
        </w:rPr>
        <w:lastRenderedPageBreak/>
        <w:t>лизинговых платежей, в течение срока дей</w:t>
      </w:r>
      <w:r>
        <w:rPr>
          <w:rFonts w:eastAsia="Courier New"/>
          <w:sz w:val="28"/>
          <w:szCs w:val="28"/>
        </w:rPr>
        <w:softHyphen/>
        <w:t xml:space="preserve">ствия договора; возможность оплаты лизинговых услуг не только в денежной, но и в натуральной форме; льготы, предоставляемые сельскохозяйственным предприятиям при лизинге; возможность отнесения лизинговых платежей к текущим затратам; действенные стимулы к высокопроизводительному использованию арендной техники и др. </w:t>
      </w:r>
      <w:r>
        <w:rPr>
          <w:rFonts w:eastAsia="Courier New"/>
          <w:i/>
          <w:sz w:val="28"/>
          <w:szCs w:val="28"/>
        </w:rPr>
        <w:t>Основные недостатки лизинга</w:t>
      </w:r>
      <w:r>
        <w:rPr>
          <w:rFonts w:eastAsia="Courier New"/>
          <w:sz w:val="28"/>
          <w:szCs w:val="28"/>
        </w:rPr>
        <w:t>: возможность монопо</w:t>
      </w:r>
      <w:r>
        <w:rPr>
          <w:rFonts w:eastAsia="Courier New"/>
          <w:sz w:val="28"/>
          <w:szCs w:val="28"/>
        </w:rPr>
        <w:softHyphen/>
        <w:t>лизма лизинговой деятельности с присущими ему ростом цен, низ</w:t>
      </w:r>
      <w:r>
        <w:rPr>
          <w:rFonts w:eastAsia="Courier New"/>
          <w:sz w:val="28"/>
          <w:szCs w:val="28"/>
        </w:rPr>
        <w:softHyphen/>
        <w:t>ким качеством сервиса и др.; условия лизинга нередко слишком об</w:t>
      </w:r>
      <w:r>
        <w:rPr>
          <w:rFonts w:eastAsia="Courier New"/>
          <w:sz w:val="28"/>
          <w:szCs w:val="28"/>
        </w:rPr>
        <w:softHyphen/>
        <w:t>ременительны для сельскохозяйственных предприятий, особенно в части первичных платежей, которые могут достигать 25-35 % сто</w:t>
      </w:r>
      <w:r>
        <w:rPr>
          <w:rFonts w:eastAsia="Courier New"/>
          <w:sz w:val="28"/>
          <w:szCs w:val="28"/>
        </w:rPr>
        <w:softHyphen/>
        <w:t>имости техники; приходится оплачивать не только услуги, но и часть прибавочной стоимости лизинговых компаний; механизм ли</w:t>
      </w:r>
      <w:r>
        <w:rPr>
          <w:rFonts w:eastAsia="Courier New"/>
          <w:sz w:val="28"/>
          <w:szCs w:val="28"/>
        </w:rPr>
        <w:softHyphen/>
        <w:t>зинга недостаточно полно учитывает трудности сельскохозяйствен</w:t>
      </w:r>
      <w:r>
        <w:rPr>
          <w:rFonts w:eastAsia="Courier New"/>
          <w:sz w:val="28"/>
          <w:szCs w:val="28"/>
        </w:rPr>
        <w:softHyphen/>
        <w:t>ных предприятий. По мере устранения этих недостатков лизинг мо</w:t>
      </w:r>
      <w:r>
        <w:rPr>
          <w:rFonts w:eastAsia="Courier New"/>
          <w:sz w:val="28"/>
          <w:szCs w:val="28"/>
        </w:rPr>
        <w:softHyphen/>
        <w:t>жет получить более широкое применение на практике.</w:t>
      </w:r>
    </w:p>
    <w:p w:rsidR="00A2220B" w:rsidRDefault="00A2220B" w:rsidP="00A2220B">
      <w:pPr>
        <w:spacing w:line="312" w:lineRule="auto"/>
        <w:ind w:firstLine="709"/>
        <w:jc w:val="both"/>
        <w:rPr>
          <w:rFonts w:eastAsia="Courier New"/>
          <w:sz w:val="28"/>
          <w:szCs w:val="28"/>
        </w:rPr>
      </w:pPr>
      <w:r>
        <w:rPr>
          <w:rFonts w:eastAsia="Courier New"/>
          <w:sz w:val="28"/>
          <w:szCs w:val="28"/>
        </w:rPr>
        <w:t>Приобретение техники на лизинговой основе выгоднее, чем приобретение ее за счет заемных средств, но дороже, чем покупка за наличный расчет.</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Немаловажное положительное значение имеют также следующие </w:t>
      </w:r>
      <w:r>
        <w:rPr>
          <w:rFonts w:eastAsia="Courier New"/>
          <w:i/>
          <w:sz w:val="28"/>
          <w:szCs w:val="28"/>
        </w:rPr>
        <w:t xml:space="preserve">факторы: </w:t>
      </w:r>
      <w:r>
        <w:rPr>
          <w:rFonts w:eastAsia="Courier New"/>
          <w:sz w:val="28"/>
          <w:szCs w:val="28"/>
        </w:rPr>
        <w:t>использование фьючерсных сделок в отношении сельскохозяйственной продукции, ускоренная амортизация тех</w:t>
      </w:r>
      <w:r>
        <w:rPr>
          <w:rFonts w:eastAsia="Courier New"/>
          <w:sz w:val="28"/>
          <w:szCs w:val="28"/>
        </w:rPr>
        <w:softHyphen/>
        <w:t>ники, снижение простоев, сокращение потерь при выполнении сельскохозяйственных работ, повышение машиновооруженности предприятий с соответствующим увеличением объема производ</w:t>
      </w:r>
      <w:r>
        <w:rPr>
          <w:rFonts w:eastAsia="Courier New"/>
          <w:sz w:val="28"/>
          <w:szCs w:val="28"/>
        </w:rPr>
        <w:softHyphen/>
        <w:t>ства, повышение оборачиваемости машин и механизмов, общий рост эффективности использования техники за счет предоставле</w:t>
      </w:r>
      <w:r>
        <w:rPr>
          <w:rFonts w:eastAsia="Courier New"/>
          <w:sz w:val="28"/>
          <w:szCs w:val="28"/>
        </w:rPr>
        <w:softHyphen/>
        <w:t>ния потребителям комплекса услуг со стороны компании.</w:t>
      </w:r>
    </w:p>
    <w:p w:rsidR="00A2220B" w:rsidRDefault="00A2220B" w:rsidP="00A2220B">
      <w:pPr>
        <w:spacing w:line="312" w:lineRule="auto"/>
        <w:ind w:firstLine="709"/>
        <w:jc w:val="both"/>
        <w:rPr>
          <w:rFonts w:eastAsia="Courier New"/>
          <w:sz w:val="28"/>
          <w:szCs w:val="28"/>
        </w:rPr>
      </w:pPr>
      <w:r>
        <w:rPr>
          <w:rFonts w:eastAsia="Courier New"/>
          <w:sz w:val="28"/>
          <w:szCs w:val="28"/>
        </w:rPr>
        <w:t>В приобретении техники и других средств производства сельско</w:t>
      </w:r>
      <w:r>
        <w:rPr>
          <w:rFonts w:eastAsia="Courier New"/>
          <w:sz w:val="28"/>
          <w:szCs w:val="28"/>
        </w:rPr>
        <w:softHyphen/>
        <w:t xml:space="preserve">хозяйственные предприятия могут </w:t>
      </w:r>
      <w:r>
        <w:rPr>
          <w:rFonts w:eastAsia="Courier New"/>
          <w:i/>
          <w:sz w:val="28"/>
          <w:szCs w:val="28"/>
        </w:rPr>
        <w:t>пользоваться услугами диле</w:t>
      </w:r>
      <w:r>
        <w:rPr>
          <w:rFonts w:eastAsia="Courier New"/>
          <w:i/>
          <w:sz w:val="28"/>
          <w:szCs w:val="28"/>
        </w:rPr>
        <w:softHyphen/>
        <w:t>ров</w:t>
      </w:r>
      <w:r>
        <w:rPr>
          <w:rFonts w:eastAsia="Courier New"/>
          <w:sz w:val="28"/>
          <w:szCs w:val="28"/>
        </w:rPr>
        <w:t xml:space="preserve"> - представителей заводов-изготовителей на местах. Зоной дея</w:t>
      </w:r>
      <w:r>
        <w:rPr>
          <w:rFonts w:eastAsia="Courier New"/>
          <w:sz w:val="28"/>
          <w:szCs w:val="28"/>
        </w:rPr>
        <w:softHyphen/>
        <w:t>тельности дилеров могут быть группы хозяйств, все хозяйства адми</w:t>
      </w:r>
      <w:r>
        <w:rPr>
          <w:rFonts w:eastAsia="Courier New"/>
          <w:sz w:val="28"/>
          <w:szCs w:val="28"/>
        </w:rPr>
        <w:softHyphen/>
        <w:t>нистративного района, хозяйства ряда административных районов.</w:t>
      </w:r>
    </w:p>
    <w:p w:rsidR="00A2220B" w:rsidRDefault="00A2220B" w:rsidP="00A2220B">
      <w:pPr>
        <w:spacing w:line="312" w:lineRule="auto"/>
        <w:ind w:firstLine="709"/>
        <w:jc w:val="both"/>
        <w:rPr>
          <w:rFonts w:eastAsia="Courier New"/>
          <w:sz w:val="28"/>
          <w:szCs w:val="28"/>
        </w:rPr>
      </w:pPr>
      <w:r>
        <w:rPr>
          <w:rFonts w:eastAsia="Courier New"/>
          <w:i/>
          <w:sz w:val="28"/>
          <w:szCs w:val="28"/>
        </w:rPr>
        <w:t>Главные задачи дилерских фирм:</w:t>
      </w:r>
      <w:r>
        <w:rPr>
          <w:rFonts w:eastAsia="Courier New"/>
          <w:sz w:val="28"/>
          <w:szCs w:val="28"/>
        </w:rPr>
        <w:t xml:space="preserve"> продажа средств производ</w:t>
      </w:r>
      <w:r>
        <w:rPr>
          <w:rFonts w:eastAsia="Courier New"/>
          <w:sz w:val="28"/>
          <w:szCs w:val="28"/>
        </w:rPr>
        <w:softHyphen/>
        <w:t>ства потребителям, послепродажное обслуживание техники и обо</w:t>
      </w:r>
      <w:r>
        <w:rPr>
          <w:rFonts w:eastAsia="Courier New"/>
          <w:sz w:val="28"/>
          <w:szCs w:val="28"/>
        </w:rPr>
        <w:softHyphen/>
        <w:t>рудования, снабжение запасными частями, изучение конъюнкту</w:t>
      </w:r>
      <w:r>
        <w:rPr>
          <w:rFonts w:eastAsia="Courier New"/>
          <w:sz w:val="28"/>
          <w:szCs w:val="28"/>
        </w:rPr>
        <w:softHyphen/>
        <w:t xml:space="preserve">ры рынка, реклама, </w:t>
      </w:r>
      <w:r>
        <w:rPr>
          <w:rFonts w:eastAsia="Courier New"/>
          <w:sz w:val="28"/>
          <w:szCs w:val="28"/>
        </w:rPr>
        <w:lastRenderedPageBreak/>
        <w:t>обучение владельцев машин, необходимые консультации, подготовка информации машиностроителям о ка</w:t>
      </w:r>
      <w:r>
        <w:rPr>
          <w:rFonts w:eastAsia="Courier New"/>
          <w:sz w:val="28"/>
          <w:szCs w:val="28"/>
        </w:rPr>
        <w:softHyphen/>
        <w:t>честве машин и др. Наряду с продажей они могут предостав</w:t>
      </w:r>
      <w:r>
        <w:rPr>
          <w:rFonts w:eastAsia="Courier New"/>
          <w:sz w:val="28"/>
          <w:szCs w:val="28"/>
        </w:rPr>
        <w:softHyphen/>
        <w:t>лять машины и оборудование на лизинговой основе.</w:t>
      </w:r>
    </w:p>
    <w:p w:rsidR="00A2220B" w:rsidRDefault="00A2220B" w:rsidP="00A2220B">
      <w:pPr>
        <w:spacing w:line="312" w:lineRule="auto"/>
        <w:ind w:firstLine="709"/>
        <w:jc w:val="both"/>
        <w:rPr>
          <w:rFonts w:eastAsia="Courier New"/>
          <w:sz w:val="28"/>
          <w:szCs w:val="28"/>
        </w:rPr>
      </w:pPr>
      <w:r>
        <w:rPr>
          <w:rFonts w:eastAsia="Courier New"/>
          <w:sz w:val="28"/>
          <w:szCs w:val="28"/>
        </w:rPr>
        <w:t>Приобретение средств производства у дилеров заводов-изгото</w:t>
      </w:r>
      <w:r>
        <w:rPr>
          <w:rFonts w:eastAsia="Courier New"/>
          <w:sz w:val="28"/>
          <w:szCs w:val="28"/>
        </w:rPr>
        <w:softHyphen/>
        <w:t>вителей - один из наиболее выгодных вариантов материально-технического обеспечения сельскохозяйственных предприятий. При этом важное значение имеет тот факт, что послепродажное обслуживание техники и оборудования, снабжение запасными ча</w:t>
      </w:r>
      <w:r>
        <w:rPr>
          <w:rFonts w:eastAsia="Courier New"/>
          <w:sz w:val="28"/>
          <w:szCs w:val="28"/>
        </w:rPr>
        <w:softHyphen/>
        <w:t>стями способствуют повышению их эксплуатационной надежнос</w:t>
      </w:r>
      <w:r>
        <w:rPr>
          <w:rFonts w:eastAsia="Courier New"/>
          <w:sz w:val="28"/>
          <w:szCs w:val="28"/>
        </w:rPr>
        <w:softHyphen/>
        <w:t>ти, выполнению работ в растениеводстве и животноводстве в уста</w:t>
      </w:r>
      <w:r>
        <w:rPr>
          <w:rFonts w:eastAsia="Courier New"/>
          <w:sz w:val="28"/>
          <w:szCs w:val="28"/>
        </w:rPr>
        <w:softHyphen/>
        <w:t>новленные сроки и на этой основе росту эффективности сельско</w:t>
      </w:r>
      <w:r>
        <w:rPr>
          <w:rFonts w:eastAsia="Courier New"/>
          <w:sz w:val="28"/>
          <w:szCs w:val="28"/>
        </w:rPr>
        <w:softHyphen/>
        <w:t>хозяйственного производства.</w:t>
      </w:r>
    </w:p>
    <w:p w:rsidR="00A2220B" w:rsidRDefault="00A2220B" w:rsidP="00A2220B">
      <w:pPr>
        <w:spacing w:line="312" w:lineRule="auto"/>
        <w:ind w:firstLine="709"/>
        <w:jc w:val="both"/>
        <w:rPr>
          <w:rFonts w:eastAsia="Courier New"/>
          <w:sz w:val="28"/>
          <w:szCs w:val="28"/>
        </w:rPr>
      </w:pPr>
      <w:r>
        <w:rPr>
          <w:rFonts w:eastAsia="Courier New"/>
          <w:sz w:val="28"/>
          <w:szCs w:val="28"/>
        </w:rPr>
        <w:t>Для сельскохозяйственных предприятий и крестьянских (фер</w:t>
      </w:r>
      <w:r>
        <w:rPr>
          <w:rFonts w:eastAsia="Courier New"/>
          <w:sz w:val="28"/>
          <w:szCs w:val="28"/>
        </w:rPr>
        <w:softHyphen/>
        <w:t xml:space="preserve">мерских) хозяйств, имеющих слабую материально-техническую базу, большое значение может иметь </w:t>
      </w:r>
      <w:r>
        <w:rPr>
          <w:rFonts w:eastAsia="Courier New"/>
          <w:i/>
          <w:sz w:val="28"/>
          <w:szCs w:val="28"/>
        </w:rPr>
        <w:t>развитие сети машинно-тех</w:t>
      </w:r>
      <w:r>
        <w:rPr>
          <w:rFonts w:eastAsia="Courier New"/>
          <w:i/>
          <w:sz w:val="28"/>
          <w:szCs w:val="28"/>
        </w:rPr>
        <w:softHyphen/>
        <w:t xml:space="preserve">нологических станций </w:t>
      </w:r>
      <w:r>
        <w:rPr>
          <w:rFonts w:eastAsia="Courier New"/>
          <w:sz w:val="28"/>
          <w:szCs w:val="28"/>
        </w:rPr>
        <w:t>различных форм собственности. Такие стан</w:t>
      </w:r>
      <w:r>
        <w:rPr>
          <w:rFonts w:eastAsia="Courier New"/>
          <w:sz w:val="28"/>
          <w:szCs w:val="28"/>
        </w:rPr>
        <w:softHyphen/>
        <w:t>ции своими силами и средствами на договорных началах принима</w:t>
      </w:r>
      <w:r>
        <w:rPr>
          <w:rFonts w:eastAsia="Courier New"/>
          <w:sz w:val="28"/>
          <w:szCs w:val="28"/>
        </w:rPr>
        <w:softHyphen/>
        <w:t>ют непосредственное участие в выполнении производственных работ, в которых нуждаются хозяйства.</w:t>
      </w:r>
    </w:p>
    <w:p w:rsidR="00A2220B" w:rsidRDefault="00A2220B" w:rsidP="00A2220B">
      <w:pPr>
        <w:spacing w:line="312" w:lineRule="auto"/>
        <w:ind w:firstLine="709"/>
        <w:jc w:val="both"/>
        <w:rPr>
          <w:rFonts w:eastAsia="Courier New"/>
          <w:sz w:val="28"/>
          <w:szCs w:val="28"/>
        </w:rPr>
      </w:pPr>
      <w:r>
        <w:rPr>
          <w:rFonts w:eastAsia="Courier New"/>
          <w:i/>
          <w:sz w:val="28"/>
          <w:szCs w:val="28"/>
        </w:rPr>
        <w:t>Машинно-технологическая станция (МТС)</w:t>
      </w:r>
      <w:r>
        <w:rPr>
          <w:rFonts w:eastAsia="Courier New"/>
          <w:sz w:val="28"/>
          <w:szCs w:val="28"/>
        </w:rPr>
        <w:t xml:space="preserve"> - это самостоя</w:t>
      </w:r>
      <w:r>
        <w:rPr>
          <w:rFonts w:eastAsia="Courier New"/>
          <w:sz w:val="28"/>
          <w:szCs w:val="28"/>
        </w:rPr>
        <w:softHyphen/>
        <w:t>тельное в оперативно-хозяйственном и юридическом отношении специализированное предприятие, цель которого - выполнение механизированных сельскохозяйственных работ, требующих при</w:t>
      </w:r>
      <w:r>
        <w:rPr>
          <w:rFonts w:eastAsia="Courier New"/>
          <w:sz w:val="28"/>
          <w:szCs w:val="28"/>
        </w:rPr>
        <w:softHyphen/>
        <w:t>менения сложной и дорогостоящей техники, высокой квалифика</w:t>
      </w:r>
      <w:r>
        <w:rPr>
          <w:rFonts w:eastAsia="Courier New"/>
          <w:sz w:val="28"/>
          <w:szCs w:val="28"/>
        </w:rPr>
        <w:softHyphen/>
        <w:t>ции и специальных знаний работников. Для этого в МТС концент</w:t>
      </w:r>
      <w:r>
        <w:rPr>
          <w:rFonts w:eastAsia="Courier New"/>
          <w:sz w:val="28"/>
          <w:szCs w:val="28"/>
        </w:rPr>
        <w:softHyphen/>
        <w:t>рируются необходимые техника, оборудование, кадры механиза</w:t>
      </w:r>
      <w:r>
        <w:rPr>
          <w:rFonts w:eastAsia="Courier New"/>
          <w:sz w:val="28"/>
          <w:szCs w:val="28"/>
        </w:rPr>
        <w:softHyphen/>
        <w:t>торов.</w:t>
      </w:r>
    </w:p>
    <w:p w:rsidR="00A2220B" w:rsidRDefault="00A2220B" w:rsidP="00A2220B">
      <w:pPr>
        <w:spacing w:line="312" w:lineRule="auto"/>
        <w:ind w:firstLine="709"/>
        <w:jc w:val="both"/>
        <w:rPr>
          <w:rFonts w:eastAsia="Courier New"/>
          <w:sz w:val="28"/>
          <w:szCs w:val="28"/>
        </w:rPr>
      </w:pPr>
      <w:r>
        <w:rPr>
          <w:rFonts w:eastAsia="Courier New"/>
          <w:sz w:val="28"/>
          <w:szCs w:val="28"/>
        </w:rPr>
        <w:t>Услугами МТС пользуются сельскохозяйственные предприя</w:t>
      </w:r>
      <w:r>
        <w:rPr>
          <w:rFonts w:eastAsia="Courier New"/>
          <w:sz w:val="28"/>
          <w:szCs w:val="28"/>
        </w:rPr>
        <w:softHyphen/>
        <w:t>тия, фермерские хозяйства и другие потребители, которые имеют слабую материально-техническую базу и не могут выполнять необ</w:t>
      </w:r>
      <w:r>
        <w:rPr>
          <w:rFonts w:eastAsia="Courier New"/>
          <w:sz w:val="28"/>
          <w:szCs w:val="28"/>
        </w:rPr>
        <w:softHyphen/>
        <w:t>ходимые работы собственными силами и средствами. МТС можно рассматривать как инструмент компенсации дефицита материаль</w:t>
      </w:r>
      <w:r>
        <w:rPr>
          <w:rFonts w:eastAsia="Courier New"/>
          <w:sz w:val="28"/>
          <w:szCs w:val="28"/>
        </w:rPr>
        <w:softHyphen/>
        <w:t>но-технического потенциала сельскохозяйственного производ</w:t>
      </w:r>
      <w:r>
        <w:rPr>
          <w:rFonts w:eastAsia="Courier New"/>
          <w:sz w:val="28"/>
          <w:szCs w:val="28"/>
        </w:rPr>
        <w:softHyphen/>
        <w:t>ства, одну из форм государственной поддержки сельскохозяй</w:t>
      </w:r>
      <w:r>
        <w:rPr>
          <w:rFonts w:eastAsia="Courier New"/>
          <w:sz w:val="28"/>
          <w:szCs w:val="28"/>
        </w:rPr>
        <w:softHyphen/>
        <w:t>ственных предприятий и фермерских хозяйств.</w:t>
      </w:r>
    </w:p>
    <w:p w:rsidR="00A2220B" w:rsidRDefault="00A2220B" w:rsidP="00A2220B">
      <w:pPr>
        <w:spacing w:line="312" w:lineRule="auto"/>
        <w:ind w:firstLine="709"/>
        <w:jc w:val="both"/>
        <w:rPr>
          <w:rFonts w:eastAsia="Courier New"/>
          <w:sz w:val="28"/>
          <w:szCs w:val="28"/>
        </w:rPr>
      </w:pPr>
      <w:r>
        <w:rPr>
          <w:rFonts w:eastAsia="Courier New"/>
          <w:sz w:val="28"/>
          <w:szCs w:val="28"/>
        </w:rPr>
        <w:t>Взаимоотношения сельскохозяйственных предприятий с МТС строятся на основе ежегодно заключаемого</w:t>
      </w:r>
      <w:r>
        <w:rPr>
          <w:rFonts w:eastAsia="Courier New"/>
          <w:i/>
          <w:sz w:val="28"/>
          <w:szCs w:val="28"/>
        </w:rPr>
        <w:t xml:space="preserve"> договора на обслужи</w:t>
      </w:r>
      <w:r>
        <w:rPr>
          <w:rFonts w:eastAsia="Courier New"/>
          <w:i/>
          <w:sz w:val="28"/>
          <w:szCs w:val="28"/>
        </w:rPr>
        <w:softHyphen/>
        <w:t>вание</w:t>
      </w:r>
      <w:r>
        <w:rPr>
          <w:rFonts w:eastAsia="Courier New"/>
          <w:sz w:val="28"/>
          <w:szCs w:val="28"/>
        </w:rPr>
        <w:t xml:space="preserve">. В договоре указывают: виды, объемы и сроки выполнения работ; условия их оплаты; </w:t>
      </w:r>
      <w:r>
        <w:rPr>
          <w:rFonts w:eastAsia="Courier New"/>
          <w:sz w:val="28"/>
          <w:szCs w:val="28"/>
        </w:rPr>
        <w:lastRenderedPageBreak/>
        <w:t>обязательства и ответственность сто</w:t>
      </w:r>
      <w:r>
        <w:rPr>
          <w:rFonts w:eastAsia="Courier New"/>
          <w:sz w:val="28"/>
          <w:szCs w:val="28"/>
        </w:rPr>
        <w:softHyphen/>
        <w:t>рон, материальные санкции за невыполнение принятых обяза</w:t>
      </w:r>
      <w:r>
        <w:rPr>
          <w:rFonts w:eastAsia="Courier New"/>
          <w:sz w:val="28"/>
          <w:szCs w:val="28"/>
        </w:rPr>
        <w:softHyphen/>
        <w:t>тельств. Кроме того, МТС могут выполнять работы, не предусмот</w:t>
      </w:r>
      <w:r>
        <w:rPr>
          <w:rFonts w:eastAsia="Courier New"/>
          <w:sz w:val="28"/>
          <w:szCs w:val="28"/>
        </w:rPr>
        <w:softHyphen/>
        <w:t>ренные договором, по разовым заявкам потребителей.</w:t>
      </w:r>
    </w:p>
    <w:p w:rsidR="00A2220B" w:rsidRDefault="00A2220B" w:rsidP="00A2220B">
      <w:pPr>
        <w:spacing w:line="312" w:lineRule="auto"/>
        <w:ind w:firstLine="709"/>
        <w:jc w:val="both"/>
        <w:rPr>
          <w:rFonts w:eastAsia="Courier New"/>
          <w:sz w:val="28"/>
          <w:szCs w:val="28"/>
        </w:rPr>
      </w:pPr>
      <w:r>
        <w:rPr>
          <w:rFonts w:eastAsia="Courier New"/>
          <w:sz w:val="28"/>
          <w:szCs w:val="28"/>
        </w:rPr>
        <w:t>Выполненные станцией работы заказчики оплачивают по со</w:t>
      </w:r>
      <w:r>
        <w:rPr>
          <w:rFonts w:eastAsia="Courier New"/>
          <w:sz w:val="28"/>
          <w:szCs w:val="28"/>
        </w:rPr>
        <w:softHyphen/>
        <w:t>гласованным тарифам, которые рассчитывают по установленным нормам и нормативам затрат на выполнение операций, предус</w:t>
      </w:r>
      <w:r>
        <w:rPr>
          <w:rFonts w:eastAsia="Courier New"/>
          <w:sz w:val="28"/>
          <w:szCs w:val="28"/>
        </w:rPr>
        <w:softHyphen/>
        <w:t>мотренных в технологических картах возделывания сельскохозяй</w:t>
      </w:r>
      <w:r>
        <w:rPr>
          <w:rFonts w:eastAsia="Courier New"/>
          <w:sz w:val="28"/>
          <w:szCs w:val="28"/>
        </w:rPr>
        <w:softHyphen/>
        <w:t>ственных культур. Кроме денежной может применяться и нату</w:t>
      </w:r>
      <w:r>
        <w:rPr>
          <w:rFonts w:eastAsia="Courier New"/>
          <w:sz w:val="28"/>
          <w:szCs w:val="28"/>
        </w:rPr>
        <w:softHyphen/>
        <w:t>ральная оплата сельхозпродукцией в установленном порядке. Наряду с выполнением механизированных сельскохозяйствен</w:t>
      </w:r>
      <w:r>
        <w:rPr>
          <w:rFonts w:eastAsia="Courier New"/>
          <w:sz w:val="28"/>
          <w:szCs w:val="28"/>
        </w:rPr>
        <w:softHyphen/>
        <w:t>ных работ МТС могут оказывать хозяйствам и другие виды услуг: аренда и прокат машин, их ремонт, переработка и сбыт сельскохо</w:t>
      </w:r>
      <w:r>
        <w:rPr>
          <w:rFonts w:eastAsia="Courier New"/>
          <w:sz w:val="28"/>
          <w:szCs w:val="28"/>
        </w:rPr>
        <w:softHyphen/>
        <w:t>зяйственной продукции, транспортировка грузов, дорожное стро</w:t>
      </w:r>
      <w:r>
        <w:rPr>
          <w:rFonts w:eastAsia="Courier New"/>
          <w:sz w:val="28"/>
          <w:szCs w:val="28"/>
        </w:rPr>
        <w:softHyphen/>
        <w:t>ительство, телефонизация и др.</w:t>
      </w:r>
    </w:p>
    <w:p w:rsidR="00A2220B" w:rsidRDefault="00A2220B" w:rsidP="00A2220B">
      <w:pPr>
        <w:spacing w:line="312" w:lineRule="auto"/>
        <w:ind w:firstLine="709"/>
        <w:jc w:val="both"/>
        <w:rPr>
          <w:rFonts w:eastAsia="Courier New"/>
          <w:sz w:val="28"/>
          <w:szCs w:val="28"/>
        </w:rPr>
      </w:pPr>
      <w:r>
        <w:rPr>
          <w:rFonts w:eastAsia="Courier New"/>
          <w:sz w:val="28"/>
          <w:szCs w:val="28"/>
        </w:rPr>
        <w:t>Предоставление техники потребителям в аренду и прокат мо</w:t>
      </w:r>
      <w:r>
        <w:rPr>
          <w:rFonts w:eastAsia="Courier New"/>
          <w:sz w:val="28"/>
          <w:szCs w:val="28"/>
        </w:rPr>
        <w:softHyphen/>
        <w:t>гут производиться в форме лизинга или в обычной форме. При этом арендная плата на условиях лизинга определяется в соответ</w:t>
      </w:r>
      <w:r>
        <w:rPr>
          <w:rFonts w:eastAsia="Courier New"/>
          <w:sz w:val="28"/>
          <w:szCs w:val="28"/>
        </w:rPr>
        <w:softHyphen/>
        <w:t>ствии с действующими нормативными документами. Плата при обычной форме аренды может быть установлена по согласова</w:t>
      </w:r>
      <w:r>
        <w:rPr>
          <w:rFonts w:eastAsia="Courier New"/>
          <w:sz w:val="28"/>
          <w:szCs w:val="28"/>
        </w:rPr>
        <w:softHyphen/>
        <w:t>нию сторон, исходя из следующих предпосылок. За срок найма арендодатель (МТС) должен получить средства на компенсацию износа машин, выплату установленных налогов и возмещение убытков от роста цен на технику в связи с инфляцией, возмеще</w:t>
      </w:r>
      <w:r>
        <w:rPr>
          <w:rFonts w:eastAsia="Courier New"/>
          <w:sz w:val="28"/>
          <w:szCs w:val="28"/>
        </w:rPr>
        <w:softHyphen/>
        <w:t>ние расходов по оформлению договора аренды и других сопут</w:t>
      </w:r>
      <w:r>
        <w:rPr>
          <w:rFonts w:eastAsia="Courier New"/>
          <w:sz w:val="28"/>
          <w:szCs w:val="28"/>
        </w:rPr>
        <w:softHyphen/>
        <w:t>ствующих затрат. В аналогичном порядке действуют самостоятельные пункты проката техники.</w:t>
      </w:r>
    </w:p>
    <w:p w:rsidR="00A2220B" w:rsidRDefault="00A2220B" w:rsidP="00A2220B">
      <w:pPr>
        <w:spacing w:line="312" w:lineRule="auto"/>
        <w:ind w:firstLine="709"/>
        <w:jc w:val="both"/>
        <w:rPr>
          <w:rFonts w:eastAsia="Courier New"/>
          <w:sz w:val="28"/>
          <w:szCs w:val="28"/>
        </w:rPr>
      </w:pPr>
      <w:r>
        <w:rPr>
          <w:rFonts w:eastAsia="Courier New"/>
          <w:sz w:val="28"/>
          <w:szCs w:val="28"/>
        </w:rPr>
        <w:t>Таким образом, организационные формы и каналы материаль</w:t>
      </w:r>
      <w:r>
        <w:rPr>
          <w:rFonts w:eastAsia="Courier New"/>
          <w:sz w:val="28"/>
          <w:szCs w:val="28"/>
        </w:rPr>
        <w:softHyphen/>
        <w:t>но-технического обеспечения сельскохозяйственных предприя</w:t>
      </w:r>
      <w:r>
        <w:rPr>
          <w:rFonts w:eastAsia="Courier New"/>
          <w:sz w:val="28"/>
          <w:szCs w:val="28"/>
        </w:rPr>
        <w:softHyphen/>
        <w:t>тий разнообразны. Поэтому в каждом конкретном случае требует</w:t>
      </w:r>
      <w:r>
        <w:rPr>
          <w:rFonts w:eastAsia="Courier New"/>
          <w:sz w:val="28"/>
          <w:szCs w:val="28"/>
        </w:rPr>
        <w:softHyphen/>
        <w:t xml:space="preserve">ся обоснованный подход к выбору подходящих вариантов с учетом их положительных сторон и недостатков. </w:t>
      </w:r>
    </w:p>
    <w:p w:rsidR="00A2220B" w:rsidRDefault="00A2220B" w:rsidP="00A2220B">
      <w:pPr>
        <w:spacing w:line="312" w:lineRule="auto"/>
        <w:ind w:firstLine="709"/>
        <w:jc w:val="both"/>
        <w:rPr>
          <w:rFonts w:eastAsia="Courier New"/>
          <w:sz w:val="28"/>
          <w:szCs w:val="28"/>
        </w:rPr>
      </w:pPr>
    </w:p>
    <w:p w:rsidR="00A2220B" w:rsidRDefault="00A2220B" w:rsidP="00A2220B">
      <w:pPr>
        <w:spacing w:line="312" w:lineRule="auto"/>
        <w:ind w:firstLine="709"/>
        <w:jc w:val="both"/>
        <w:rPr>
          <w:rFonts w:eastAsia="Courier New"/>
          <w:b/>
          <w:sz w:val="28"/>
          <w:szCs w:val="28"/>
        </w:rPr>
      </w:pPr>
      <w:r>
        <w:rPr>
          <w:rFonts w:eastAsia="Courier New"/>
          <w:b/>
          <w:sz w:val="28"/>
          <w:szCs w:val="28"/>
        </w:rPr>
        <w:t>2. Организация производственного обслуживания сельскохозяйственных предприятий</w:t>
      </w:r>
    </w:p>
    <w:p w:rsidR="00A2220B" w:rsidRDefault="00A2220B" w:rsidP="00A2220B">
      <w:pPr>
        <w:spacing w:line="312" w:lineRule="auto"/>
        <w:ind w:firstLine="709"/>
        <w:jc w:val="both"/>
        <w:rPr>
          <w:rFonts w:eastAsia="Courier New"/>
          <w:sz w:val="28"/>
          <w:szCs w:val="28"/>
        </w:rPr>
      </w:pP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Процессы выращивания сельскохозяйственных культур или животных весьма сложны технологически и требуют больших затрат материальных, </w:t>
      </w:r>
      <w:r>
        <w:rPr>
          <w:rFonts w:eastAsia="Courier New"/>
          <w:sz w:val="28"/>
          <w:szCs w:val="28"/>
        </w:rPr>
        <w:lastRenderedPageBreak/>
        <w:t>денежных и трудовых ресурсов. Помимо работ, выполняемых непосредственно на сельскохозяйственном предприятии, возникает необходимость в использовании продукции, работ или услуг других отраслей народного хозяйства среди которых следующие.</w:t>
      </w:r>
    </w:p>
    <w:p w:rsidR="00A2220B" w:rsidRDefault="00A2220B" w:rsidP="00A2220B">
      <w:pPr>
        <w:spacing w:line="312" w:lineRule="auto"/>
        <w:ind w:firstLine="709"/>
        <w:jc w:val="both"/>
        <w:rPr>
          <w:rFonts w:eastAsia="Courier New"/>
          <w:b/>
          <w:i/>
          <w:sz w:val="28"/>
          <w:szCs w:val="28"/>
        </w:rPr>
      </w:pPr>
      <w:r>
        <w:rPr>
          <w:rFonts w:eastAsia="Courier New"/>
          <w:b/>
          <w:i/>
          <w:sz w:val="28"/>
          <w:szCs w:val="28"/>
        </w:rPr>
        <w:t>А. Организация агрохимического обслуживания</w:t>
      </w:r>
    </w:p>
    <w:p w:rsidR="00A2220B" w:rsidRDefault="00A2220B" w:rsidP="00A2220B">
      <w:pPr>
        <w:spacing w:line="312" w:lineRule="auto"/>
        <w:ind w:firstLine="709"/>
        <w:jc w:val="both"/>
        <w:rPr>
          <w:rFonts w:eastAsia="Courier New"/>
          <w:sz w:val="28"/>
          <w:szCs w:val="28"/>
        </w:rPr>
      </w:pPr>
      <w:r>
        <w:rPr>
          <w:rFonts w:eastAsia="Courier New"/>
          <w:sz w:val="28"/>
          <w:szCs w:val="28"/>
        </w:rPr>
        <w:t>Агрохимическое обеспечение направлено на возобновление плодородия почв и предполагает осуществление ряда мероприятий, направленных на улучшение использования минеральных и органических удобрений, химических мелиорантов, средств защиты растений, кормовых добавок.</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Основной целью этих мероприятий является </w:t>
      </w:r>
      <w:r>
        <w:rPr>
          <w:rFonts w:eastAsia="Courier New"/>
          <w:i/>
          <w:sz w:val="28"/>
          <w:szCs w:val="28"/>
        </w:rPr>
        <w:t>повышение эффективности сельскохозяйственного производства с одновременным сохранением окружающей среды</w:t>
      </w:r>
      <w:r>
        <w:rPr>
          <w:rFonts w:eastAsia="Courier New"/>
          <w:sz w:val="28"/>
          <w:szCs w:val="28"/>
        </w:rPr>
        <w:t>. К таким мероприятиям относятся:</w:t>
      </w:r>
    </w:p>
    <w:p w:rsidR="00A2220B" w:rsidRDefault="00A2220B" w:rsidP="00D348F4">
      <w:pPr>
        <w:numPr>
          <w:ilvl w:val="0"/>
          <w:numId w:val="60"/>
        </w:numPr>
        <w:tabs>
          <w:tab w:val="left" w:pos="993"/>
        </w:tabs>
        <w:spacing w:line="312" w:lineRule="auto"/>
        <w:ind w:left="0" w:firstLine="709"/>
        <w:jc w:val="both"/>
        <w:rPr>
          <w:rFonts w:eastAsia="Courier New"/>
          <w:sz w:val="28"/>
          <w:szCs w:val="28"/>
        </w:rPr>
      </w:pPr>
      <w:r>
        <w:rPr>
          <w:rFonts w:eastAsia="Courier New"/>
          <w:sz w:val="28"/>
          <w:szCs w:val="28"/>
        </w:rPr>
        <w:t>материально-техническое обеспечение химизации сельского хозяйства;</w:t>
      </w:r>
    </w:p>
    <w:p w:rsidR="00A2220B" w:rsidRDefault="00A2220B" w:rsidP="00D348F4">
      <w:pPr>
        <w:numPr>
          <w:ilvl w:val="0"/>
          <w:numId w:val="60"/>
        </w:numPr>
        <w:tabs>
          <w:tab w:val="left" w:pos="993"/>
        </w:tabs>
        <w:spacing w:line="312" w:lineRule="auto"/>
        <w:ind w:left="0" w:firstLine="709"/>
        <w:jc w:val="both"/>
        <w:rPr>
          <w:rFonts w:eastAsia="Courier New"/>
          <w:sz w:val="28"/>
          <w:szCs w:val="28"/>
        </w:rPr>
      </w:pPr>
      <w:r>
        <w:rPr>
          <w:rFonts w:eastAsia="Courier New"/>
          <w:sz w:val="28"/>
          <w:szCs w:val="28"/>
        </w:rPr>
        <w:t>определение потребности сельскохозяйственных предприятий в удобрениях и других средствах химизации;</w:t>
      </w:r>
    </w:p>
    <w:p w:rsidR="00A2220B" w:rsidRDefault="00A2220B" w:rsidP="00D348F4">
      <w:pPr>
        <w:numPr>
          <w:ilvl w:val="0"/>
          <w:numId w:val="60"/>
        </w:numPr>
        <w:tabs>
          <w:tab w:val="left" w:pos="993"/>
        </w:tabs>
        <w:spacing w:line="312" w:lineRule="auto"/>
        <w:ind w:left="0" w:firstLine="709"/>
        <w:jc w:val="both"/>
        <w:rPr>
          <w:rFonts w:eastAsia="Courier New"/>
          <w:sz w:val="28"/>
          <w:szCs w:val="28"/>
        </w:rPr>
      </w:pPr>
      <w:r>
        <w:rPr>
          <w:rFonts w:eastAsia="Courier New"/>
          <w:sz w:val="28"/>
          <w:szCs w:val="28"/>
        </w:rPr>
        <w:t>разработка и внедрение в сельскохозяйственное производство научно-обоснованных рекомендаций по эффективному использованию средств химизации;</w:t>
      </w:r>
    </w:p>
    <w:p w:rsidR="00A2220B" w:rsidRDefault="00A2220B" w:rsidP="00D348F4">
      <w:pPr>
        <w:numPr>
          <w:ilvl w:val="0"/>
          <w:numId w:val="60"/>
        </w:numPr>
        <w:tabs>
          <w:tab w:val="left" w:pos="993"/>
        </w:tabs>
        <w:spacing w:line="312" w:lineRule="auto"/>
        <w:ind w:left="0" w:firstLine="709"/>
        <w:jc w:val="both"/>
        <w:rPr>
          <w:rFonts w:eastAsia="Courier New"/>
          <w:sz w:val="28"/>
          <w:szCs w:val="28"/>
        </w:rPr>
      </w:pPr>
      <w:r>
        <w:rPr>
          <w:rFonts w:eastAsia="Courier New"/>
          <w:sz w:val="28"/>
          <w:szCs w:val="28"/>
        </w:rPr>
        <w:t>непосредственное выполнение комплекса производственных работ по рациональному применению минеральных и органических удобрений, химических мелиорантов, средств защиты растений;</w:t>
      </w:r>
    </w:p>
    <w:p w:rsidR="00A2220B" w:rsidRDefault="00A2220B" w:rsidP="00D348F4">
      <w:pPr>
        <w:numPr>
          <w:ilvl w:val="0"/>
          <w:numId w:val="60"/>
        </w:numPr>
        <w:tabs>
          <w:tab w:val="left" w:pos="993"/>
        </w:tabs>
        <w:spacing w:line="312" w:lineRule="auto"/>
        <w:ind w:left="0" w:firstLine="709"/>
        <w:jc w:val="both"/>
        <w:rPr>
          <w:rFonts w:eastAsia="Courier New"/>
          <w:sz w:val="28"/>
          <w:szCs w:val="28"/>
        </w:rPr>
      </w:pPr>
      <w:r>
        <w:rPr>
          <w:rFonts w:eastAsia="Courier New"/>
          <w:sz w:val="28"/>
          <w:szCs w:val="28"/>
        </w:rPr>
        <w:t>определение экономической эффективности химизации сельского хозяйства.</w:t>
      </w:r>
    </w:p>
    <w:p w:rsidR="00A2220B" w:rsidRDefault="00A2220B" w:rsidP="00A2220B">
      <w:pPr>
        <w:spacing w:line="312" w:lineRule="auto"/>
        <w:ind w:firstLine="709"/>
        <w:jc w:val="both"/>
        <w:rPr>
          <w:rFonts w:eastAsia="Courier New"/>
          <w:sz w:val="28"/>
          <w:szCs w:val="28"/>
        </w:rPr>
      </w:pPr>
      <w:r>
        <w:rPr>
          <w:rFonts w:eastAsia="Courier New"/>
          <w:sz w:val="28"/>
          <w:szCs w:val="28"/>
        </w:rPr>
        <w:t>Основные формы организации производственного агрохимического обеспечения сохранены и представляют собой устойчивую структуру специализированных предприятий.</w:t>
      </w:r>
    </w:p>
    <w:p w:rsidR="00A2220B" w:rsidRDefault="00A2220B" w:rsidP="00A2220B">
      <w:pPr>
        <w:spacing w:line="312" w:lineRule="auto"/>
        <w:ind w:firstLine="709"/>
        <w:jc w:val="both"/>
        <w:rPr>
          <w:rFonts w:eastAsia="Courier New"/>
          <w:sz w:val="28"/>
          <w:szCs w:val="28"/>
        </w:rPr>
      </w:pPr>
      <w:r>
        <w:rPr>
          <w:rFonts w:eastAsia="Courier New"/>
          <w:sz w:val="28"/>
          <w:szCs w:val="28"/>
        </w:rPr>
        <w:t>При этом за основу размещения таких предприятий принято административно-территориальное деление.</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Основной производственной единицей, обеспечивающей агрохимическое обслуживание, является районное агрохимобъединение. Через это звено осуществляется материально-техническое обеспечение </w:t>
      </w:r>
      <w:r>
        <w:rPr>
          <w:rFonts w:eastAsia="Courier New"/>
          <w:sz w:val="28"/>
          <w:szCs w:val="28"/>
        </w:rPr>
        <w:lastRenderedPageBreak/>
        <w:t>сельскохозяйственных предприятий средствами химизации, а также проведение работ по применению таких средств.</w:t>
      </w:r>
    </w:p>
    <w:p w:rsidR="00A2220B" w:rsidRDefault="00A2220B" w:rsidP="00A2220B">
      <w:pPr>
        <w:spacing w:line="312" w:lineRule="auto"/>
        <w:ind w:firstLine="709"/>
        <w:jc w:val="both"/>
        <w:rPr>
          <w:rFonts w:eastAsia="Courier New"/>
          <w:sz w:val="28"/>
          <w:szCs w:val="28"/>
        </w:rPr>
      </w:pPr>
      <w:r>
        <w:rPr>
          <w:rFonts w:eastAsia="Courier New"/>
          <w:sz w:val="28"/>
          <w:szCs w:val="28"/>
        </w:rPr>
        <w:t>В сельскохозяйственных предприятиях на уровне сельскохозяйственных производственных кооперативов и крупнее, целесообразно создание пунктов химизации – обособленных структурных подразделений, в задачу которых входит выполнение комплекса работ по рациональному применению средств химизации, начиная от их приемки от районных агрохимобъединений и заканчивая внесением удобрений на полях.</w:t>
      </w:r>
    </w:p>
    <w:p w:rsidR="00A2220B" w:rsidRDefault="00A2220B" w:rsidP="00A2220B">
      <w:pPr>
        <w:spacing w:line="312" w:lineRule="auto"/>
        <w:ind w:firstLine="709"/>
        <w:jc w:val="both"/>
        <w:rPr>
          <w:rFonts w:eastAsia="Courier New"/>
          <w:sz w:val="28"/>
          <w:szCs w:val="28"/>
        </w:rPr>
      </w:pPr>
      <w:r>
        <w:rPr>
          <w:rFonts w:eastAsia="Courier New"/>
          <w:sz w:val="28"/>
          <w:szCs w:val="28"/>
        </w:rPr>
        <w:t>Для выполнения этих функций в пунктах химизации организуется собственное складское хозяйство, устанавливается необходимое оборудование и техника. Оплата работ таких пунктов осуществляется на основе внутрихозяйственного расчета.</w:t>
      </w:r>
    </w:p>
    <w:p w:rsidR="00A2220B" w:rsidRDefault="00A2220B" w:rsidP="00A2220B">
      <w:pPr>
        <w:spacing w:line="312" w:lineRule="auto"/>
        <w:ind w:firstLine="709"/>
        <w:jc w:val="both"/>
        <w:rPr>
          <w:rFonts w:eastAsia="Courier New"/>
          <w:sz w:val="28"/>
          <w:szCs w:val="28"/>
        </w:rPr>
      </w:pPr>
      <w:r>
        <w:rPr>
          <w:rFonts w:eastAsia="Courier New"/>
          <w:sz w:val="28"/>
          <w:szCs w:val="28"/>
        </w:rPr>
        <w:t>На тех предприятиях, где организация пунктов химизации нецелесообразна (в связи с малыми объемами работ) или невозможна (вследствие недостаточности материальных и денежных ресурсов), создаются отряды химизации.</w:t>
      </w:r>
    </w:p>
    <w:p w:rsidR="00A2220B" w:rsidRDefault="00A2220B" w:rsidP="00A2220B">
      <w:pPr>
        <w:spacing w:line="312" w:lineRule="auto"/>
        <w:ind w:firstLine="709"/>
        <w:jc w:val="both"/>
        <w:rPr>
          <w:rFonts w:eastAsia="Courier New"/>
          <w:sz w:val="28"/>
          <w:szCs w:val="28"/>
        </w:rPr>
      </w:pPr>
      <w:r>
        <w:rPr>
          <w:rFonts w:eastAsia="Courier New"/>
          <w:sz w:val="28"/>
          <w:szCs w:val="28"/>
        </w:rPr>
        <w:t>Данные отряды не являются постоянно действующими структурными подразделениями – на период проведения определенных видов работ образуется коллектив квалифицированных работников, который обеспечивается необходимой техникой и материальными ресурсами (средствами химизации). Для оплаты здесь лучше – аккордно-премиальная.</w:t>
      </w:r>
    </w:p>
    <w:p w:rsidR="00A2220B" w:rsidRDefault="00A2220B" w:rsidP="00A2220B">
      <w:pPr>
        <w:spacing w:line="312" w:lineRule="auto"/>
        <w:ind w:firstLine="709"/>
        <w:jc w:val="both"/>
        <w:rPr>
          <w:rFonts w:eastAsia="Courier New"/>
          <w:b/>
          <w:i/>
          <w:sz w:val="28"/>
          <w:szCs w:val="28"/>
        </w:rPr>
      </w:pPr>
      <w:r>
        <w:rPr>
          <w:rFonts w:eastAsia="Courier New"/>
          <w:b/>
          <w:i/>
          <w:sz w:val="28"/>
          <w:szCs w:val="28"/>
        </w:rPr>
        <w:t>Б. Организация агромелиоративного обслуживания.</w:t>
      </w:r>
    </w:p>
    <w:p w:rsidR="00A2220B" w:rsidRDefault="00A2220B" w:rsidP="00A2220B">
      <w:pPr>
        <w:spacing w:line="312" w:lineRule="auto"/>
        <w:ind w:firstLine="709"/>
        <w:jc w:val="both"/>
        <w:rPr>
          <w:rFonts w:eastAsia="Courier New"/>
          <w:sz w:val="28"/>
          <w:szCs w:val="28"/>
        </w:rPr>
      </w:pPr>
      <w:r>
        <w:rPr>
          <w:rFonts w:eastAsia="Courier New"/>
          <w:sz w:val="28"/>
          <w:szCs w:val="28"/>
        </w:rPr>
        <w:t>Агромелиоративное обслуживание сельскохозяйственных предприятий сводится к проведению комплекса оросительных и осушительных работ.</w:t>
      </w:r>
    </w:p>
    <w:p w:rsidR="00A2220B" w:rsidRDefault="00A2220B" w:rsidP="00A2220B">
      <w:pPr>
        <w:spacing w:line="312" w:lineRule="auto"/>
        <w:ind w:firstLine="709"/>
        <w:jc w:val="both"/>
        <w:rPr>
          <w:rFonts w:eastAsia="Courier New"/>
          <w:sz w:val="28"/>
          <w:szCs w:val="28"/>
        </w:rPr>
      </w:pPr>
      <w:r>
        <w:rPr>
          <w:rFonts w:eastAsia="Courier New"/>
          <w:sz w:val="28"/>
          <w:szCs w:val="28"/>
        </w:rPr>
        <w:t>Строительство оросительных и осушительных систем и их техническое обслуживание требуют специализированной техники, особой квалификации персонала и постоянных материальных и денежных затрат, поэтому агромелиоративные работы проводятся, как правило, специализированными предприятиями, не относящимися к сельскохозяйственной отрасли:  передвижные механизированные колоны, строительно-дорожные организации и т. п.</w:t>
      </w:r>
    </w:p>
    <w:p w:rsidR="00A2220B" w:rsidRDefault="00A2220B" w:rsidP="00A2220B">
      <w:pPr>
        <w:spacing w:line="312" w:lineRule="auto"/>
        <w:ind w:firstLine="709"/>
        <w:jc w:val="both"/>
        <w:rPr>
          <w:rFonts w:eastAsia="Courier New"/>
          <w:sz w:val="28"/>
          <w:szCs w:val="28"/>
        </w:rPr>
      </w:pPr>
      <w:r>
        <w:rPr>
          <w:rFonts w:eastAsia="Courier New"/>
          <w:i/>
          <w:sz w:val="28"/>
          <w:szCs w:val="28"/>
        </w:rPr>
        <w:t>Задачами органов управления сельскохозяйственных предприятий в части агромелиоративного обслуживания</w:t>
      </w:r>
      <w:r>
        <w:rPr>
          <w:rFonts w:eastAsia="Courier New"/>
          <w:sz w:val="28"/>
          <w:szCs w:val="28"/>
        </w:rPr>
        <w:t xml:space="preserve"> являются:</w:t>
      </w:r>
    </w:p>
    <w:p w:rsidR="00A2220B" w:rsidRDefault="00A2220B" w:rsidP="00D348F4">
      <w:pPr>
        <w:numPr>
          <w:ilvl w:val="0"/>
          <w:numId w:val="60"/>
        </w:numPr>
        <w:tabs>
          <w:tab w:val="left" w:pos="993"/>
        </w:tabs>
        <w:spacing w:line="312" w:lineRule="auto"/>
        <w:ind w:left="0" w:firstLine="709"/>
        <w:jc w:val="both"/>
        <w:rPr>
          <w:rFonts w:eastAsia="Courier New"/>
          <w:sz w:val="28"/>
          <w:szCs w:val="28"/>
        </w:rPr>
      </w:pPr>
      <w:r>
        <w:rPr>
          <w:rFonts w:eastAsia="Courier New"/>
          <w:sz w:val="28"/>
          <w:szCs w:val="28"/>
        </w:rPr>
        <w:lastRenderedPageBreak/>
        <w:t>правильное определение потребности в мелиоративных мероприятиях;</w:t>
      </w:r>
    </w:p>
    <w:p w:rsidR="00A2220B" w:rsidRDefault="00A2220B" w:rsidP="00D348F4">
      <w:pPr>
        <w:numPr>
          <w:ilvl w:val="0"/>
          <w:numId w:val="60"/>
        </w:numPr>
        <w:tabs>
          <w:tab w:val="left" w:pos="993"/>
        </w:tabs>
        <w:spacing w:line="312" w:lineRule="auto"/>
        <w:ind w:left="0" w:firstLine="709"/>
        <w:jc w:val="both"/>
        <w:rPr>
          <w:rFonts w:eastAsia="Courier New"/>
          <w:sz w:val="28"/>
          <w:szCs w:val="28"/>
        </w:rPr>
      </w:pPr>
      <w:r>
        <w:rPr>
          <w:rFonts w:eastAsia="Courier New"/>
          <w:sz w:val="28"/>
          <w:szCs w:val="28"/>
        </w:rPr>
        <w:t>изыскание источников финансирования их осуществления (собственные средства предприятия, средства бюджетного финансирования, заемные средства);</w:t>
      </w:r>
    </w:p>
    <w:p w:rsidR="00A2220B" w:rsidRDefault="00A2220B" w:rsidP="00D348F4">
      <w:pPr>
        <w:numPr>
          <w:ilvl w:val="0"/>
          <w:numId w:val="60"/>
        </w:numPr>
        <w:tabs>
          <w:tab w:val="left" w:pos="993"/>
        </w:tabs>
        <w:spacing w:line="312" w:lineRule="auto"/>
        <w:ind w:left="0" w:firstLine="709"/>
        <w:jc w:val="both"/>
        <w:rPr>
          <w:rFonts w:eastAsia="Courier New"/>
          <w:sz w:val="28"/>
          <w:szCs w:val="28"/>
        </w:rPr>
      </w:pPr>
      <w:r>
        <w:rPr>
          <w:rFonts w:eastAsia="Courier New"/>
          <w:sz w:val="28"/>
          <w:szCs w:val="28"/>
        </w:rPr>
        <w:t>контроль за выполнением мелиоративных работ;</w:t>
      </w:r>
    </w:p>
    <w:p w:rsidR="00A2220B" w:rsidRDefault="00A2220B" w:rsidP="00D348F4">
      <w:pPr>
        <w:numPr>
          <w:ilvl w:val="0"/>
          <w:numId w:val="60"/>
        </w:numPr>
        <w:tabs>
          <w:tab w:val="left" w:pos="993"/>
        </w:tabs>
        <w:spacing w:line="312" w:lineRule="auto"/>
        <w:ind w:left="0" w:firstLine="709"/>
        <w:jc w:val="both"/>
        <w:rPr>
          <w:rFonts w:eastAsia="Courier New"/>
          <w:sz w:val="28"/>
          <w:szCs w:val="28"/>
        </w:rPr>
      </w:pPr>
      <w:r>
        <w:rPr>
          <w:rFonts w:eastAsia="Courier New"/>
          <w:sz w:val="28"/>
          <w:szCs w:val="28"/>
        </w:rPr>
        <w:t>своевременная приемка законченных работ и комплекса в целом.</w:t>
      </w:r>
    </w:p>
    <w:p w:rsidR="00A2220B" w:rsidRDefault="00A2220B" w:rsidP="00A2220B">
      <w:pPr>
        <w:spacing w:line="312" w:lineRule="auto"/>
        <w:ind w:firstLine="709"/>
        <w:jc w:val="both"/>
        <w:rPr>
          <w:rFonts w:eastAsia="Courier New"/>
          <w:sz w:val="28"/>
          <w:szCs w:val="28"/>
        </w:rPr>
      </w:pPr>
      <w:r>
        <w:rPr>
          <w:rFonts w:eastAsia="Courier New"/>
          <w:sz w:val="28"/>
          <w:szCs w:val="28"/>
        </w:rPr>
        <w:t>Отношения между сельскохозяйственными предприятиями и исполнителями работ строятся на договорной основе.</w:t>
      </w:r>
    </w:p>
    <w:p w:rsidR="00A2220B" w:rsidRDefault="00A2220B" w:rsidP="00A2220B">
      <w:pPr>
        <w:spacing w:line="312" w:lineRule="auto"/>
        <w:ind w:firstLine="709"/>
        <w:jc w:val="both"/>
        <w:rPr>
          <w:rFonts w:eastAsia="Courier New"/>
          <w:b/>
          <w:i/>
          <w:sz w:val="28"/>
          <w:szCs w:val="28"/>
        </w:rPr>
      </w:pPr>
      <w:r>
        <w:rPr>
          <w:rFonts w:eastAsia="Courier New"/>
          <w:b/>
          <w:i/>
          <w:sz w:val="28"/>
          <w:szCs w:val="28"/>
        </w:rPr>
        <w:t>В. Организация авиационного обслуживания.</w:t>
      </w:r>
    </w:p>
    <w:p w:rsidR="00A2220B" w:rsidRDefault="00A2220B" w:rsidP="00A2220B">
      <w:pPr>
        <w:spacing w:line="312" w:lineRule="auto"/>
        <w:ind w:firstLine="709"/>
        <w:jc w:val="both"/>
        <w:rPr>
          <w:rFonts w:eastAsia="Courier New"/>
          <w:sz w:val="28"/>
          <w:szCs w:val="28"/>
        </w:rPr>
      </w:pPr>
      <w:r>
        <w:rPr>
          <w:rFonts w:eastAsia="Courier New"/>
          <w:sz w:val="28"/>
          <w:szCs w:val="28"/>
        </w:rPr>
        <w:t>Авиационное обслуживание осуществляется силами сельскохозяйственной авиации. С ее помощью производится внесение минеральных удобрений, осуществляется борьба с вредителями сельскохозяйственных культур и сорняками, проводится дефолиация растений, посев риса и других культур. Там, где ведется лесное хозяйство, сельхозавиация проводит противопожарные мероприятия.</w:t>
      </w:r>
    </w:p>
    <w:p w:rsidR="00A2220B" w:rsidRDefault="00A2220B" w:rsidP="00A2220B">
      <w:pPr>
        <w:spacing w:line="312" w:lineRule="auto"/>
        <w:ind w:firstLine="709"/>
        <w:jc w:val="both"/>
        <w:rPr>
          <w:rFonts w:eastAsia="Courier New"/>
          <w:sz w:val="28"/>
          <w:szCs w:val="28"/>
        </w:rPr>
      </w:pPr>
      <w:r>
        <w:rPr>
          <w:rFonts w:eastAsia="Courier New"/>
          <w:sz w:val="28"/>
          <w:szCs w:val="28"/>
        </w:rPr>
        <w:t>Основной формой организации являются авиационные отряды, которые могут создаваться в наиболее крупных сельскохозяйственных объединениях. Как правило, такие отряды создаются при территориальных (областных или районных) органах управления сельского хозяйства.</w:t>
      </w:r>
    </w:p>
    <w:p w:rsidR="00A2220B" w:rsidRDefault="00A2220B" w:rsidP="00A2220B">
      <w:pPr>
        <w:spacing w:line="312" w:lineRule="auto"/>
        <w:ind w:firstLine="709"/>
        <w:jc w:val="both"/>
        <w:rPr>
          <w:rFonts w:eastAsia="Courier New"/>
          <w:sz w:val="28"/>
          <w:szCs w:val="28"/>
        </w:rPr>
      </w:pPr>
      <w:r>
        <w:rPr>
          <w:rFonts w:eastAsia="Courier New"/>
          <w:sz w:val="28"/>
          <w:szCs w:val="28"/>
        </w:rPr>
        <w:t>Взаимоотношения строятся на договорной основе.</w:t>
      </w:r>
    </w:p>
    <w:p w:rsidR="00A2220B" w:rsidRDefault="00A2220B" w:rsidP="00A2220B">
      <w:pPr>
        <w:spacing w:line="312" w:lineRule="auto"/>
        <w:ind w:firstLine="709"/>
        <w:jc w:val="both"/>
        <w:rPr>
          <w:rFonts w:eastAsia="Courier New"/>
          <w:sz w:val="28"/>
          <w:szCs w:val="28"/>
        </w:rPr>
      </w:pPr>
    </w:p>
    <w:p w:rsidR="00A2220B" w:rsidRDefault="00A2220B" w:rsidP="00A2220B">
      <w:pPr>
        <w:spacing w:line="312" w:lineRule="auto"/>
        <w:ind w:firstLine="709"/>
        <w:jc w:val="both"/>
        <w:rPr>
          <w:rFonts w:eastAsia="Courier New"/>
          <w:b/>
          <w:sz w:val="28"/>
          <w:szCs w:val="28"/>
        </w:rPr>
      </w:pPr>
      <w:r>
        <w:rPr>
          <w:rFonts w:eastAsia="Courier New"/>
          <w:b/>
          <w:sz w:val="28"/>
          <w:szCs w:val="28"/>
        </w:rPr>
        <w:t>3. Организация хранения и переработки сельскохозяйственной продукции</w:t>
      </w:r>
    </w:p>
    <w:p w:rsidR="00A2220B" w:rsidRDefault="00A2220B" w:rsidP="00A2220B">
      <w:pPr>
        <w:spacing w:line="312" w:lineRule="auto"/>
        <w:ind w:firstLine="709"/>
        <w:jc w:val="both"/>
        <w:rPr>
          <w:rFonts w:eastAsia="Courier New"/>
          <w:sz w:val="28"/>
          <w:szCs w:val="28"/>
        </w:rPr>
      </w:pPr>
    </w:p>
    <w:p w:rsidR="00A2220B" w:rsidRDefault="00A2220B" w:rsidP="00A2220B">
      <w:pPr>
        <w:spacing w:line="312" w:lineRule="auto"/>
        <w:ind w:firstLine="709"/>
        <w:jc w:val="both"/>
        <w:rPr>
          <w:rFonts w:eastAsia="Courier New"/>
          <w:b/>
          <w:i/>
          <w:sz w:val="28"/>
          <w:szCs w:val="28"/>
        </w:rPr>
      </w:pPr>
      <w:r>
        <w:rPr>
          <w:rFonts w:eastAsia="Courier New"/>
          <w:b/>
          <w:i/>
          <w:sz w:val="28"/>
          <w:szCs w:val="28"/>
        </w:rPr>
        <w:t>Организационно-экономические предпосылки хранения и переработки сельскохозяйственной продукции.</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Необходимость и целесообразность хранения и переработки продукции растениеводства на сельскохозяйственных предприятиях обусловлены следующими организационно-экономическими предпосылками: </w:t>
      </w:r>
    </w:p>
    <w:p w:rsidR="00A2220B" w:rsidRDefault="00A2220B" w:rsidP="00D348F4">
      <w:pPr>
        <w:numPr>
          <w:ilvl w:val="0"/>
          <w:numId w:val="61"/>
        </w:numPr>
        <w:tabs>
          <w:tab w:val="left" w:pos="993"/>
        </w:tabs>
        <w:spacing w:line="312" w:lineRule="auto"/>
        <w:ind w:left="0" w:firstLine="709"/>
        <w:jc w:val="both"/>
        <w:rPr>
          <w:rFonts w:eastAsia="Courier New"/>
          <w:sz w:val="28"/>
          <w:szCs w:val="28"/>
        </w:rPr>
      </w:pPr>
      <w:r>
        <w:rPr>
          <w:rFonts w:eastAsia="Courier New"/>
          <w:sz w:val="28"/>
          <w:szCs w:val="28"/>
        </w:rPr>
        <w:t xml:space="preserve">сокращение потерь продукции при движении ее от поля до потребителя; </w:t>
      </w:r>
    </w:p>
    <w:p w:rsidR="00A2220B" w:rsidRDefault="00A2220B" w:rsidP="00D348F4">
      <w:pPr>
        <w:numPr>
          <w:ilvl w:val="0"/>
          <w:numId w:val="61"/>
        </w:numPr>
        <w:tabs>
          <w:tab w:val="left" w:pos="993"/>
        </w:tabs>
        <w:spacing w:line="312" w:lineRule="auto"/>
        <w:ind w:left="0" w:firstLine="709"/>
        <w:jc w:val="both"/>
        <w:rPr>
          <w:rFonts w:eastAsia="Courier New"/>
          <w:sz w:val="28"/>
          <w:szCs w:val="28"/>
        </w:rPr>
      </w:pPr>
      <w:r>
        <w:rPr>
          <w:rFonts w:eastAsia="Courier New"/>
          <w:sz w:val="28"/>
          <w:szCs w:val="28"/>
        </w:rPr>
        <w:t xml:space="preserve">повышение ее качества и круглогодовое обеспечение населения; </w:t>
      </w:r>
    </w:p>
    <w:p w:rsidR="00A2220B" w:rsidRDefault="00A2220B" w:rsidP="00D348F4">
      <w:pPr>
        <w:numPr>
          <w:ilvl w:val="0"/>
          <w:numId w:val="61"/>
        </w:numPr>
        <w:tabs>
          <w:tab w:val="left" w:pos="993"/>
        </w:tabs>
        <w:spacing w:line="312" w:lineRule="auto"/>
        <w:ind w:left="0" w:firstLine="709"/>
        <w:jc w:val="both"/>
        <w:rPr>
          <w:rFonts w:eastAsia="Courier New"/>
          <w:sz w:val="28"/>
          <w:szCs w:val="28"/>
        </w:rPr>
      </w:pPr>
      <w:r>
        <w:rPr>
          <w:rFonts w:eastAsia="Courier New"/>
          <w:sz w:val="28"/>
          <w:szCs w:val="28"/>
        </w:rPr>
        <w:lastRenderedPageBreak/>
        <w:t xml:space="preserve">более рациональное использование транспортных средств и трудовых ресурсов; </w:t>
      </w:r>
    </w:p>
    <w:p w:rsidR="00A2220B" w:rsidRDefault="00A2220B" w:rsidP="00D348F4">
      <w:pPr>
        <w:numPr>
          <w:ilvl w:val="0"/>
          <w:numId w:val="61"/>
        </w:numPr>
        <w:tabs>
          <w:tab w:val="left" w:pos="993"/>
        </w:tabs>
        <w:spacing w:line="312" w:lineRule="auto"/>
        <w:ind w:left="0" w:firstLine="709"/>
        <w:jc w:val="both"/>
        <w:rPr>
          <w:rFonts w:eastAsia="Courier New"/>
          <w:sz w:val="28"/>
          <w:szCs w:val="28"/>
        </w:rPr>
      </w:pPr>
      <w:r>
        <w:rPr>
          <w:rFonts w:eastAsia="Courier New"/>
          <w:sz w:val="28"/>
          <w:szCs w:val="28"/>
        </w:rPr>
        <w:t>повышение экономической эффективности производства в хозяйствах.</w:t>
      </w:r>
    </w:p>
    <w:p w:rsidR="00A2220B" w:rsidRDefault="00A2220B" w:rsidP="00A2220B">
      <w:pPr>
        <w:spacing w:line="312" w:lineRule="auto"/>
        <w:ind w:firstLine="709"/>
        <w:jc w:val="both"/>
        <w:rPr>
          <w:rFonts w:eastAsia="Courier New"/>
          <w:b/>
          <w:i/>
          <w:sz w:val="28"/>
          <w:szCs w:val="28"/>
        </w:rPr>
      </w:pPr>
      <w:r>
        <w:rPr>
          <w:rFonts w:eastAsia="Courier New"/>
          <w:b/>
          <w:i/>
          <w:sz w:val="28"/>
          <w:szCs w:val="28"/>
        </w:rPr>
        <w:t>Организация хранения и переработки продукции на сельскохозяйственных предприятиях.</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Для хранения зерна сельскохозяйственные предприятия используют в основном зернохранилища напольного типа, склады с горизонтальными полами, оснащенные необходимыми средствами механизации. В ряде хозяйств построены зернохранилища бункерного типа из готовых элементов заводского производства. </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В картофелеводстве и овощеводстве применяют полевое и стационарное, а в садоводстве и виноградарстве - только стационарное хранение продукции. </w:t>
      </w:r>
      <w:r>
        <w:rPr>
          <w:rFonts w:eastAsia="Courier New"/>
          <w:i/>
          <w:sz w:val="28"/>
          <w:szCs w:val="28"/>
        </w:rPr>
        <w:t>Полевое хранение</w:t>
      </w:r>
      <w:r>
        <w:rPr>
          <w:rFonts w:eastAsia="Courier New"/>
          <w:sz w:val="28"/>
          <w:szCs w:val="28"/>
        </w:rPr>
        <w:t xml:space="preserve"> включает следующие способы: в буртах траншеях с естественной вентиляцией; на постоянных буртовых площадках с активной вентиляцией; в буртах со снегованием продукции. </w:t>
      </w:r>
      <w:r>
        <w:rPr>
          <w:rFonts w:eastAsia="Courier New"/>
          <w:i/>
          <w:sz w:val="28"/>
          <w:szCs w:val="28"/>
        </w:rPr>
        <w:t>К стационарному</w:t>
      </w:r>
      <w:r>
        <w:rPr>
          <w:rFonts w:eastAsia="Courier New"/>
          <w:sz w:val="28"/>
          <w:szCs w:val="28"/>
        </w:rPr>
        <w:t xml:space="preserve"> относят хранение в капитальных сооружениях: с естественной вентиляцией. Применение названных способов имеет особенности в зависимости от видов продукции.</w:t>
      </w:r>
    </w:p>
    <w:p w:rsidR="00A2220B" w:rsidRDefault="00A2220B" w:rsidP="00A2220B">
      <w:pPr>
        <w:spacing w:line="312" w:lineRule="auto"/>
        <w:ind w:firstLine="709"/>
        <w:jc w:val="both"/>
        <w:rPr>
          <w:rFonts w:eastAsia="Courier New"/>
          <w:sz w:val="28"/>
          <w:szCs w:val="28"/>
        </w:rPr>
      </w:pPr>
      <w:r>
        <w:rPr>
          <w:rFonts w:eastAsia="Courier New"/>
          <w:sz w:val="28"/>
          <w:szCs w:val="28"/>
        </w:rPr>
        <w:t>Потребность сельскохозяйственного предприятия или его подразделения в стационарных овоще- и фруктохранилищах можно определить по формуле:</w:t>
      </w:r>
    </w:p>
    <w:p w:rsidR="00A2220B" w:rsidRDefault="00A2220B" w:rsidP="00A2220B">
      <w:pPr>
        <w:spacing w:line="312" w:lineRule="auto"/>
        <w:ind w:firstLine="709"/>
        <w:jc w:val="both"/>
        <w:rPr>
          <w:rFonts w:eastAsia="Courier New"/>
          <w:i/>
          <w:sz w:val="28"/>
          <w:szCs w:val="28"/>
        </w:rPr>
      </w:pPr>
      <w:r>
        <w:rPr>
          <w:rFonts w:eastAsia="Courier New"/>
          <w:i/>
          <w:sz w:val="28"/>
          <w:szCs w:val="28"/>
        </w:rPr>
        <w:t>Е = П * У * К,</w:t>
      </w:r>
      <w:r>
        <w:rPr>
          <w:rFonts w:eastAsia="Courier New"/>
          <w:i/>
          <w:sz w:val="28"/>
          <w:szCs w:val="28"/>
        </w:rPr>
        <w:tab/>
      </w:r>
      <w:r>
        <w:rPr>
          <w:rFonts w:eastAsia="Courier New"/>
          <w:i/>
          <w:sz w:val="28"/>
          <w:szCs w:val="28"/>
        </w:rPr>
        <w:tab/>
      </w:r>
      <w:r>
        <w:rPr>
          <w:rFonts w:eastAsia="Courier New"/>
          <w:i/>
          <w:sz w:val="28"/>
          <w:szCs w:val="28"/>
        </w:rPr>
        <w:tab/>
      </w:r>
      <w:r>
        <w:rPr>
          <w:rFonts w:eastAsia="Courier New"/>
          <w:i/>
          <w:sz w:val="28"/>
          <w:szCs w:val="28"/>
        </w:rPr>
        <w:tab/>
      </w:r>
      <w:r>
        <w:rPr>
          <w:rFonts w:eastAsia="Courier New"/>
          <w:i/>
          <w:sz w:val="28"/>
          <w:szCs w:val="28"/>
        </w:rPr>
        <w:tab/>
      </w:r>
      <w:r>
        <w:rPr>
          <w:rFonts w:eastAsia="Courier New"/>
          <w:i/>
          <w:sz w:val="28"/>
          <w:szCs w:val="28"/>
        </w:rPr>
        <w:tab/>
      </w:r>
      <w:r>
        <w:rPr>
          <w:rFonts w:eastAsia="Courier New"/>
          <w:i/>
          <w:sz w:val="28"/>
          <w:szCs w:val="28"/>
        </w:rPr>
        <w:tab/>
      </w:r>
      <w:r>
        <w:rPr>
          <w:rFonts w:eastAsia="Courier New"/>
          <w:i/>
          <w:sz w:val="28"/>
          <w:szCs w:val="28"/>
        </w:rPr>
        <w:tab/>
      </w:r>
      <w:r>
        <w:rPr>
          <w:rFonts w:eastAsia="Courier New"/>
          <w:i/>
          <w:sz w:val="28"/>
          <w:szCs w:val="28"/>
        </w:rPr>
        <w:tab/>
        <w:t>(3.25)</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где </w:t>
      </w:r>
      <w:r>
        <w:rPr>
          <w:rFonts w:eastAsia="Courier New"/>
          <w:i/>
          <w:sz w:val="28"/>
          <w:szCs w:val="28"/>
        </w:rPr>
        <w:t>Е</w:t>
      </w:r>
      <w:r>
        <w:rPr>
          <w:rFonts w:eastAsia="Courier New"/>
          <w:sz w:val="28"/>
          <w:szCs w:val="28"/>
        </w:rPr>
        <w:t xml:space="preserve"> – вместимость хранилища, т; </w:t>
      </w:r>
    </w:p>
    <w:p w:rsidR="00A2220B" w:rsidRDefault="00A2220B" w:rsidP="00A2220B">
      <w:pPr>
        <w:spacing w:line="312" w:lineRule="auto"/>
        <w:ind w:firstLine="709"/>
        <w:jc w:val="both"/>
        <w:rPr>
          <w:rFonts w:eastAsia="Courier New"/>
          <w:sz w:val="28"/>
          <w:szCs w:val="28"/>
        </w:rPr>
      </w:pPr>
      <w:r>
        <w:rPr>
          <w:rFonts w:eastAsia="Courier New"/>
          <w:i/>
          <w:sz w:val="28"/>
          <w:szCs w:val="28"/>
        </w:rPr>
        <w:t>П</w:t>
      </w:r>
      <w:r>
        <w:rPr>
          <w:rFonts w:eastAsia="Courier New"/>
          <w:sz w:val="28"/>
          <w:szCs w:val="28"/>
        </w:rPr>
        <w:t xml:space="preserve"> – площадь посева овощной культуры или плодоносящего плодового сада, га; </w:t>
      </w:r>
    </w:p>
    <w:p w:rsidR="00A2220B" w:rsidRDefault="00A2220B" w:rsidP="00A2220B">
      <w:pPr>
        <w:spacing w:line="312" w:lineRule="auto"/>
        <w:ind w:firstLine="709"/>
        <w:jc w:val="both"/>
        <w:rPr>
          <w:rFonts w:eastAsia="Courier New"/>
          <w:sz w:val="28"/>
          <w:szCs w:val="28"/>
        </w:rPr>
      </w:pPr>
      <w:r>
        <w:rPr>
          <w:rFonts w:eastAsia="Courier New"/>
          <w:i/>
          <w:sz w:val="28"/>
          <w:szCs w:val="28"/>
        </w:rPr>
        <w:t>У</w:t>
      </w:r>
      <w:r>
        <w:rPr>
          <w:rFonts w:eastAsia="Courier New"/>
          <w:sz w:val="28"/>
          <w:szCs w:val="28"/>
        </w:rPr>
        <w:t xml:space="preserve"> – урожайность с 1 га, т;</w:t>
      </w:r>
    </w:p>
    <w:p w:rsidR="00A2220B" w:rsidRDefault="00A2220B" w:rsidP="00A2220B">
      <w:pPr>
        <w:spacing w:line="312" w:lineRule="auto"/>
        <w:ind w:firstLine="709"/>
        <w:jc w:val="both"/>
        <w:rPr>
          <w:rFonts w:eastAsia="Courier New"/>
          <w:sz w:val="28"/>
          <w:szCs w:val="28"/>
        </w:rPr>
      </w:pPr>
      <w:r>
        <w:rPr>
          <w:rFonts w:eastAsia="Courier New"/>
          <w:i/>
          <w:sz w:val="28"/>
          <w:szCs w:val="28"/>
        </w:rPr>
        <w:t>К</w:t>
      </w:r>
      <w:r>
        <w:rPr>
          <w:rFonts w:eastAsia="Courier New"/>
          <w:sz w:val="28"/>
          <w:szCs w:val="28"/>
        </w:rPr>
        <w:t xml:space="preserve"> – коэффициент использования валового сбора продукции для закладки на хранение.</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К </w:t>
      </w:r>
      <w:r>
        <w:rPr>
          <w:rFonts w:eastAsia="Courier New"/>
          <w:i/>
          <w:sz w:val="28"/>
          <w:szCs w:val="28"/>
        </w:rPr>
        <w:t>основным трудовым процессам</w:t>
      </w:r>
      <w:r>
        <w:rPr>
          <w:rFonts w:eastAsia="Courier New"/>
          <w:sz w:val="28"/>
          <w:szCs w:val="28"/>
        </w:rPr>
        <w:t xml:space="preserve"> по организации хранения продукции относят: подготовку хранилищ к загрузке; товарную обработку, приемку и закладку продукции; уход за ней во время хранения; подготовку продукции к реализации.</w:t>
      </w:r>
    </w:p>
    <w:p w:rsidR="00A2220B" w:rsidRDefault="00A2220B" w:rsidP="00A2220B">
      <w:pPr>
        <w:spacing w:line="312" w:lineRule="auto"/>
        <w:ind w:firstLine="709"/>
        <w:jc w:val="both"/>
        <w:rPr>
          <w:rFonts w:eastAsia="Courier New"/>
          <w:sz w:val="28"/>
          <w:szCs w:val="28"/>
        </w:rPr>
      </w:pPr>
      <w:r>
        <w:rPr>
          <w:rFonts w:eastAsia="Courier New"/>
          <w:sz w:val="28"/>
          <w:szCs w:val="28"/>
        </w:rPr>
        <w:lastRenderedPageBreak/>
        <w:t>При этом необходимо иметь в виду, что длительное хранение продукции сопровождается потерями в результате естественной убыли. Размеры убыли колеблются также в зависимости от природных условий. Естественную убыль учитывают и списывают по нормативам. Наряду с количественными потерями наблюдаются качественные. Они могут существенно влиять на эффективность хранения, так как часть продукции переходит в худшую категорию качества и реализуется по сниженным ценам.</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Хранение продукции </w:t>
      </w:r>
      <w:r>
        <w:rPr>
          <w:rFonts w:eastAsia="Courier New"/>
          <w:i/>
          <w:sz w:val="28"/>
          <w:szCs w:val="28"/>
        </w:rPr>
        <w:t>завершается ее подготовкой к реализации.</w:t>
      </w:r>
      <w:r>
        <w:rPr>
          <w:rFonts w:eastAsia="Courier New"/>
          <w:sz w:val="28"/>
          <w:szCs w:val="28"/>
        </w:rPr>
        <w:t xml:space="preserve"> Этот процесс представляет собой разновидность товарной обработки и заключается в переборке (сортировке) и упаковке продукции в тару. Его выполняют как вручную, так и с применением механизированных технологических линий. При этом нетоварную продукцию, полученную при сортировке, отправляют на переработку или на кормовые цели.</w:t>
      </w:r>
    </w:p>
    <w:p w:rsidR="00A2220B" w:rsidRDefault="00A2220B" w:rsidP="00A2220B">
      <w:pPr>
        <w:spacing w:line="312" w:lineRule="auto"/>
        <w:ind w:firstLine="709"/>
        <w:jc w:val="both"/>
        <w:rPr>
          <w:rFonts w:eastAsia="Courier New"/>
          <w:b/>
          <w:i/>
          <w:sz w:val="28"/>
          <w:szCs w:val="28"/>
        </w:rPr>
      </w:pPr>
      <w:r>
        <w:rPr>
          <w:rFonts w:eastAsia="Courier New"/>
          <w:b/>
          <w:i/>
          <w:sz w:val="28"/>
          <w:szCs w:val="28"/>
        </w:rPr>
        <w:t>Организация переработки сельскохозяйственной продукции.</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Переработка овощей и фруктов на сельскохозяйственных предприятиях, как и их хранение, является продолжением технологического процесса. Они взаимно дополняют друг друга. На переработку направляют, прежде всего, непригодные для реализации в свежем виде нестандартные овощи, плоды и ягоды, а также ветровую падалицу. Кроме того, используют часть плодоовощной продукции, которая не может быть реализована по разным причинам. </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Применяют физические, микробиологические и химические способы консервирования плодоовощной продукции. </w:t>
      </w:r>
      <w:r>
        <w:rPr>
          <w:rFonts w:eastAsia="Courier New"/>
          <w:i/>
          <w:sz w:val="28"/>
          <w:szCs w:val="28"/>
        </w:rPr>
        <w:t>К физическим способам</w:t>
      </w:r>
      <w:r>
        <w:rPr>
          <w:rFonts w:eastAsia="Courier New"/>
          <w:sz w:val="28"/>
          <w:szCs w:val="28"/>
        </w:rPr>
        <w:t xml:space="preserve"> относят: тепловую стерилизацию в герметически упакованной, преимущественно стеклянной таре. </w:t>
      </w:r>
      <w:r>
        <w:rPr>
          <w:rFonts w:eastAsia="Courier New"/>
          <w:i/>
          <w:sz w:val="28"/>
          <w:szCs w:val="28"/>
        </w:rPr>
        <w:t>Микробиологические способы:</w:t>
      </w:r>
      <w:r>
        <w:rPr>
          <w:rFonts w:eastAsia="Courier New"/>
          <w:sz w:val="28"/>
          <w:szCs w:val="28"/>
        </w:rPr>
        <w:t xml:space="preserve"> квашение капусты; соление огурцов, томатов и других овощей; мочение яблок; виноделие. </w:t>
      </w:r>
      <w:r>
        <w:rPr>
          <w:rFonts w:eastAsia="Courier New"/>
          <w:i/>
          <w:sz w:val="28"/>
          <w:szCs w:val="28"/>
        </w:rPr>
        <w:t>Химические способы</w:t>
      </w:r>
      <w:r>
        <w:rPr>
          <w:rFonts w:eastAsia="Courier New"/>
          <w:sz w:val="28"/>
          <w:szCs w:val="28"/>
        </w:rPr>
        <w:t xml:space="preserve"> на сельскохозяйственных предприятиях почти не применяются. Они включают сульфитацию плодов и ягод с помощью сернистого ангидрида, консервирование высококислотных плодов и ягод с использованием бензойной кислоты. </w:t>
      </w:r>
    </w:p>
    <w:p w:rsidR="00A2220B" w:rsidRDefault="00A2220B" w:rsidP="00A2220B">
      <w:pPr>
        <w:spacing w:line="312" w:lineRule="auto"/>
        <w:ind w:firstLine="709"/>
        <w:jc w:val="both"/>
        <w:rPr>
          <w:rFonts w:eastAsia="Courier New"/>
          <w:sz w:val="28"/>
          <w:szCs w:val="28"/>
        </w:rPr>
      </w:pPr>
      <w:r>
        <w:rPr>
          <w:rFonts w:eastAsia="Courier New"/>
          <w:sz w:val="28"/>
          <w:szCs w:val="28"/>
        </w:rPr>
        <w:t>Для переработки продукции сооружают пункты, отдельные цехи или заводы и комбинаты по переработке овощей и фруктов.</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Традиционные отрасли перерабатывающей промышленности не относились к сельскому хозяйству. В связи с введением в начале 30-х годов в </w:t>
      </w:r>
      <w:r>
        <w:rPr>
          <w:rFonts w:eastAsia="Courier New"/>
          <w:sz w:val="28"/>
          <w:szCs w:val="28"/>
        </w:rPr>
        <w:lastRenderedPageBreak/>
        <w:t xml:space="preserve">оборот термина «агропромышленный комплекс» и программы по его развитию, началось объединение всех секторов производства и переработки продовольственной продукции в единую систему в государственных масштабах. Рыночные преобразования прервали этот процесс и перевели сначала на уровень сельскохозяйственных связей, ограниченных экономическим районам, а позже – еще ниже – на уровень отдельных предприятий (комбинатов). Таким образом, в настоящее время </w:t>
      </w:r>
      <w:r>
        <w:rPr>
          <w:rFonts w:eastAsia="Courier New"/>
          <w:i/>
          <w:sz w:val="28"/>
          <w:szCs w:val="28"/>
        </w:rPr>
        <w:t>переработка сельскохозяйственной продукции как вид предпринимательской деятельности</w:t>
      </w:r>
      <w:r>
        <w:rPr>
          <w:rFonts w:eastAsia="Courier New"/>
          <w:sz w:val="28"/>
          <w:szCs w:val="28"/>
        </w:rPr>
        <w:t xml:space="preserve"> может осуществляться в двух формах:</w:t>
      </w:r>
    </w:p>
    <w:p w:rsidR="00A2220B" w:rsidRDefault="00A2220B" w:rsidP="00A2220B">
      <w:pPr>
        <w:spacing w:line="312" w:lineRule="auto"/>
        <w:ind w:firstLine="709"/>
        <w:jc w:val="both"/>
        <w:rPr>
          <w:rFonts w:eastAsia="Courier New"/>
          <w:sz w:val="28"/>
          <w:szCs w:val="28"/>
        </w:rPr>
      </w:pPr>
      <w:r>
        <w:rPr>
          <w:rFonts w:eastAsia="Courier New"/>
          <w:sz w:val="28"/>
          <w:szCs w:val="28"/>
        </w:rPr>
        <w:t>– переработка, осуществляемая специализированными предприятиями, связанными с сельскохозяйственными товаропроизводителями только хозяйственными связями;</w:t>
      </w:r>
    </w:p>
    <w:p w:rsidR="00A2220B" w:rsidRDefault="00A2220B" w:rsidP="00A2220B">
      <w:pPr>
        <w:spacing w:line="312" w:lineRule="auto"/>
        <w:ind w:firstLine="709"/>
        <w:jc w:val="both"/>
        <w:rPr>
          <w:rFonts w:eastAsia="Courier New"/>
          <w:sz w:val="28"/>
          <w:szCs w:val="28"/>
        </w:rPr>
      </w:pPr>
      <w:r>
        <w:rPr>
          <w:rFonts w:eastAsia="Courier New"/>
          <w:sz w:val="28"/>
          <w:szCs w:val="28"/>
        </w:rPr>
        <w:t>– переработка продукции на сельскохозяйственных комбинатах, полный технологический цикл производственной деятельности которых может включать кормопроизодство, животноводство и переработку продукции животноводства, торговля.</w:t>
      </w:r>
    </w:p>
    <w:p w:rsidR="00A2220B" w:rsidRDefault="00A2220B" w:rsidP="00A2220B">
      <w:pPr>
        <w:spacing w:line="312" w:lineRule="auto"/>
        <w:ind w:firstLine="709"/>
        <w:jc w:val="both"/>
        <w:rPr>
          <w:rFonts w:eastAsia="Courier New"/>
          <w:sz w:val="28"/>
          <w:szCs w:val="28"/>
        </w:rPr>
      </w:pPr>
      <w:r>
        <w:rPr>
          <w:rFonts w:eastAsia="Courier New"/>
          <w:sz w:val="28"/>
          <w:szCs w:val="28"/>
        </w:rPr>
        <w:t>К предприятиям, перерабатывающим сельскохозяйственную продукцию, относятся:</w:t>
      </w:r>
    </w:p>
    <w:p w:rsidR="00A2220B" w:rsidRDefault="00A2220B" w:rsidP="00A2220B">
      <w:pPr>
        <w:spacing w:line="312" w:lineRule="auto"/>
        <w:ind w:firstLine="709"/>
        <w:jc w:val="both"/>
        <w:rPr>
          <w:rFonts w:eastAsia="Courier New"/>
          <w:sz w:val="28"/>
          <w:szCs w:val="28"/>
        </w:rPr>
      </w:pPr>
      <w:r>
        <w:rPr>
          <w:rFonts w:eastAsia="Courier New"/>
          <w:sz w:val="28"/>
          <w:szCs w:val="28"/>
        </w:rPr>
        <w:t>а) хлебоприемные предприятия (комбинаты хлебопродуктов),</w:t>
      </w:r>
    </w:p>
    <w:p w:rsidR="00A2220B" w:rsidRDefault="00A2220B" w:rsidP="00A2220B">
      <w:pPr>
        <w:spacing w:line="312" w:lineRule="auto"/>
        <w:ind w:firstLine="709"/>
        <w:jc w:val="both"/>
        <w:rPr>
          <w:rFonts w:eastAsia="Courier New"/>
          <w:sz w:val="28"/>
          <w:szCs w:val="28"/>
        </w:rPr>
      </w:pPr>
      <w:r>
        <w:rPr>
          <w:rFonts w:eastAsia="Courier New"/>
          <w:sz w:val="28"/>
          <w:szCs w:val="28"/>
        </w:rPr>
        <w:t>б) винодельческие предприятия,</w:t>
      </w:r>
    </w:p>
    <w:p w:rsidR="00A2220B" w:rsidRDefault="00A2220B" w:rsidP="00A2220B">
      <w:pPr>
        <w:spacing w:line="312" w:lineRule="auto"/>
        <w:ind w:firstLine="709"/>
        <w:jc w:val="both"/>
        <w:rPr>
          <w:rFonts w:eastAsia="Courier New"/>
          <w:sz w:val="28"/>
          <w:szCs w:val="28"/>
        </w:rPr>
      </w:pPr>
      <w:r>
        <w:rPr>
          <w:rFonts w:eastAsia="Courier New"/>
          <w:sz w:val="28"/>
          <w:szCs w:val="28"/>
        </w:rPr>
        <w:t>в) производство сахара,</w:t>
      </w:r>
    </w:p>
    <w:p w:rsidR="00A2220B" w:rsidRDefault="00A2220B" w:rsidP="00A2220B">
      <w:pPr>
        <w:spacing w:line="312" w:lineRule="auto"/>
        <w:ind w:firstLine="709"/>
        <w:jc w:val="both"/>
        <w:rPr>
          <w:rFonts w:eastAsia="Courier New"/>
          <w:sz w:val="28"/>
          <w:szCs w:val="28"/>
        </w:rPr>
      </w:pPr>
      <w:r>
        <w:rPr>
          <w:rFonts w:eastAsia="Courier New"/>
          <w:sz w:val="28"/>
          <w:szCs w:val="28"/>
        </w:rPr>
        <w:t>г) переработка овощей и фруктов,</w:t>
      </w:r>
    </w:p>
    <w:p w:rsidR="00A2220B" w:rsidRDefault="00A2220B" w:rsidP="00A2220B">
      <w:pPr>
        <w:spacing w:line="312" w:lineRule="auto"/>
        <w:ind w:firstLine="709"/>
        <w:jc w:val="both"/>
        <w:rPr>
          <w:rFonts w:eastAsia="Courier New"/>
          <w:sz w:val="28"/>
          <w:szCs w:val="28"/>
        </w:rPr>
      </w:pPr>
      <w:r>
        <w:rPr>
          <w:rFonts w:eastAsia="Courier New"/>
          <w:sz w:val="28"/>
          <w:szCs w:val="28"/>
        </w:rPr>
        <w:t>д) переработка маслосемян,</w:t>
      </w:r>
    </w:p>
    <w:p w:rsidR="00A2220B" w:rsidRDefault="00A2220B" w:rsidP="00A2220B">
      <w:pPr>
        <w:spacing w:line="312" w:lineRule="auto"/>
        <w:ind w:firstLine="709"/>
        <w:jc w:val="both"/>
        <w:rPr>
          <w:rFonts w:eastAsia="Courier New"/>
          <w:sz w:val="28"/>
          <w:szCs w:val="28"/>
        </w:rPr>
      </w:pPr>
      <w:r>
        <w:rPr>
          <w:rFonts w:eastAsia="Courier New"/>
          <w:sz w:val="28"/>
          <w:szCs w:val="28"/>
        </w:rPr>
        <w:t>е) производство молока и молочных продуктов,</w:t>
      </w:r>
    </w:p>
    <w:p w:rsidR="00A2220B" w:rsidRDefault="00A2220B" w:rsidP="00A2220B">
      <w:pPr>
        <w:spacing w:line="312" w:lineRule="auto"/>
        <w:ind w:firstLine="709"/>
        <w:jc w:val="both"/>
        <w:rPr>
          <w:rFonts w:eastAsia="Courier New"/>
          <w:sz w:val="28"/>
          <w:szCs w:val="28"/>
        </w:rPr>
      </w:pPr>
      <w:r>
        <w:rPr>
          <w:rFonts w:eastAsia="Courier New"/>
          <w:sz w:val="28"/>
          <w:szCs w:val="28"/>
        </w:rPr>
        <w:t>ж) мясопереработка.</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Другие виды переработки не носят распространенного характера, и решение об организации соответствующего производства в масштабах сельскохозяйственного предприятия, осуществляющего выращивание или производство сырья – принимается в каждом случае с учетом конкретной экономической ситуации и рыночной конъюнктуры. Могут быть применены следующие направления развития производства: применение нетрадиционных видов сырья – сои, препаратов белка на основе ее переработки, пектина, сахарозаменителей, ароматизированных и других пищевых добавок различного функционального назначения; производство </w:t>
      </w:r>
      <w:r>
        <w:rPr>
          <w:rFonts w:eastAsia="Courier New"/>
          <w:sz w:val="28"/>
          <w:szCs w:val="28"/>
        </w:rPr>
        <w:lastRenderedPageBreak/>
        <w:t>продуктов питания из картофеля и быстрозамороженной плодоовощной продукции; производство фруктово-овощных порошков и многое другое.</w:t>
      </w:r>
    </w:p>
    <w:p w:rsidR="00A2220B" w:rsidRDefault="00A2220B" w:rsidP="00A2220B">
      <w:pPr>
        <w:spacing w:line="312" w:lineRule="auto"/>
        <w:ind w:firstLine="709"/>
        <w:jc w:val="both"/>
        <w:rPr>
          <w:rFonts w:eastAsia="Courier New"/>
          <w:sz w:val="28"/>
          <w:szCs w:val="28"/>
        </w:rPr>
      </w:pPr>
    </w:p>
    <w:p w:rsidR="00A2220B" w:rsidRDefault="00A2220B" w:rsidP="00A2220B">
      <w:pPr>
        <w:spacing w:line="312" w:lineRule="auto"/>
        <w:ind w:firstLine="709"/>
        <w:jc w:val="both"/>
        <w:rPr>
          <w:rFonts w:eastAsia="Courier New"/>
          <w:b/>
          <w:sz w:val="28"/>
          <w:szCs w:val="28"/>
        </w:rPr>
      </w:pPr>
      <w:r>
        <w:rPr>
          <w:rFonts w:eastAsia="Courier New"/>
          <w:b/>
          <w:sz w:val="28"/>
          <w:szCs w:val="28"/>
        </w:rPr>
        <w:t>4. Организация реализации сельскохозяйственной продукции</w:t>
      </w:r>
    </w:p>
    <w:p w:rsidR="00A2220B" w:rsidRDefault="00A2220B" w:rsidP="00A2220B">
      <w:pPr>
        <w:spacing w:line="312" w:lineRule="auto"/>
        <w:ind w:firstLine="709"/>
        <w:jc w:val="both"/>
        <w:rPr>
          <w:rFonts w:eastAsia="Courier New"/>
          <w:sz w:val="28"/>
          <w:szCs w:val="28"/>
        </w:rPr>
      </w:pPr>
    </w:p>
    <w:p w:rsidR="00A2220B" w:rsidRDefault="00A2220B" w:rsidP="00A2220B">
      <w:pPr>
        <w:spacing w:line="312" w:lineRule="auto"/>
        <w:ind w:firstLine="709"/>
        <w:jc w:val="both"/>
        <w:rPr>
          <w:rFonts w:eastAsia="Courier New"/>
          <w:sz w:val="28"/>
          <w:szCs w:val="28"/>
        </w:rPr>
      </w:pPr>
      <w:r>
        <w:rPr>
          <w:rFonts w:eastAsia="Courier New"/>
          <w:sz w:val="28"/>
          <w:szCs w:val="28"/>
        </w:rPr>
        <w:t>Ориентация производства на рынок обязывает предпринимателя вести поиск эффективных каналов реализации сельскохозяйственной продукции.</w:t>
      </w:r>
    </w:p>
    <w:p w:rsidR="00A2220B" w:rsidRDefault="00A2220B" w:rsidP="00A2220B">
      <w:pPr>
        <w:spacing w:line="312" w:lineRule="auto"/>
        <w:ind w:firstLine="709"/>
        <w:jc w:val="both"/>
        <w:rPr>
          <w:rFonts w:eastAsia="Courier New"/>
          <w:sz w:val="28"/>
          <w:szCs w:val="28"/>
        </w:rPr>
      </w:pPr>
      <w:r>
        <w:rPr>
          <w:rFonts w:eastAsia="Courier New"/>
          <w:b/>
          <w:i/>
          <w:sz w:val="28"/>
          <w:szCs w:val="28"/>
        </w:rPr>
        <w:t xml:space="preserve">Каналы распределения продукции </w:t>
      </w:r>
      <w:r>
        <w:rPr>
          <w:rFonts w:eastAsia="Courier New"/>
          <w:sz w:val="28"/>
          <w:szCs w:val="28"/>
        </w:rPr>
        <w:t>– это пути движения товаров (услуг) через промежуточных агентов или непосредственно к потребителю.</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Рынок сельскохозяйственной продукции может быть биполярным или многополярным. В условиях </w:t>
      </w:r>
      <w:r>
        <w:rPr>
          <w:rFonts w:eastAsia="Courier New"/>
          <w:i/>
          <w:sz w:val="28"/>
          <w:szCs w:val="28"/>
        </w:rPr>
        <w:t>биполярного рынка</w:t>
      </w:r>
      <w:r>
        <w:rPr>
          <w:rFonts w:eastAsia="Courier New"/>
          <w:sz w:val="28"/>
          <w:szCs w:val="28"/>
        </w:rPr>
        <w:t xml:space="preserve"> товаропроизводители реализуют свою продукцию непосредственно для конечного потребления. На этом рынке действует канал распределения сельскохозяйственной продукции нулевого уровня (канал прямого маркетинга), т. е. без промежуточных звеньев между производителем и потребителем.</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На </w:t>
      </w:r>
      <w:r>
        <w:rPr>
          <w:rFonts w:eastAsia="Courier New"/>
          <w:b/>
          <w:i/>
          <w:sz w:val="28"/>
          <w:szCs w:val="28"/>
        </w:rPr>
        <w:t xml:space="preserve">многополярном рынке </w:t>
      </w:r>
      <w:r>
        <w:rPr>
          <w:rFonts w:eastAsia="Courier New"/>
          <w:sz w:val="28"/>
          <w:szCs w:val="28"/>
        </w:rPr>
        <w:t>используются одно-, двух- и трехуровневый каналы распределения. Например, двухуровневый канал распределения выглядит следующим образом: производитель – оптовый торговец – магазин – потребитель.</w:t>
      </w:r>
    </w:p>
    <w:p w:rsidR="00A2220B" w:rsidRDefault="00A2220B" w:rsidP="00A2220B">
      <w:pPr>
        <w:spacing w:line="312" w:lineRule="auto"/>
        <w:ind w:firstLine="709"/>
        <w:jc w:val="both"/>
        <w:rPr>
          <w:rFonts w:eastAsia="Courier New"/>
          <w:sz w:val="28"/>
          <w:szCs w:val="28"/>
        </w:rPr>
      </w:pPr>
      <w:r>
        <w:rPr>
          <w:rFonts w:eastAsia="Courier New"/>
          <w:sz w:val="28"/>
          <w:szCs w:val="28"/>
        </w:rPr>
        <w:t>Преобладают следующие каналы реализации товарной продукции: продажа государству, предприятиям и организациям, потребительской кооперации, работникам хозяйства и населению, проживающему на его территории, на оптовых и на колхозном рынке.</w:t>
      </w:r>
    </w:p>
    <w:p w:rsidR="00A2220B" w:rsidRDefault="00A2220B" w:rsidP="00A2220B">
      <w:pPr>
        <w:spacing w:line="312" w:lineRule="auto"/>
        <w:ind w:firstLine="709"/>
        <w:jc w:val="both"/>
        <w:rPr>
          <w:rFonts w:eastAsia="Courier New"/>
          <w:sz w:val="28"/>
          <w:szCs w:val="28"/>
        </w:rPr>
      </w:pPr>
      <w:r>
        <w:rPr>
          <w:rFonts w:eastAsia="Courier New"/>
          <w:sz w:val="28"/>
          <w:szCs w:val="28"/>
        </w:rPr>
        <w:t>При продаже продукции государству оно выступает по отношению к сельскохозяйственным товаропроизводителям гарантированным оптовым покупателем и принимает от них продукцию по гарантированным ценам.</w:t>
      </w:r>
    </w:p>
    <w:p w:rsidR="00A2220B" w:rsidRDefault="00A2220B" w:rsidP="00A2220B">
      <w:pPr>
        <w:spacing w:line="312" w:lineRule="auto"/>
        <w:ind w:firstLine="709"/>
        <w:jc w:val="both"/>
        <w:rPr>
          <w:rFonts w:eastAsia="Courier New"/>
          <w:sz w:val="28"/>
          <w:szCs w:val="28"/>
        </w:rPr>
      </w:pPr>
      <w:r>
        <w:rPr>
          <w:rFonts w:eastAsia="Courier New"/>
          <w:sz w:val="28"/>
          <w:szCs w:val="28"/>
        </w:rPr>
        <w:t>Объем государственного фонда сельскохозяйственной продукции определяется правительством и формируется за счет закупок на контрактной основе в зонах товарного производства на территории государства, а при необходимости и за ее пределами.</w:t>
      </w:r>
    </w:p>
    <w:p w:rsidR="00A2220B" w:rsidRDefault="00A2220B" w:rsidP="00A2220B">
      <w:pPr>
        <w:spacing w:line="312" w:lineRule="auto"/>
        <w:ind w:firstLine="709"/>
        <w:jc w:val="both"/>
        <w:rPr>
          <w:rFonts w:eastAsia="Courier New"/>
          <w:sz w:val="28"/>
          <w:szCs w:val="28"/>
        </w:rPr>
      </w:pPr>
      <w:r>
        <w:rPr>
          <w:rFonts w:eastAsia="Courier New"/>
          <w:sz w:val="28"/>
          <w:szCs w:val="28"/>
        </w:rPr>
        <w:t>Предметом договорных отношений являются условия поставки продукции, ее объем, ассортимент, параметры качества, сроки поставки, экономические нормативы, стимулы и санкции.</w:t>
      </w:r>
    </w:p>
    <w:p w:rsidR="00A2220B" w:rsidRDefault="00A2220B" w:rsidP="00A2220B">
      <w:pPr>
        <w:spacing w:line="312" w:lineRule="auto"/>
        <w:ind w:firstLine="709"/>
        <w:jc w:val="both"/>
        <w:rPr>
          <w:rFonts w:eastAsia="Courier New"/>
          <w:sz w:val="28"/>
          <w:szCs w:val="28"/>
        </w:rPr>
      </w:pPr>
      <w:r>
        <w:rPr>
          <w:rFonts w:eastAsia="Courier New"/>
          <w:sz w:val="28"/>
          <w:szCs w:val="28"/>
        </w:rPr>
        <w:lastRenderedPageBreak/>
        <w:t>В государственном контракте содержатся действенные экономические стимулы. К их числу относятся: система цен, обеспечение гарантированного сбыта продукции, ее приемка непосредственно в местах производства с последующим централизованным вывозом транспортом заготовителей, содействие в техническом переоснащении перерабатывающих цехов и т. д.</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В целях экономического стимулирования поставок сельскохозяйственной продукции государству могут предоставляться </w:t>
      </w:r>
      <w:r>
        <w:rPr>
          <w:rFonts w:eastAsia="Courier New"/>
          <w:i/>
          <w:sz w:val="28"/>
          <w:szCs w:val="28"/>
        </w:rPr>
        <w:t>целевые дотации и субсидии,</w:t>
      </w:r>
      <w:r>
        <w:rPr>
          <w:rFonts w:eastAsia="Courier New"/>
          <w:sz w:val="28"/>
          <w:szCs w:val="28"/>
        </w:rPr>
        <w:t xml:space="preserve"> а также </w:t>
      </w:r>
      <w:r>
        <w:rPr>
          <w:rFonts w:eastAsia="Courier New"/>
          <w:i/>
          <w:sz w:val="28"/>
          <w:szCs w:val="28"/>
        </w:rPr>
        <w:t>ассигнования из государственного бюджета</w:t>
      </w:r>
      <w:r>
        <w:rPr>
          <w:rFonts w:eastAsia="Courier New"/>
          <w:sz w:val="28"/>
          <w:szCs w:val="28"/>
        </w:rPr>
        <w:t>, необходимые для обеспечения прироста объемов поставок продукции. Виды, размеры и порядок предоставления экономических и других льгот устанавливаются органами законодательной и исполнительной власти государства при утверждении конкретной целевой программы или по представлению соответствующих органов государственного управления.</w:t>
      </w:r>
    </w:p>
    <w:p w:rsidR="00A2220B" w:rsidRDefault="00A2220B" w:rsidP="00A2220B">
      <w:pPr>
        <w:spacing w:line="312" w:lineRule="auto"/>
        <w:ind w:firstLine="709"/>
        <w:jc w:val="both"/>
        <w:rPr>
          <w:rFonts w:eastAsia="Courier New"/>
          <w:sz w:val="28"/>
          <w:szCs w:val="28"/>
        </w:rPr>
      </w:pPr>
      <w:r>
        <w:rPr>
          <w:rFonts w:eastAsia="Courier New"/>
          <w:sz w:val="28"/>
          <w:szCs w:val="28"/>
        </w:rPr>
        <w:t>Принцип свободы выбора каналов реализации продукции предполагает, что сельскохозяйственные товаропроизводители должны получать всю необходимую информацию об объемах и номенклатуре закупок продукции для государственных нужд, ее качестве и сроках поставки с учетом конъюнктуры рынка. Объявляются цены на закупаемую продукцию, льготы и стимулы, если они установлены. При необходимости ограничения производства и закупок отдельных видов продукции товаропроизводителям должны соответствующие квоты.</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Важный канал реализации сельскохозяйственной продукции - </w:t>
      </w:r>
      <w:r>
        <w:rPr>
          <w:rFonts w:eastAsia="Courier New"/>
          <w:i/>
          <w:sz w:val="28"/>
          <w:szCs w:val="28"/>
        </w:rPr>
        <w:t>товарные биржи</w:t>
      </w:r>
      <w:r>
        <w:rPr>
          <w:rFonts w:eastAsia="Courier New"/>
          <w:sz w:val="28"/>
          <w:szCs w:val="28"/>
        </w:rPr>
        <w:t>: здесь сельскохозяйственные товаропроизводители могут осуществлять сделки с большими партиями товара и одновременно заключать контракты на покупку необходимых средств производства. Товарные биржи могут быть и узкоспециализированными – производят операции только с однородной продукцией, например, зерном.</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К числу перспективных каналов реализации сельскохозяйственной продукции относятся </w:t>
      </w:r>
      <w:r>
        <w:rPr>
          <w:rFonts w:eastAsia="Courier New"/>
          <w:i/>
          <w:sz w:val="28"/>
          <w:szCs w:val="28"/>
        </w:rPr>
        <w:t>оптовые рынки,</w:t>
      </w:r>
      <w:r>
        <w:rPr>
          <w:rFonts w:eastAsia="Courier New"/>
          <w:sz w:val="28"/>
          <w:szCs w:val="28"/>
        </w:rPr>
        <w:t xml:space="preserve"> в том числе ярмарки, аукционы, выставки-продажи. Целью участия товаропроизводителей в них является не только продажа или приобретение товаров, но и изучение спроса на товары, которые они производят.</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Значительную часть продукции (плоды, овощи, маслосемена, сахарная свекла, картофель, молоко, скот и птица) сельскохозяйственные </w:t>
      </w:r>
      <w:r>
        <w:rPr>
          <w:rFonts w:eastAsia="Courier New"/>
          <w:sz w:val="28"/>
          <w:szCs w:val="28"/>
        </w:rPr>
        <w:lastRenderedPageBreak/>
        <w:t xml:space="preserve">товаропроизводители реализуют </w:t>
      </w:r>
      <w:r>
        <w:rPr>
          <w:rFonts w:eastAsia="Courier New"/>
          <w:i/>
          <w:sz w:val="28"/>
          <w:szCs w:val="28"/>
        </w:rPr>
        <w:t>по договорным прямым связям перерабатывающим предприятиям</w:t>
      </w:r>
      <w:r>
        <w:rPr>
          <w:rFonts w:eastAsia="Courier New"/>
          <w:sz w:val="28"/>
          <w:szCs w:val="28"/>
        </w:rPr>
        <w:t xml:space="preserve"> (консервные, сахарные, молочные и другие заводы, мясокомбинаты и т. д.). </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Важный канал реализации сельскохозяйственной продукции – комиссионная </w:t>
      </w:r>
      <w:r>
        <w:rPr>
          <w:rFonts w:eastAsia="Courier New"/>
          <w:i/>
          <w:sz w:val="28"/>
          <w:szCs w:val="28"/>
        </w:rPr>
        <w:t xml:space="preserve">торговля через потребительскую кооперацию. </w:t>
      </w:r>
      <w:r>
        <w:rPr>
          <w:rFonts w:eastAsia="Courier New"/>
          <w:sz w:val="28"/>
          <w:szCs w:val="28"/>
        </w:rPr>
        <w:t>Потребительская кооперация покупает на сельскохозяйственных предприятиях, в крестьянских (фермерских) хозяйствах и хозяйствах населения картофель, овощи, фрукты, скот, молоко, яйца и другую продукцию и использует ее преимущественно для снабжения местного населения. Одновременно она (в пределах своих возможностей) организует встречную продажу фермерам и населению комбикормов, удобрений и других товаров производственного и культурно-бытового назначения. Взаимоотношения сторон по комиссионной торговле сельскохозяйственной продукцией оформляется договором комиссии.</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Широкое распространение получила реализация продукции сельскохозяйственными предприятиями </w:t>
      </w:r>
      <w:r>
        <w:rPr>
          <w:rFonts w:eastAsia="Courier New"/>
          <w:i/>
          <w:sz w:val="28"/>
          <w:szCs w:val="28"/>
        </w:rPr>
        <w:t>по хозяйственным договорам предприятиям торговли и общественного питания.</w:t>
      </w:r>
      <w:r>
        <w:rPr>
          <w:rFonts w:eastAsia="Courier New"/>
          <w:sz w:val="28"/>
          <w:szCs w:val="28"/>
        </w:rPr>
        <w:t xml:space="preserve"> Этот канал позволяет ликвидировать перевалочные операции, ускорить доставку потребителю свежей продукции, снизить ее потери при транспортировке и в торговой сети, лучше сохранить качество. В результате продукция обходится потребителю дешевле, чем при ее доставке в магазины и на предприятия общественного питания через городские оптовые базы снабжения. Однако этот канал реализации увеличивает транспортные расходы сельскохозяйственных товаропроизводителей, поскольку магазины и предприятия общественного питания берут одновременно лишь небольшие партии продукции.</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Крупным каналом сбыта сельскохозяйственной продукции является </w:t>
      </w:r>
      <w:r>
        <w:rPr>
          <w:rFonts w:eastAsia="Courier New"/>
          <w:i/>
          <w:sz w:val="28"/>
          <w:szCs w:val="28"/>
        </w:rPr>
        <w:t>торговля на рынках населения.</w:t>
      </w:r>
      <w:r>
        <w:rPr>
          <w:rFonts w:eastAsia="Courier New"/>
          <w:sz w:val="28"/>
          <w:szCs w:val="28"/>
        </w:rPr>
        <w:t xml:space="preserve"> Особенностью этого канала является то, что он выводит производителя продукции на непосредственный контакт с потребителем, что позволяет изучить потребительский спрос.</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Реализация продукции в рамках сельскохозяйственных предприятий </w:t>
      </w:r>
      <w:r>
        <w:rPr>
          <w:rFonts w:eastAsia="Courier New"/>
          <w:i/>
          <w:sz w:val="28"/>
          <w:szCs w:val="28"/>
        </w:rPr>
        <w:t xml:space="preserve">для общественного питания и продажи работникам </w:t>
      </w:r>
      <w:r>
        <w:rPr>
          <w:rFonts w:eastAsia="Courier New"/>
          <w:sz w:val="28"/>
          <w:szCs w:val="28"/>
        </w:rPr>
        <w:t xml:space="preserve">(в том числе в счет оплаты труда) является постоянным каналом сбыта. Объем реализации по этому каналу зависит от конкретных условий предприятия (уровня развития сети общественного питания, возможностей и уровня развития хозяйств </w:t>
      </w:r>
      <w:r>
        <w:rPr>
          <w:rFonts w:eastAsia="Courier New"/>
          <w:sz w:val="28"/>
          <w:szCs w:val="28"/>
        </w:rPr>
        <w:lastRenderedPageBreak/>
        <w:t>населения и др.). Обычно сельскохозяйственные предприятия не ставят в этом случае цель получить максимум прибыли и реализуют продукцию по ценам, близким к себестоимости. Данный канал имеет в большей степени социальное значение и преследует цель закрепить рабочую силу на предприятии.</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При выборе перспективных каналов реализации сельскохозяйственной продукции должны быть учтены </w:t>
      </w:r>
      <w:r>
        <w:rPr>
          <w:rFonts w:eastAsia="Courier New"/>
          <w:i/>
          <w:sz w:val="28"/>
          <w:szCs w:val="28"/>
        </w:rPr>
        <w:t xml:space="preserve">следующие факторы: </w:t>
      </w:r>
      <w:r>
        <w:rPr>
          <w:rFonts w:eastAsia="Courier New"/>
          <w:sz w:val="28"/>
          <w:szCs w:val="28"/>
        </w:rPr>
        <w:t>возможный объем реализации, качество продукции, складывающаяся на рынке цена, затраты на реализацию, спрос на продукцию и степень его удовлетворения. Учитывают также наличие на сельскохозяйственном предприятии хранилищ, холодильников, перерабатывающих цехов, расширяющих возможности реализации продукции в свежем и переработанном виде.</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Исходным моментом экономической оценки потенциально возможных каналов является расчет </w:t>
      </w:r>
      <w:r>
        <w:rPr>
          <w:rFonts w:eastAsia="Courier New"/>
          <w:i/>
          <w:sz w:val="28"/>
          <w:szCs w:val="28"/>
        </w:rPr>
        <w:t>прибыли на единицу реализуемой продукции.</w:t>
      </w:r>
      <w:r>
        <w:rPr>
          <w:rFonts w:eastAsia="Courier New"/>
          <w:sz w:val="28"/>
          <w:szCs w:val="28"/>
        </w:rPr>
        <w:t xml:space="preserve"> Для этого из выручки от продажи продукции вычитают величину ее потерь в процессе реализации, и затраты на производство продукции и определяют сумму прибыли (убытка). При расчете прибыли необходимо учесть, что цена продукции и порядок возмещения затрат на ее доставку регулируются договором.</w:t>
      </w:r>
    </w:p>
    <w:p w:rsidR="00A2220B" w:rsidRDefault="00A2220B" w:rsidP="00A2220B">
      <w:pPr>
        <w:spacing w:line="312" w:lineRule="auto"/>
        <w:ind w:firstLine="709"/>
        <w:jc w:val="both"/>
        <w:rPr>
          <w:rFonts w:eastAsia="Courier New"/>
          <w:sz w:val="28"/>
          <w:szCs w:val="28"/>
        </w:rPr>
      </w:pPr>
      <w:r>
        <w:rPr>
          <w:rFonts w:eastAsia="Courier New"/>
          <w:sz w:val="28"/>
          <w:szCs w:val="28"/>
        </w:rPr>
        <w:t>Экономическая оценка каналов реализации сельскохозяйственной продукции позволяет не только принять обоснованное решение относительно их выбора, но и обосновать предложения по увеличению прибыли от реализации.</w:t>
      </w:r>
    </w:p>
    <w:p w:rsidR="00A2220B" w:rsidRDefault="00A2220B" w:rsidP="00A2220B">
      <w:pPr>
        <w:spacing w:line="312" w:lineRule="auto"/>
        <w:ind w:firstLine="709"/>
        <w:jc w:val="both"/>
        <w:rPr>
          <w:rFonts w:eastAsia="Courier New"/>
          <w:b/>
          <w:i/>
          <w:sz w:val="28"/>
          <w:szCs w:val="28"/>
        </w:rPr>
      </w:pPr>
      <w:r>
        <w:rPr>
          <w:rFonts w:eastAsia="Courier New"/>
          <w:b/>
          <w:i/>
          <w:sz w:val="28"/>
          <w:szCs w:val="28"/>
        </w:rPr>
        <w:t>Способы реализации сельскохозяйственной продукции</w:t>
      </w:r>
    </w:p>
    <w:p w:rsidR="00A2220B" w:rsidRDefault="00A2220B" w:rsidP="00A2220B">
      <w:pPr>
        <w:spacing w:line="312" w:lineRule="auto"/>
        <w:ind w:firstLine="709"/>
        <w:jc w:val="both"/>
        <w:rPr>
          <w:rFonts w:eastAsia="Courier New"/>
          <w:sz w:val="28"/>
          <w:szCs w:val="28"/>
        </w:rPr>
      </w:pPr>
      <w:r>
        <w:rPr>
          <w:rFonts w:eastAsia="Courier New"/>
          <w:sz w:val="28"/>
          <w:szCs w:val="28"/>
        </w:rPr>
        <w:t xml:space="preserve">Способы реализации сельскохозяйственной продукции </w:t>
      </w:r>
      <w:r>
        <w:rPr>
          <w:rFonts w:eastAsia="Courier New"/>
          <w:i/>
          <w:sz w:val="28"/>
          <w:szCs w:val="28"/>
        </w:rPr>
        <w:t xml:space="preserve">различаются по месту ее приемки и условиям транспортировки к местам переработки </w:t>
      </w:r>
      <w:r>
        <w:rPr>
          <w:rFonts w:eastAsia="Courier New"/>
          <w:sz w:val="28"/>
          <w:szCs w:val="28"/>
        </w:rPr>
        <w:t>(хранения).</w:t>
      </w:r>
    </w:p>
    <w:p w:rsidR="00A2220B" w:rsidRDefault="00A2220B" w:rsidP="00A2220B">
      <w:pPr>
        <w:spacing w:line="312" w:lineRule="auto"/>
        <w:ind w:firstLine="709"/>
        <w:jc w:val="both"/>
        <w:rPr>
          <w:rFonts w:eastAsia="Courier New"/>
          <w:sz w:val="28"/>
          <w:szCs w:val="28"/>
        </w:rPr>
      </w:pPr>
      <w:r>
        <w:rPr>
          <w:rFonts w:eastAsia="Courier New"/>
          <w:sz w:val="28"/>
          <w:szCs w:val="28"/>
        </w:rPr>
        <w:t>Большинство сельскохозяйственных предприятий доставляют продукцию к местам реализации собственным транспортом. Это вызывает необходимость содержать на предприятиях дополнительные транспортные средства и рабочую силу. Расходы по доставке продукции на перерабатывающие предприятия нередко значительно превышают тарифы на автоперевозки, по которым рассчитываются заготовители (до 30−50%).</w:t>
      </w:r>
    </w:p>
    <w:p w:rsidR="00A2220B" w:rsidRDefault="00A2220B" w:rsidP="00A2220B">
      <w:pPr>
        <w:spacing w:line="312" w:lineRule="auto"/>
        <w:ind w:firstLine="709"/>
        <w:jc w:val="both"/>
        <w:rPr>
          <w:rFonts w:eastAsia="Courier New"/>
          <w:sz w:val="28"/>
          <w:szCs w:val="28"/>
        </w:rPr>
      </w:pPr>
      <w:r>
        <w:rPr>
          <w:rFonts w:eastAsia="Courier New"/>
          <w:sz w:val="28"/>
          <w:szCs w:val="28"/>
        </w:rPr>
        <w:lastRenderedPageBreak/>
        <w:t>Широкое распространение получил центровывоз. Его сущность состоит в том, что продукция принимается в местах производства по массе, без определения качественных параметров, после чего вывозится транспортом заготовителей и перерабатывающих предприятий. При хорошей организации центровывоза, например, молока более четко соблюдаются графики его доставки на предприятия молочной промышленности, что создает возможность повышения качества выпускаемой продукции, расширения ее ассортимента. Этот метод позволяет сельскохозяйственным предприятиям ликвидировать невозмещаемые затраты на транспортировку продукции (разницу между фактическими затратами сельскохозяйственных предприятий и выплатами предприятий перерабатывающей промышленности за доставку продукции по установленным тарифам), увеличивать выплаты за высокое качество продукции, уменьшаются количественные и качественные потери при транспортировке.</w:t>
      </w:r>
    </w:p>
    <w:p w:rsidR="00A2220B" w:rsidRDefault="00A2220B" w:rsidP="00A2220B">
      <w:pPr>
        <w:spacing w:line="312" w:lineRule="auto"/>
        <w:ind w:firstLine="709"/>
        <w:jc w:val="both"/>
        <w:rPr>
          <w:rFonts w:eastAsia="Courier New"/>
          <w:sz w:val="28"/>
          <w:szCs w:val="28"/>
        </w:rPr>
      </w:pPr>
      <w:r>
        <w:rPr>
          <w:rFonts w:eastAsia="Courier New"/>
          <w:sz w:val="28"/>
          <w:szCs w:val="28"/>
        </w:rPr>
        <w:t>Вместе с тем этот способ реализации не устраняет таких серьезных недостатков, как нарушение технологии хранения и переработки продукции и связанные с этим количественные и качественные потери. При центровывозе заготовители и переработчики не несут ответственности за потери.</w:t>
      </w:r>
    </w:p>
    <w:p w:rsidR="00A2220B" w:rsidRDefault="00A2220B" w:rsidP="00A2220B">
      <w:pPr>
        <w:spacing w:line="312" w:lineRule="auto"/>
        <w:ind w:firstLine="709"/>
        <w:jc w:val="both"/>
        <w:rPr>
          <w:rFonts w:eastAsia="Courier New"/>
          <w:sz w:val="28"/>
          <w:szCs w:val="28"/>
        </w:rPr>
      </w:pPr>
      <w:r>
        <w:rPr>
          <w:rFonts w:eastAsia="Courier New"/>
          <w:sz w:val="28"/>
          <w:szCs w:val="28"/>
        </w:rPr>
        <w:t>В качестве наиболее приемлемого в современных условиях способа осуществления связей сельскохозяйственных, заготовительных и перерабатывающих предприятий все большее распространение получает приемка продукции непосредственно от сельскохозяйственных товаропроизводителей с последующей доставкой на переработку (или в торговую сеть) специализированным транспортом перерабатывающих предприятий (заготовителей). При этом сокращаются потери продукции, транспортные расходы сельскохозяйственных предприятий, а специализированный транспорт используется более полно.</w:t>
      </w:r>
    </w:p>
    <w:p w:rsidR="00A2220B" w:rsidRDefault="00A2220B" w:rsidP="00A2220B">
      <w:pPr>
        <w:spacing w:line="312" w:lineRule="auto"/>
        <w:ind w:firstLine="709"/>
        <w:jc w:val="both"/>
        <w:rPr>
          <w:rFonts w:eastAsia="Courier New"/>
          <w:sz w:val="28"/>
          <w:szCs w:val="28"/>
        </w:rPr>
      </w:pPr>
      <w:r>
        <w:rPr>
          <w:rFonts w:eastAsia="Courier New"/>
          <w:sz w:val="28"/>
          <w:szCs w:val="28"/>
        </w:rPr>
        <w:t>Для крестьянских (фермерских) хозяйств и хозяйств населения приемка продукции на месте с вывозом транспортом перерабатывающих предприятий (заготовителей) наиболее выгодна.</w:t>
      </w:r>
    </w:p>
    <w:p w:rsidR="00A2220B" w:rsidRDefault="00A2220B">
      <w:pPr>
        <w:rPr>
          <w:color w:val="000000"/>
          <w:sz w:val="28"/>
          <w:szCs w:val="28"/>
        </w:rPr>
      </w:pPr>
      <w:r>
        <w:rPr>
          <w:color w:val="000000"/>
          <w:sz w:val="28"/>
          <w:szCs w:val="28"/>
        </w:rPr>
        <w:br w:type="page"/>
      </w:r>
    </w:p>
    <w:p w:rsidR="00A2220B" w:rsidRPr="00A2220B" w:rsidRDefault="00A2220B" w:rsidP="00A2220B">
      <w:pPr>
        <w:spacing w:line="312" w:lineRule="auto"/>
        <w:ind w:firstLine="709"/>
        <w:jc w:val="both"/>
        <w:rPr>
          <w:sz w:val="28"/>
          <w:szCs w:val="28"/>
        </w:rPr>
      </w:pPr>
      <w:r w:rsidRPr="00A2220B">
        <w:rPr>
          <w:b/>
          <w:sz w:val="28"/>
          <w:szCs w:val="28"/>
        </w:rPr>
        <w:lastRenderedPageBreak/>
        <w:t>Тема 3.5. Организация хозяйственного расчета, планирования и прогнозирования на предприятиях</w:t>
      </w:r>
    </w:p>
    <w:p w:rsidR="00A2220B" w:rsidRPr="00A2220B" w:rsidRDefault="00A2220B" w:rsidP="00A2220B">
      <w:pPr>
        <w:spacing w:line="312" w:lineRule="auto"/>
        <w:ind w:firstLine="709"/>
        <w:jc w:val="both"/>
        <w:rPr>
          <w:rFonts w:eastAsia="Courier New"/>
          <w:sz w:val="28"/>
          <w:szCs w:val="28"/>
        </w:rPr>
      </w:pPr>
    </w:p>
    <w:p w:rsidR="00947576" w:rsidRPr="00947576" w:rsidRDefault="00947576" w:rsidP="00A2220B">
      <w:pPr>
        <w:tabs>
          <w:tab w:val="left" w:pos="206"/>
          <w:tab w:val="left" w:pos="304"/>
          <w:tab w:val="left" w:pos="993"/>
        </w:tabs>
        <w:spacing w:line="312" w:lineRule="auto"/>
        <w:ind w:firstLine="709"/>
        <w:jc w:val="both"/>
        <w:rPr>
          <w:rFonts w:eastAsia="Courier New"/>
          <w:i/>
          <w:sz w:val="28"/>
          <w:szCs w:val="28"/>
        </w:rPr>
      </w:pPr>
      <w:r w:rsidRPr="00947576">
        <w:rPr>
          <w:rFonts w:eastAsia="Courier New"/>
          <w:i/>
          <w:sz w:val="28"/>
          <w:szCs w:val="28"/>
        </w:rPr>
        <w:t>Цель лекции: рассмотреть вопросы организации хозяйственного расчета на сельскохозяйственных предприятиях, сущность, методы и системы планирования деятельности сельскохозяйственных предприятий.</w:t>
      </w:r>
    </w:p>
    <w:p w:rsidR="00947576" w:rsidRDefault="00947576" w:rsidP="00A2220B">
      <w:pPr>
        <w:tabs>
          <w:tab w:val="left" w:pos="206"/>
          <w:tab w:val="left" w:pos="304"/>
          <w:tab w:val="left" w:pos="993"/>
        </w:tabs>
        <w:spacing w:line="312" w:lineRule="auto"/>
        <w:ind w:firstLine="709"/>
        <w:jc w:val="both"/>
        <w:rPr>
          <w:rFonts w:eastAsia="Courier New"/>
          <w:sz w:val="28"/>
          <w:szCs w:val="28"/>
        </w:rPr>
      </w:pPr>
    </w:p>
    <w:p w:rsidR="00947576" w:rsidRDefault="00947576" w:rsidP="00A2220B">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План лекции</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1. Экономическая сущность и принципы хозяйственного расчета</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2. Формы хозяйствования на предприятии</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3. Принципы, методы и система прогнозирования и планирования</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4. Перспективные планы предприятия</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5. Годовые и оперативные планы предприятия</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p>
    <w:p w:rsidR="00A2220B" w:rsidRPr="00A2220B" w:rsidRDefault="00A2220B" w:rsidP="00A2220B">
      <w:pPr>
        <w:tabs>
          <w:tab w:val="left" w:pos="206"/>
          <w:tab w:val="left" w:pos="304"/>
          <w:tab w:val="left" w:pos="993"/>
        </w:tabs>
        <w:spacing w:line="312" w:lineRule="auto"/>
        <w:ind w:firstLine="709"/>
        <w:jc w:val="both"/>
        <w:rPr>
          <w:rFonts w:eastAsia="Courier New"/>
          <w:b/>
          <w:sz w:val="28"/>
          <w:szCs w:val="28"/>
        </w:rPr>
      </w:pPr>
      <w:r w:rsidRPr="00A2220B">
        <w:rPr>
          <w:rFonts w:eastAsia="Courier New"/>
          <w:b/>
          <w:sz w:val="28"/>
          <w:szCs w:val="28"/>
        </w:rPr>
        <w:t>1. Экономическая сущность и принципы хозяйственного расчета</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 xml:space="preserve">Цикл производства можно выразить следующими категориями: </w:t>
      </w:r>
      <w:r w:rsidRPr="00A2220B">
        <w:rPr>
          <w:rFonts w:eastAsia="Courier New"/>
          <w:i/>
          <w:sz w:val="28"/>
          <w:szCs w:val="28"/>
        </w:rPr>
        <w:t xml:space="preserve">затраты – продукция – выручка – доход – прибыль. </w:t>
      </w:r>
      <w:r w:rsidRPr="00A2220B">
        <w:rPr>
          <w:rFonts w:eastAsia="Courier New"/>
          <w:sz w:val="28"/>
          <w:szCs w:val="28"/>
        </w:rPr>
        <w:t>Главные из них – затраты и прибыль. Это определяет необходимость постоянного сопоставления текущих и итоговых (годовых) расходов и результатов работы предприятия, что является основой хозяйственного расчета.</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 xml:space="preserve">Под </w:t>
      </w:r>
      <w:r w:rsidRPr="00A2220B">
        <w:rPr>
          <w:rFonts w:eastAsia="Courier New"/>
          <w:b/>
          <w:i/>
          <w:sz w:val="28"/>
          <w:szCs w:val="28"/>
        </w:rPr>
        <w:t>хозяйственным расчетом</w:t>
      </w:r>
      <w:r w:rsidRPr="00A2220B">
        <w:rPr>
          <w:rFonts w:eastAsia="Courier New"/>
          <w:sz w:val="28"/>
          <w:szCs w:val="28"/>
        </w:rPr>
        <w:t xml:space="preserve"> понимают метод хозяйствования, основанный на соизмерении расходов и доходов с целью обеспечения безубыточной деятельности предприятия. Система хозрасчетных взаимоотношений в конечном счете призвана обеспечить строгое соблюдение технологии производства, высокое качество и своевременное выполнение работ, стимулирование выявления и использования внутрипроизводственных резервов экономии и бережливости, четкую организацию и обслуживание каждого рабочего места, эффективное использование сельскохозяйственных угодий и осуществление мер по повышению их плодородия, экологизации агропроизводства, высоко производительное использование машинно-тракторного парка, производственных помещений, транспортных средств и других основных производственных фондов, оперативность в решении производственно-</w:t>
      </w:r>
      <w:r w:rsidRPr="00A2220B">
        <w:rPr>
          <w:rFonts w:eastAsia="Courier New"/>
          <w:sz w:val="28"/>
          <w:szCs w:val="28"/>
        </w:rPr>
        <w:lastRenderedPageBreak/>
        <w:t xml:space="preserve">хозяйственных вопросов, высокую трудовую дисциплину, минимизацию хозяйственных рисков и т.п. </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b/>
          <w:i/>
          <w:sz w:val="28"/>
          <w:szCs w:val="28"/>
        </w:rPr>
        <w:t>Коммерческий расчет</w:t>
      </w:r>
      <w:r w:rsidRPr="00A2220B">
        <w:rPr>
          <w:rFonts w:eastAsia="Courier New"/>
          <w:sz w:val="28"/>
          <w:szCs w:val="28"/>
        </w:rPr>
        <w:t xml:space="preserve"> как метод рационального ведения производственной деятельности осуществляется как общехозяйственный расчет на предприятии в целом и как внутрихозяйственный расчет в производственных (бригадах, фермах) и вспомогательных (обслуживающих) подразделениях.</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b/>
          <w:i/>
          <w:sz w:val="28"/>
          <w:szCs w:val="28"/>
        </w:rPr>
        <w:t>Общехозяйственный расчет</w:t>
      </w:r>
      <w:r w:rsidRPr="00A2220B">
        <w:rPr>
          <w:rFonts w:eastAsia="Courier New"/>
          <w:sz w:val="28"/>
          <w:szCs w:val="28"/>
        </w:rPr>
        <w:t xml:space="preserve"> – охватывает экономические взаимоотношения предприятий с внешней средой, с другими организациями и предприятиями, решение общих вопросов организации производства и управления в целом по хозяйству.</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b/>
          <w:i/>
          <w:sz w:val="28"/>
          <w:szCs w:val="28"/>
        </w:rPr>
        <w:t>Внутрихозяйственный расчет</w:t>
      </w:r>
      <w:r w:rsidRPr="00A2220B">
        <w:rPr>
          <w:rFonts w:eastAsia="Courier New"/>
          <w:sz w:val="28"/>
          <w:szCs w:val="28"/>
        </w:rPr>
        <w:t xml:space="preserve"> – охватывает хозрасчетные принципы, осуществляемые в подразделениях и устанавливающие их взаимоотношения с хозяйством и между собой.</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 xml:space="preserve">Определяя понятие, следует исходить из того, что </w:t>
      </w:r>
      <w:r w:rsidRPr="00A2220B">
        <w:rPr>
          <w:rFonts w:eastAsia="Courier New"/>
          <w:i/>
          <w:sz w:val="28"/>
          <w:szCs w:val="28"/>
        </w:rPr>
        <w:t>хозяйственный расчет как экономическая категория выражает экономические отношения,</w:t>
      </w:r>
      <w:r w:rsidRPr="00A2220B">
        <w:rPr>
          <w:rFonts w:eastAsia="Courier New"/>
          <w:sz w:val="28"/>
          <w:szCs w:val="28"/>
        </w:rPr>
        <w:t xml:space="preserve"> </w:t>
      </w:r>
      <w:r w:rsidRPr="00A2220B">
        <w:rPr>
          <w:rFonts w:eastAsia="Courier New"/>
          <w:i/>
          <w:sz w:val="28"/>
          <w:szCs w:val="28"/>
        </w:rPr>
        <w:t>которые возникают у предприятия с другими рыночными хозяйствующими субъектами</w:t>
      </w:r>
      <w:r w:rsidRPr="00A2220B">
        <w:rPr>
          <w:rFonts w:eastAsia="Courier New"/>
          <w:sz w:val="28"/>
          <w:szCs w:val="28"/>
        </w:rPr>
        <w:t xml:space="preserve">, партнерами, а также с государством через систему налогообложения, финансирования (финансовой поддержки), регулирования цен и тарифов, государственных закупок продукции (закупочных интервенций) и т. д. Хозрасчет охватывает не всю совокупность экономических отношений, а </w:t>
      </w:r>
      <w:r w:rsidRPr="00A2220B">
        <w:rPr>
          <w:rFonts w:eastAsia="Courier New"/>
          <w:i/>
          <w:sz w:val="28"/>
          <w:szCs w:val="28"/>
        </w:rPr>
        <w:t>только те, которые имеются на уровне предприятия.</w:t>
      </w:r>
      <w:r w:rsidRPr="00A2220B">
        <w:rPr>
          <w:rFonts w:eastAsia="Courier New"/>
          <w:sz w:val="28"/>
          <w:szCs w:val="28"/>
        </w:rPr>
        <w:t xml:space="preserve"> Производственные отношения в этом звене базируются на таких стоимостных категориях как цена, себестоимость, стоимость, деньги, прибыль, хозрасчетный (предпринимательский) доход. Тем самым хозрасчет взаимодействует с другими категориями, обусловленными экономическими законами. Вне предприятия, а, следовательно, вне производства хозрасчет теряет свое значение.</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 xml:space="preserve">Организация хозрасчетной деятельности базируется на соответствующих </w:t>
      </w:r>
      <w:r w:rsidRPr="00A2220B">
        <w:rPr>
          <w:rFonts w:eastAsia="Courier New"/>
          <w:i/>
          <w:sz w:val="28"/>
          <w:szCs w:val="28"/>
        </w:rPr>
        <w:t>принципах хозяйственного расчета</w:t>
      </w:r>
      <w:r w:rsidRPr="00A2220B">
        <w:rPr>
          <w:rFonts w:eastAsia="Courier New"/>
          <w:sz w:val="28"/>
          <w:szCs w:val="28"/>
        </w:rPr>
        <w:t>. Основные из них:</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экономическая самостоятельность предприятия, свобода выбора организационно-правовой формы, разработки производственной программы, определения каналов и способов сбыта продукции;</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самоуправление и самоорганизация деятельности предприятия;</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lastRenderedPageBreak/>
        <w:t>свобода предпринимательства, конкурентоспособность в рыночной среде;</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окупаемость затрат, рентабельность производства, самофинансирование предприятия;</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гармоничное сочетание в деятельности работников и предприятия личных, коллективных и общественных интересов;</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материальная заинтересованность и ответственность работников и предприятия за конечные результаты производства;</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учет, контроль, экономический анализ расходов и доходов, режим экономии, бережливость.</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 xml:space="preserve">Реализация принципов хозяйственного расчета и эффективное хозяйствование возможны при наличии </w:t>
      </w:r>
      <w:r w:rsidRPr="00A2220B">
        <w:rPr>
          <w:rFonts w:eastAsia="Courier New"/>
          <w:i/>
          <w:sz w:val="28"/>
          <w:szCs w:val="28"/>
        </w:rPr>
        <w:t xml:space="preserve">соответствующих условий </w:t>
      </w:r>
      <w:r w:rsidRPr="00A2220B">
        <w:rPr>
          <w:rFonts w:eastAsia="Courier New"/>
          <w:sz w:val="28"/>
          <w:szCs w:val="28"/>
        </w:rPr>
        <w:t>– экономических, производственных, организационных, внутрихозяйственных, социальных.</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В ряду</w:t>
      </w:r>
      <w:r w:rsidRPr="00A2220B">
        <w:rPr>
          <w:rFonts w:eastAsia="Courier New"/>
          <w:i/>
          <w:sz w:val="28"/>
          <w:szCs w:val="28"/>
        </w:rPr>
        <w:t xml:space="preserve"> экономических условий</w:t>
      </w:r>
      <w:r w:rsidRPr="00A2220B">
        <w:rPr>
          <w:rFonts w:eastAsia="Courier New"/>
          <w:sz w:val="28"/>
          <w:szCs w:val="28"/>
        </w:rPr>
        <w:t xml:space="preserve"> особое значение имеет благоприятная конъюнктура цен. В рыночной экономике действуют свободные (договорные) цены. Однако особенно на переходном этапе, как свидетельствует мировая практика, необходимо их регулировать. На сельскохозяйственную продукцию должны существовать гарантированные цены, обеспечивающие товаропроизводителям расширенное воспроизводство. Такие цены применяются в случаях, когда средняя рыночная цена не возмещает сложившийся средний уровень затрат на производство и реализацию продукции. Рост цен на промышленные изделия не должен опережать их рост на сельскохозяйственную продукцию. В этих целях функция государственных органов управления АПК – контроль за изменением индексов тех и других цен, обеспечение эквивалентности обмена с помощью средств государственного бюджета.</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 xml:space="preserve">Важная роль принадлежит и </w:t>
      </w:r>
      <w:r w:rsidRPr="00A2220B">
        <w:rPr>
          <w:rFonts w:eastAsia="Courier New"/>
          <w:i/>
          <w:sz w:val="28"/>
          <w:szCs w:val="28"/>
        </w:rPr>
        <w:t>производственным условиям</w:t>
      </w:r>
      <w:r w:rsidRPr="00A2220B">
        <w:rPr>
          <w:rFonts w:eastAsia="Courier New"/>
          <w:sz w:val="28"/>
          <w:szCs w:val="28"/>
        </w:rPr>
        <w:t>. Устойчивая производственная база предприятия является основой эффективного хозяйствования. Составляющие этой базы – земельные угодья, основные производственные фонды, оборотные средства – должны соответствовать уровню достаточной обеспеченности и находиться в рациональном соотношении, т. е. предприятие должно располагать сбалансированным производственным потенциалом.</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lastRenderedPageBreak/>
        <w:t>Формируя средства производства, исходят из того, чтобы их размер и состав обеспечивали эффективное использование как самих производственных фондов, так и земли, и трудовых ресурсов. Следует соблюдать рациональное соотношение основных производственных фондов и оборотных средств. Считают, что в зависимости от специализации предприятия, это соотношение должно быть не ниже чем 1:1,5−2. Из условий, влияющих на эффективное хозяйствование, следует выделить потенциал трудовых ресурсов, степень фактического участия их в производственной деятельности предприятия, возрастной и профессиональный состав работников, уровень квалификации, сезонность использования.</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 xml:space="preserve">Производственные условия тесно связаны с </w:t>
      </w:r>
      <w:r w:rsidRPr="00A2220B">
        <w:rPr>
          <w:rFonts w:eastAsia="Courier New"/>
          <w:i/>
          <w:sz w:val="28"/>
          <w:szCs w:val="28"/>
        </w:rPr>
        <w:t>организационными.</w:t>
      </w:r>
      <w:r w:rsidRPr="00A2220B">
        <w:rPr>
          <w:rFonts w:eastAsia="Courier New"/>
          <w:sz w:val="28"/>
          <w:szCs w:val="28"/>
        </w:rPr>
        <w:t xml:space="preserve"> Производственная структура предопределяет </w:t>
      </w:r>
      <w:r w:rsidRPr="00A2220B">
        <w:rPr>
          <w:rFonts w:eastAsia="Courier New"/>
          <w:i/>
          <w:sz w:val="28"/>
          <w:szCs w:val="28"/>
        </w:rPr>
        <w:t>организационную структуру</w:t>
      </w:r>
      <w:r w:rsidRPr="00A2220B">
        <w:rPr>
          <w:rFonts w:eastAsia="Courier New"/>
          <w:sz w:val="28"/>
          <w:szCs w:val="28"/>
        </w:rPr>
        <w:t xml:space="preserve"> − состав подразделений основного, вспомогательных и обслуживающих производств. Формируя организационную структуру, исходят из оптимальности числа и размеров подразделений, требований предоставления первичным коллективам экономической самостоятельности, создания условий для предпринимательской деятельности, управляемости предприятия.</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i/>
          <w:sz w:val="28"/>
          <w:szCs w:val="28"/>
        </w:rPr>
        <w:t>К организационным условиям</w:t>
      </w:r>
      <w:r w:rsidRPr="00A2220B">
        <w:rPr>
          <w:rFonts w:eastAsia="Courier New"/>
          <w:sz w:val="28"/>
          <w:szCs w:val="28"/>
        </w:rPr>
        <w:t xml:space="preserve"> эффективного ведения хозяйства относится и эффективная структура управления предприятием – состав органов управления, функциональных служб, руководство ими, порядок соподчиненности и взаимосвязей. Так, главная функция аппарата управления – общее руководство – состоит в решении задач предвидения, рационального построения управленческих структур, функциональной и организационной регламентации, координации, контроля и оценки деятельности коллектива, осуществления внешних экономических связей. </w:t>
      </w:r>
      <w:r w:rsidRPr="00A2220B">
        <w:rPr>
          <w:rFonts w:eastAsia="Courier New"/>
          <w:i/>
          <w:sz w:val="28"/>
          <w:szCs w:val="28"/>
        </w:rPr>
        <w:t>Направлениями совершенствования структуры управления</w:t>
      </w:r>
      <w:r w:rsidRPr="00A2220B">
        <w:rPr>
          <w:rFonts w:eastAsia="Courier New"/>
          <w:sz w:val="28"/>
          <w:szCs w:val="28"/>
        </w:rPr>
        <w:t xml:space="preserve"> являются оптимизация функциональных служб, определяющих экономическую, технологическую, техническую программу; организация службы маркетинга; усиление роли научных, информационных и внедренческих отделов (групп).</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 xml:space="preserve">В условиях самостоятельности предприятий повышается </w:t>
      </w:r>
      <w:r w:rsidRPr="00A2220B">
        <w:rPr>
          <w:rFonts w:eastAsia="Courier New"/>
          <w:i/>
          <w:sz w:val="28"/>
          <w:szCs w:val="28"/>
        </w:rPr>
        <w:t>роль экономической службы</w:t>
      </w:r>
      <w:r w:rsidRPr="00A2220B">
        <w:rPr>
          <w:rFonts w:eastAsia="Courier New"/>
          <w:sz w:val="28"/>
          <w:szCs w:val="28"/>
        </w:rPr>
        <w:t xml:space="preserve">, основными задачами которой являются обеспечение расширенного воспроизводства, увеличение объемов продукции с </w:t>
      </w:r>
      <w:r w:rsidRPr="00A2220B">
        <w:rPr>
          <w:rFonts w:eastAsia="Courier New"/>
          <w:sz w:val="28"/>
          <w:szCs w:val="28"/>
        </w:rPr>
        <w:lastRenderedPageBreak/>
        <w:t>наименьшими затратами, повышение самостоятельности внутрихозяйственных подразделений, материальной заинтересованности и ответственности работников, социальное развитие коллектива.</w:t>
      </w:r>
    </w:p>
    <w:p w:rsidR="00A2220B" w:rsidRPr="00A2220B" w:rsidRDefault="00A2220B" w:rsidP="00A2220B">
      <w:pPr>
        <w:tabs>
          <w:tab w:val="left" w:pos="206"/>
          <w:tab w:val="left" w:pos="304"/>
          <w:tab w:val="left" w:pos="993"/>
        </w:tabs>
        <w:spacing w:line="312" w:lineRule="auto"/>
        <w:ind w:firstLine="709"/>
        <w:jc w:val="both"/>
        <w:rPr>
          <w:rFonts w:eastAsia="Courier New"/>
          <w:i/>
          <w:sz w:val="28"/>
          <w:szCs w:val="28"/>
        </w:rPr>
      </w:pPr>
      <w:r w:rsidRPr="00A2220B">
        <w:rPr>
          <w:rFonts w:eastAsia="Courier New"/>
          <w:sz w:val="28"/>
          <w:szCs w:val="28"/>
        </w:rPr>
        <w:t xml:space="preserve">В рыночных условиях меняется тактика поведения предприятия: отправной точкой могут являться не производство продукции и в последующем поиск покупателей, а первоначальное изучение спроса, расчет потенциальной емкости рынка, возможных объемов продаж по срокам, качеству и товарному ассортименту и на этой основе планирование и организация производства продукции. Эти функции возлагаются </w:t>
      </w:r>
      <w:r w:rsidRPr="00A2220B">
        <w:rPr>
          <w:rFonts w:eastAsia="Courier New"/>
          <w:i/>
          <w:sz w:val="28"/>
          <w:szCs w:val="28"/>
        </w:rPr>
        <w:t>на службу маркетинга.</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 xml:space="preserve">К организационным условиям производства относятся также </w:t>
      </w:r>
      <w:r w:rsidRPr="00A2220B">
        <w:rPr>
          <w:rFonts w:eastAsia="Courier New"/>
          <w:i/>
          <w:sz w:val="28"/>
          <w:szCs w:val="28"/>
        </w:rPr>
        <w:t>разработка внутрихозяйственных норм и нормативов,</w:t>
      </w:r>
      <w:r w:rsidRPr="00A2220B">
        <w:rPr>
          <w:rFonts w:eastAsia="Courier New"/>
          <w:sz w:val="28"/>
          <w:szCs w:val="28"/>
        </w:rPr>
        <w:t xml:space="preserve"> своевременное и полное ведение плановой и учетно-отчетной документации, широкое информационное обеспечение.</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 xml:space="preserve">Эффективной организации производства способствуют и </w:t>
      </w:r>
      <w:r w:rsidRPr="00A2220B">
        <w:rPr>
          <w:rFonts w:eastAsia="Courier New"/>
          <w:i/>
          <w:sz w:val="28"/>
          <w:szCs w:val="28"/>
        </w:rPr>
        <w:t xml:space="preserve">благоприятные социальные условия: </w:t>
      </w:r>
      <w:r w:rsidRPr="00A2220B">
        <w:rPr>
          <w:rFonts w:eastAsia="Courier New"/>
          <w:sz w:val="28"/>
          <w:szCs w:val="28"/>
        </w:rPr>
        <w:t>обустроенное жилье работников, электрификация, газификация, телефонизация населенных пунктов, расширение сети социально-культурных и торгово-бытовых объектов, обеспечение села потребительскими товарами и услугами, улучшение условий труда и среды обитания сельского населения, своевременная выплата достойного заработка. Названные условия постоянно должны быть предметом внимания руководителей и специалистов предприятия, органов управления агропромышленным комплексом всех уровней.</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p>
    <w:p w:rsidR="00A2220B" w:rsidRPr="00A2220B" w:rsidRDefault="00A2220B" w:rsidP="00A2220B">
      <w:pPr>
        <w:tabs>
          <w:tab w:val="left" w:pos="206"/>
          <w:tab w:val="left" w:pos="304"/>
          <w:tab w:val="left" w:pos="993"/>
        </w:tabs>
        <w:spacing w:line="312" w:lineRule="auto"/>
        <w:ind w:firstLine="709"/>
        <w:jc w:val="both"/>
        <w:rPr>
          <w:rFonts w:eastAsia="Courier New"/>
          <w:b/>
          <w:sz w:val="28"/>
          <w:szCs w:val="28"/>
        </w:rPr>
      </w:pPr>
      <w:r w:rsidRPr="00A2220B">
        <w:rPr>
          <w:rFonts w:eastAsia="Courier New"/>
          <w:b/>
          <w:sz w:val="28"/>
          <w:szCs w:val="28"/>
        </w:rPr>
        <w:t>2. Формы хозяйствования на предприятии</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 xml:space="preserve">Форма хозяйствования охватывает </w:t>
      </w:r>
      <w:r w:rsidRPr="00A2220B">
        <w:rPr>
          <w:rFonts w:eastAsia="Courier New"/>
          <w:i/>
          <w:sz w:val="28"/>
          <w:szCs w:val="28"/>
        </w:rPr>
        <w:t xml:space="preserve">сферу внутрипроизводственных отношений. </w:t>
      </w:r>
      <w:r w:rsidRPr="00A2220B">
        <w:rPr>
          <w:rFonts w:eastAsia="Courier New"/>
          <w:sz w:val="28"/>
          <w:szCs w:val="28"/>
        </w:rPr>
        <w:t>Распространенными формами хозяйствования являются подряд, арендные отношения и внутрихозяйственные кооперативы.</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b/>
          <w:i/>
          <w:sz w:val="28"/>
          <w:szCs w:val="28"/>
        </w:rPr>
        <w:t>Экономическое содержание подряда</w:t>
      </w:r>
      <w:r w:rsidRPr="00A2220B">
        <w:rPr>
          <w:rFonts w:eastAsia="Courier New"/>
          <w:sz w:val="28"/>
          <w:szCs w:val="28"/>
        </w:rPr>
        <w:t xml:space="preserve"> состоит в том, что коллектив работников (подрядчик) берет на себя обязательство произвести определенное количество продукции на закрепленной площади (от группы животных) или выполнить определенный объем работ, а руководство предприятия (заказчик) обязуется своевременно предоставить коллективу </w:t>
      </w:r>
      <w:r w:rsidRPr="00A2220B">
        <w:rPr>
          <w:rFonts w:eastAsia="Courier New"/>
          <w:sz w:val="28"/>
          <w:szCs w:val="28"/>
        </w:rPr>
        <w:lastRenderedPageBreak/>
        <w:t>необходимые ресурсы и создать другие условия для выполнения договора, а также оплатить произведенную продукцию (выполненные работы) в согласованном порядке.</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Деятельность подрядных коллективов организуется на принципах, которые дополняют и конкретизируют принципы внутрихозяйственного расчета. Основные из них следующие:</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оптимальность и постоянство состава, добровольность при формировании;</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закрепление на длительный срок земли, техники, других средств производства;</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разработка обоснованных условий договора по объему производства продукции (работ) и лимиту затрат;</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предоставление самостоятельности в решении организационных и производственных вопросов;</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учет и контроль количества и качества продукции, затрат и результатов работы;</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применение коллективных форм оплаты труда, распределение коллективного заработка с учетом вклада каждого работника в общий результат;</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предоставление права контроля за количеством и качеством труда работников, привлеченных из других подразделений;</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соблюдение условий договора с администрацией, обязательств одних коллективов перед другими, ответственность сторон.</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 xml:space="preserve">Применяют различные виды подряда – </w:t>
      </w:r>
      <w:r w:rsidRPr="00A2220B">
        <w:rPr>
          <w:rFonts w:eastAsia="Courier New"/>
          <w:i/>
          <w:sz w:val="28"/>
          <w:szCs w:val="28"/>
        </w:rPr>
        <w:t>бригадный, звеньевой, семейный, индивидуальный.</w:t>
      </w:r>
      <w:r w:rsidRPr="00A2220B">
        <w:rPr>
          <w:rFonts w:eastAsia="Courier New"/>
          <w:sz w:val="28"/>
          <w:szCs w:val="28"/>
        </w:rPr>
        <w:t xml:space="preserve"> При наличии определенных особенностей их освоение преследует общие цели:</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установить в основном производстве оплату труда не за объем работ, а за количество продукции, направить интерес трудового коллектива и каждого работника на увеличение объема, улучшение качества, снижение себестоимости продукции;</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 xml:space="preserve">расширить участие работников в управлении производством, развить их инициативу и предприимчивость, сознательное отношение к труду путем предоставления самостоятельности в решении производственных вопросов, </w:t>
      </w:r>
      <w:r w:rsidRPr="00A2220B">
        <w:rPr>
          <w:rFonts w:eastAsia="Courier New"/>
          <w:sz w:val="28"/>
          <w:szCs w:val="28"/>
        </w:rPr>
        <w:lastRenderedPageBreak/>
        <w:t>повышения ответственности за соблюдение технологии, достижение лучших конечных результатов;</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посредством коллективной организации и оплаты труда содействовать высокой дисциплине и организованности, не допускать недобросовестного отношения к труду, бесхозяйственности.</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Подряд позволяет успешно решать экономические и социальные задачи: эффективнее использовать кадры, землю, технику; обеспечивать ритмичное производство с меньшим числом работников; применять рациональные режимы труда и отдыха; укреплять технологическую и трудовую дисциплину; проявлять способности к предпринимательству. При надлежащей организации работы подрядные коллективы добиваются высокой производительности труда, обеспечивают рост производства.</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Следует признать и недостаток подряда – невозможность полностью обеспечить контроль за величиной материальных затрат. В значительной мере этот недостаток устраняется при аренде.</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b/>
          <w:i/>
          <w:sz w:val="28"/>
          <w:szCs w:val="28"/>
        </w:rPr>
        <w:t>Под внутрихозяйственной арендой</w:t>
      </w:r>
      <w:r w:rsidRPr="00A2220B">
        <w:rPr>
          <w:rFonts w:eastAsia="Courier New"/>
          <w:sz w:val="28"/>
          <w:szCs w:val="28"/>
        </w:rPr>
        <w:t xml:space="preserve"> понимают имущественный наем, договор, при котором одна сторона – арендодатель (предприятие) предоставляет другой стороне – арендатору (подразделению группе или отдельному работнику) землю, производственные объекты, технику, другие средства производства в длительное пользование за определенную плату. Такие отношения могут развиваться независимо от формы внутрихозяйственного расчета.</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 xml:space="preserve">Арендные отношения характеризуются следующими </w:t>
      </w:r>
      <w:r w:rsidRPr="00A2220B">
        <w:rPr>
          <w:rFonts w:eastAsia="Courier New"/>
          <w:i/>
          <w:sz w:val="28"/>
          <w:szCs w:val="28"/>
        </w:rPr>
        <w:t>признаками:</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самостоятельность арендатора в организации хозяйственной деятельности;</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материальная заинтересованность и ответственность за эффективное использование взятых в аренду средств производства;</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частичная (в соответствии с договором аренды) или полная самостоятельность арендатора в распоряжении произведенной продукцией;</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прямая зависимость дохода от конечного результата деятельности;</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rFonts w:eastAsia="Courier New"/>
          <w:sz w:val="28"/>
          <w:szCs w:val="28"/>
        </w:rPr>
      </w:pPr>
      <w:r w:rsidRPr="00A2220B">
        <w:rPr>
          <w:rFonts w:eastAsia="Courier New"/>
          <w:sz w:val="28"/>
          <w:szCs w:val="28"/>
        </w:rPr>
        <w:t>заранее установленная на определенный срок арендная плата за использование земли и других средств производства.</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 xml:space="preserve">Арендные отношения (их называют также арендным подрядом) отличаются тем, что арендаторы становятся, по сути, временными </w:t>
      </w:r>
      <w:r w:rsidRPr="00A2220B">
        <w:rPr>
          <w:rFonts w:eastAsia="Courier New"/>
          <w:sz w:val="28"/>
          <w:szCs w:val="28"/>
        </w:rPr>
        <w:lastRenderedPageBreak/>
        <w:t>собственниками средств производства и выплачивают за них в денежной или натуральной форме арендную плату.</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Различают две основные формы арендных отношений:</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i/>
          <w:sz w:val="28"/>
          <w:szCs w:val="28"/>
        </w:rPr>
        <w:t>целевую</w:t>
      </w:r>
      <w:r w:rsidRPr="00A2220B">
        <w:rPr>
          <w:rFonts w:eastAsia="Courier New"/>
          <w:sz w:val="28"/>
          <w:szCs w:val="28"/>
        </w:rPr>
        <w:t xml:space="preserve"> – основанную на аренде земли, животных, средств производства с использованием их для выполнения заказа предприятия на продукцию (продукция, полученная сверх определенной договорными условиями, реализуется арендатором самостоятельно);</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i/>
          <w:sz w:val="28"/>
          <w:szCs w:val="28"/>
        </w:rPr>
        <w:t>свободную</w:t>
      </w:r>
      <w:r w:rsidRPr="00A2220B">
        <w:rPr>
          <w:rFonts w:eastAsia="Courier New"/>
          <w:sz w:val="28"/>
          <w:szCs w:val="28"/>
        </w:rPr>
        <w:t xml:space="preserve"> – предусматривающую право арендатора самостоятельно формировать производственную программу и организовывать сбыт полученной продукции.</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При целевой аренде арендодатель гарантирует обеспечение арендатора техникой, топливом, другими ресурсами, за что несет экономическую ответственность. Неполная хозяйственная свобода компенсируется выгодами материально-технического обеспечения.</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 xml:space="preserve">Основным документом, регламентирующим отношения арендодателя с арендатором, является </w:t>
      </w:r>
      <w:r w:rsidRPr="00A2220B">
        <w:rPr>
          <w:rFonts w:eastAsia="Courier New"/>
          <w:i/>
          <w:sz w:val="28"/>
          <w:szCs w:val="28"/>
        </w:rPr>
        <w:t>договор аренды</w:t>
      </w:r>
      <w:r w:rsidRPr="00A2220B">
        <w:rPr>
          <w:rFonts w:eastAsia="Courier New"/>
          <w:sz w:val="28"/>
          <w:szCs w:val="28"/>
        </w:rPr>
        <w:t>, который заключается на добровольных началах и условиях полного равноправия сторон.</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Экономические результаты деятельности арендного коллектива отражаются в его хозрасчетном доходе, представляющем разницу между доходами и расходами. Доходы арендатора состоят из выручки от реализации продукции и средств, полученных от оказания услуг другим подразделениям. К расходам относят материальные и другие затраты, оплату услуг, арендную плату, расходы, возмещаемые предприятию (если они не включены в арендную плату). Доход является собственностью арендного коллектива. Из него могут быть созданы фонды оплаты труда, развития производства (для строительства объектов производственного назначения, покупки техники и других средств производства), премирования, материальной помощи, резервный фонд (для оплаты труда в неблагоприятные годы и возмещения убытков).</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 xml:space="preserve">Эффективной формой хозяйствования является создание на базе подразделений </w:t>
      </w:r>
      <w:r w:rsidRPr="00A2220B">
        <w:rPr>
          <w:rFonts w:eastAsia="Courier New"/>
          <w:b/>
          <w:i/>
          <w:sz w:val="28"/>
          <w:szCs w:val="28"/>
        </w:rPr>
        <w:t>внутрихозяйственных кооперативов</w:t>
      </w:r>
      <w:r w:rsidRPr="00A2220B">
        <w:rPr>
          <w:rFonts w:eastAsia="Courier New"/>
          <w:sz w:val="28"/>
          <w:szCs w:val="28"/>
        </w:rPr>
        <w:t xml:space="preserve"> (в которых могут осваиваться различные формы коллективного, семейного, индивидуального предпринимательства), осуществляющих совместную деятельность на </w:t>
      </w:r>
      <w:r w:rsidRPr="00A2220B">
        <w:rPr>
          <w:rFonts w:eastAsia="Courier New"/>
          <w:sz w:val="28"/>
          <w:szCs w:val="28"/>
        </w:rPr>
        <w:lastRenderedPageBreak/>
        <w:t>предприятии. В этом случае предприятие представляет собой ассоциацию (союз) внутрихозяйственных кооперативов.</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Введение такой системы внутрихозяйственных отношений имеет целью наделение членов кооперативов реальными правами на владение долей в коллективном имуществе и земле, распоряжение результатами труда (в рамках заключенных договоров), дает возможность перейти на экономические методы управления, усилить материальную заинтересованность и ответственность за результаты деятельности.</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Кооперативы получают экономическую, но не юридическую самостоятельность. Предприятие продолжает выступать как единое юридическое лицо, единый объект управления, финансирования, кредитования и налогообложения. Хозяйственная деятельность кооперативов основывается на договорах, заключаемых с предприятием и другими кооперативами, организациями, отдельными гражданами. Внутрихозяйственные кооперативы несут ответственность за выполнение условий продажи продукции в счет договоров предприятия. В случае невыполнения их кооперативы возмещают предприятию ущерб и уплачивают установленный штраф. Экономический интерес членов кооперативов реализуется через совокупный доход, который складывается из оплаты труда в течение года (аванса), предпринимательского дохода и дивидендов на имущественный пай.</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r w:rsidRPr="00A2220B">
        <w:rPr>
          <w:rFonts w:eastAsia="Courier New"/>
          <w:sz w:val="28"/>
          <w:szCs w:val="28"/>
        </w:rPr>
        <w:t>Таким образом, преобразование форм хозяйствования не обязательно означает изменение организационно-правового статуса предприятия. Оно может предусматривать внутренние изменения производственно-экономических связей и функциональных служб. Внутренние изменения осуществляются без нарушения целостности хозяйственной системы, при сохранении крупного производства.</w:t>
      </w:r>
    </w:p>
    <w:p w:rsidR="00A2220B" w:rsidRPr="00A2220B" w:rsidRDefault="00A2220B" w:rsidP="00A2220B">
      <w:pPr>
        <w:tabs>
          <w:tab w:val="left" w:pos="206"/>
          <w:tab w:val="left" w:pos="304"/>
          <w:tab w:val="left" w:pos="993"/>
        </w:tabs>
        <w:spacing w:line="312" w:lineRule="auto"/>
        <w:ind w:firstLine="709"/>
        <w:jc w:val="both"/>
        <w:rPr>
          <w:rFonts w:eastAsia="Courier New"/>
          <w:b/>
          <w:sz w:val="28"/>
          <w:szCs w:val="28"/>
        </w:rPr>
      </w:pPr>
    </w:p>
    <w:p w:rsidR="00A2220B" w:rsidRPr="00A2220B" w:rsidRDefault="00A2220B" w:rsidP="00A2220B">
      <w:pPr>
        <w:tabs>
          <w:tab w:val="left" w:pos="206"/>
          <w:tab w:val="left" w:pos="304"/>
          <w:tab w:val="left" w:pos="993"/>
        </w:tabs>
        <w:spacing w:line="312" w:lineRule="auto"/>
        <w:ind w:firstLine="709"/>
        <w:jc w:val="both"/>
        <w:rPr>
          <w:rFonts w:eastAsia="Courier New"/>
          <w:b/>
          <w:sz w:val="28"/>
          <w:szCs w:val="28"/>
        </w:rPr>
      </w:pPr>
      <w:r w:rsidRPr="00A2220B">
        <w:rPr>
          <w:rFonts w:eastAsia="Courier New"/>
          <w:b/>
          <w:sz w:val="28"/>
          <w:szCs w:val="28"/>
        </w:rPr>
        <w:t>3. Принципы, методы и система прогнозирования и планирования</w:t>
      </w:r>
    </w:p>
    <w:p w:rsidR="00A2220B" w:rsidRPr="00A2220B" w:rsidRDefault="00A2220B" w:rsidP="00A2220B">
      <w:pPr>
        <w:tabs>
          <w:tab w:val="left" w:pos="206"/>
          <w:tab w:val="left" w:pos="304"/>
          <w:tab w:val="left" w:pos="993"/>
        </w:tabs>
        <w:spacing w:line="312" w:lineRule="auto"/>
        <w:ind w:firstLine="709"/>
        <w:jc w:val="both"/>
        <w:rPr>
          <w:rFonts w:eastAsia="Courier New"/>
          <w:sz w:val="28"/>
          <w:szCs w:val="28"/>
        </w:rPr>
      </w:pPr>
    </w:p>
    <w:p w:rsidR="00A2220B" w:rsidRPr="00A2220B" w:rsidRDefault="00A2220B" w:rsidP="00A2220B">
      <w:pPr>
        <w:spacing w:line="312" w:lineRule="auto"/>
        <w:ind w:firstLine="709"/>
        <w:jc w:val="both"/>
        <w:rPr>
          <w:sz w:val="28"/>
          <w:szCs w:val="28"/>
        </w:rPr>
      </w:pPr>
      <w:r w:rsidRPr="00A2220B">
        <w:rPr>
          <w:i/>
          <w:sz w:val="28"/>
          <w:szCs w:val="28"/>
        </w:rPr>
        <w:t>Прогноз</w:t>
      </w:r>
      <w:r w:rsidRPr="00A2220B">
        <w:rPr>
          <w:sz w:val="28"/>
          <w:szCs w:val="28"/>
        </w:rPr>
        <w:t xml:space="preserve"> – это научно обоснованное суждение о возможных состояниях объекта в будущем и (или) об альтернативных путях и сроках их осуществления.</w:t>
      </w:r>
    </w:p>
    <w:p w:rsidR="00A2220B" w:rsidRPr="00A2220B" w:rsidRDefault="00A2220B" w:rsidP="00A2220B">
      <w:pPr>
        <w:spacing w:line="312" w:lineRule="auto"/>
        <w:ind w:firstLine="709"/>
        <w:jc w:val="both"/>
        <w:rPr>
          <w:sz w:val="28"/>
          <w:szCs w:val="28"/>
        </w:rPr>
      </w:pPr>
      <w:r w:rsidRPr="00A2220B">
        <w:rPr>
          <w:i/>
          <w:iCs/>
          <w:sz w:val="28"/>
          <w:szCs w:val="28"/>
        </w:rPr>
        <w:lastRenderedPageBreak/>
        <w:t>Прогноз</w:t>
      </w:r>
      <w:r w:rsidRPr="00A2220B">
        <w:rPr>
          <w:sz w:val="28"/>
          <w:szCs w:val="28"/>
        </w:rPr>
        <w:t xml:space="preserve"> рассматривает направления и пути будущего развития экономики и отдельных ее элементов, вероятность достижения целей в условиях неопределенности.</w:t>
      </w:r>
    </w:p>
    <w:p w:rsidR="00A2220B" w:rsidRPr="00A2220B" w:rsidRDefault="00A2220B" w:rsidP="00A2220B">
      <w:pPr>
        <w:spacing w:line="312" w:lineRule="auto"/>
        <w:ind w:firstLine="709"/>
        <w:jc w:val="both"/>
        <w:rPr>
          <w:sz w:val="28"/>
          <w:szCs w:val="28"/>
        </w:rPr>
      </w:pPr>
      <w:r w:rsidRPr="00A2220B">
        <w:rPr>
          <w:sz w:val="28"/>
          <w:szCs w:val="28"/>
        </w:rPr>
        <w:t>На уровне сельскохозяйственного предприятия прогнозы классифицируются таким признакам:</w:t>
      </w:r>
    </w:p>
    <w:p w:rsidR="00A2220B" w:rsidRPr="00A2220B" w:rsidRDefault="00A2220B" w:rsidP="00A2220B">
      <w:pPr>
        <w:spacing w:line="312" w:lineRule="auto"/>
        <w:ind w:firstLine="709"/>
        <w:jc w:val="both"/>
        <w:rPr>
          <w:sz w:val="28"/>
          <w:szCs w:val="28"/>
        </w:rPr>
      </w:pPr>
      <w:r w:rsidRPr="00A2220B">
        <w:rPr>
          <w:sz w:val="28"/>
          <w:szCs w:val="28"/>
        </w:rPr>
        <w:t xml:space="preserve">1. По масштабности: на предприятиях различных организационных форм осуществляются </w:t>
      </w:r>
      <w:r w:rsidRPr="00A2220B">
        <w:rPr>
          <w:i/>
          <w:sz w:val="28"/>
          <w:szCs w:val="28"/>
        </w:rPr>
        <w:t>микроэкономические прогнозы</w:t>
      </w:r>
      <w:r w:rsidRPr="00A2220B">
        <w:rPr>
          <w:sz w:val="28"/>
          <w:szCs w:val="28"/>
        </w:rPr>
        <w:t xml:space="preserve">, которые взаимосвязаны с </w:t>
      </w:r>
      <w:r w:rsidRPr="00A2220B">
        <w:rPr>
          <w:i/>
          <w:sz w:val="28"/>
          <w:szCs w:val="28"/>
        </w:rPr>
        <w:t>региональными и отраслевыми прогнозами</w:t>
      </w:r>
      <w:r w:rsidRPr="00A2220B">
        <w:rPr>
          <w:sz w:val="28"/>
          <w:szCs w:val="28"/>
        </w:rPr>
        <w:t xml:space="preserve"> на уровне министерств. </w:t>
      </w:r>
    </w:p>
    <w:p w:rsidR="00A2220B" w:rsidRPr="00A2220B" w:rsidRDefault="00A2220B" w:rsidP="00A2220B">
      <w:pPr>
        <w:spacing w:line="312" w:lineRule="auto"/>
        <w:ind w:firstLine="709"/>
        <w:jc w:val="both"/>
        <w:rPr>
          <w:sz w:val="28"/>
          <w:szCs w:val="28"/>
        </w:rPr>
      </w:pPr>
      <w:r w:rsidRPr="00A2220B">
        <w:rPr>
          <w:sz w:val="28"/>
          <w:szCs w:val="28"/>
        </w:rPr>
        <w:t xml:space="preserve">2. По прогнозируемому периоду: долгосрочные (5-15 лет), средне-срочные (1-5 лет), краткосрочные (от месяца до года) и оперативные (до месяца) прогнозы. </w:t>
      </w:r>
    </w:p>
    <w:p w:rsidR="00A2220B" w:rsidRPr="00A2220B" w:rsidRDefault="00A2220B" w:rsidP="00A2220B">
      <w:pPr>
        <w:spacing w:line="312" w:lineRule="auto"/>
        <w:ind w:firstLine="709"/>
        <w:jc w:val="both"/>
        <w:rPr>
          <w:sz w:val="28"/>
          <w:szCs w:val="28"/>
        </w:rPr>
      </w:pPr>
      <w:r w:rsidRPr="00A2220B">
        <w:rPr>
          <w:sz w:val="28"/>
          <w:szCs w:val="28"/>
        </w:rPr>
        <w:t xml:space="preserve">3. По цели выделяют </w:t>
      </w:r>
      <w:r w:rsidRPr="00A2220B">
        <w:rPr>
          <w:i/>
          <w:sz w:val="28"/>
          <w:szCs w:val="28"/>
        </w:rPr>
        <w:t>нормативные и поисковые прогнозы</w:t>
      </w:r>
      <w:r w:rsidRPr="00A2220B">
        <w:rPr>
          <w:sz w:val="28"/>
          <w:szCs w:val="28"/>
        </w:rPr>
        <w:t>: в первом случае с помощью нормативов делают прогноз состояния сельскохозяйственного объекта в будущем, во втором – состояние объекта прогнозируют с учетом сложившихся факторов процесса производства.</w:t>
      </w:r>
    </w:p>
    <w:p w:rsidR="00A2220B" w:rsidRPr="00A2220B" w:rsidRDefault="00A2220B" w:rsidP="00A2220B">
      <w:pPr>
        <w:spacing w:line="312" w:lineRule="auto"/>
        <w:ind w:firstLine="709"/>
        <w:jc w:val="both"/>
        <w:rPr>
          <w:sz w:val="28"/>
          <w:szCs w:val="28"/>
        </w:rPr>
      </w:pPr>
      <w:r w:rsidRPr="00A2220B">
        <w:rPr>
          <w:i/>
          <w:sz w:val="28"/>
          <w:szCs w:val="28"/>
        </w:rPr>
        <w:t>Основными принципами разработки прогнозов</w:t>
      </w:r>
      <w:r w:rsidRPr="00A2220B">
        <w:rPr>
          <w:sz w:val="28"/>
          <w:szCs w:val="28"/>
        </w:rPr>
        <w:t xml:space="preserve"> являются систематичность, согласованность, вариантность, непрерывность во времени, достоверность, рентабельность или окупаемость.</w:t>
      </w:r>
    </w:p>
    <w:p w:rsidR="00A2220B" w:rsidRPr="00A2220B" w:rsidRDefault="00A2220B" w:rsidP="00A2220B">
      <w:pPr>
        <w:spacing w:line="312" w:lineRule="auto"/>
        <w:ind w:firstLine="709"/>
        <w:jc w:val="both"/>
        <w:rPr>
          <w:sz w:val="28"/>
          <w:szCs w:val="28"/>
        </w:rPr>
      </w:pPr>
      <w:r w:rsidRPr="00A2220B">
        <w:rPr>
          <w:i/>
          <w:sz w:val="28"/>
          <w:szCs w:val="28"/>
        </w:rPr>
        <w:t xml:space="preserve">Методы прогнозирования </w:t>
      </w:r>
      <w:r w:rsidRPr="00A2220B">
        <w:rPr>
          <w:sz w:val="28"/>
          <w:szCs w:val="28"/>
        </w:rPr>
        <w:t xml:space="preserve">для различных организационных форм предприятий могут быть подразделены на две большие группы: </w:t>
      </w:r>
    </w:p>
    <w:p w:rsidR="00A2220B" w:rsidRPr="00A2220B" w:rsidRDefault="00A2220B" w:rsidP="00A2220B">
      <w:pPr>
        <w:spacing w:line="312" w:lineRule="auto"/>
        <w:ind w:firstLine="709"/>
        <w:jc w:val="both"/>
        <w:rPr>
          <w:sz w:val="28"/>
          <w:szCs w:val="28"/>
        </w:rPr>
      </w:pPr>
      <w:r w:rsidRPr="00A2220B">
        <w:rPr>
          <w:sz w:val="28"/>
          <w:szCs w:val="28"/>
        </w:rPr>
        <w:t>интуитивные (экспертные);</w:t>
      </w:r>
    </w:p>
    <w:p w:rsidR="00A2220B" w:rsidRPr="00A2220B" w:rsidRDefault="00A2220B" w:rsidP="00A2220B">
      <w:pPr>
        <w:spacing w:line="312" w:lineRule="auto"/>
        <w:ind w:firstLine="709"/>
        <w:jc w:val="both"/>
        <w:rPr>
          <w:sz w:val="28"/>
          <w:szCs w:val="28"/>
        </w:rPr>
      </w:pPr>
      <w:r w:rsidRPr="00A2220B">
        <w:rPr>
          <w:sz w:val="28"/>
          <w:szCs w:val="28"/>
        </w:rPr>
        <w:t xml:space="preserve">формализованные. </w:t>
      </w:r>
    </w:p>
    <w:p w:rsidR="00A2220B" w:rsidRPr="00A2220B" w:rsidRDefault="00A2220B" w:rsidP="00A2220B">
      <w:pPr>
        <w:spacing w:line="312" w:lineRule="auto"/>
        <w:ind w:firstLine="709"/>
        <w:jc w:val="both"/>
        <w:rPr>
          <w:sz w:val="28"/>
          <w:szCs w:val="28"/>
        </w:rPr>
      </w:pPr>
      <w:r w:rsidRPr="00A2220B">
        <w:rPr>
          <w:sz w:val="28"/>
          <w:szCs w:val="28"/>
        </w:rPr>
        <w:t xml:space="preserve">В свою очередь, по принципу действия и способу получения информации интуитивные прогнозы могут быть подразделены на </w:t>
      </w:r>
      <w:r w:rsidRPr="00A2220B">
        <w:rPr>
          <w:i/>
          <w:sz w:val="28"/>
          <w:szCs w:val="28"/>
        </w:rPr>
        <w:t>индивидуальные и коллективные экспертные оценки</w:t>
      </w:r>
      <w:r w:rsidRPr="00A2220B">
        <w:rPr>
          <w:sz w:val="28"/>
          <w:szCs w:val="28"/>
        </w:rPr>
        <w:t>. К первым относятся интервью, аналитические записки, построение сценариев, ко вторым – экспертиза, которую, как правило, проводят специалисты хозяйства.</w:t>
      </w:r>
    </w:p>
    <w:p w:rsidR="00A2220B" w:rsidRPr="00A2220B" w:rsidRDefault="00A2220B" w:rsidP="00A2220B">
      <w:pPr>
        <w:spacing w:line="312" w:lineRule="auto"/>
        <w:ind w:firstLine="709"/>
        <w:jc w:val="both"/>
        <w:rPr>
          <w:sz w:val="28"/>
          <w:szCs w:val="28"/>
        </w:rPr>
      </w:pPr>
      <w:r w:rsidRPr="00A2220B">
        <w:rPr>
          <w:i/>
          <w:sz w:val="28"/>
          <w:szCs w:val="28"/>
        </w:rPr>
        <w:t>Экспертные оценки</w:t>
      </w:r>
      <w:r w:rsidRPr="00A2220B">
        <w:rPr>
          <w:sz w:val="28"/>
          <w:szCs w:val="28"/>
        </w:rPr>
        <w:t xml:space="preserve"> предполагают работу группы специалистов и получение суммарной и средней оценки прогноза. Применяются методы мозговой атаки, комиссий, «Дельфи», дерева целей и др.</w:t>
      </w:r>
    </w:p>
    <w:p w:rsidR="00A2220B" w:rsidRPr="00A2220B" w:rsidRDefault="00A2220B" w:rsidP="00A2220B">
      <w:pPr>
        <w:spacing w:line="312" w:lineRule="auto"/>
        <w:ind w:firstLine="709"/>
        <w:jc w:val="both"/>
        <w:rPr>
          <w:sz w:val="28"/>
          <w:szCs w:val="28"/>
        </w:rPr>
      </w:pPr>
      <w:r w:rsidRPr="00A2220B">
        <w:rPr>
          <w:i/>
          <w:sz w:val="28"/>
          <w:szCs w:val="28"/>
        </w:rPr>
        <w:t>К формализованным</w:t>
      </w:r>
      <w:r w:rsidRPr="00A2220B">
        <w:rPr>
          <w:sz w:val="28"/>
          <w:szCs w:val="28"/>
        </w:rPr>
        <w:t xml:space="preserve"> следует отнести методы прогнозной экстраполяции, экономико-математического моделирования, в том числе детерминированные (определенные), стохастические (вероятностные), </w:t>
      </w:r>
      <w:r w:rsidRPr="00A2220B">
        <w:rPr>
          <w:sz w:val="28"/>
          <w:szCs w:val="28"/>
        </w:rPr>
        <w:lastRenderedPageBreak/>
        <w:t>линейно-динамические, нелинейные и другие модели, а также методы на основе нейроподобных сетей.</w:t>
      </w:r>
    </w:p>
    <w:p w:rsidR="00A2220B" w:rsidRPr="00A2220B" w:rsidRDefault="00A2220B" w:rsidP="00A2220B">
      <w:pPr>
        <w:spacing w:line="312" w:lineRule="auto"/>
        <w:ind w:firstLine="709"/>
        <w:jc w:val="both"/>
        <w:rPr>
          <w:sz w:val="28"/>
          <w:szCs w:val="28"/>
        </w:rPr>
      </w:pPr>
      <w:r w:rsidRPr="00A2220B">
        <w:rPr>
          <w:sz w:val="28"/>
          <w:szCs w:val="28"/>
        </w:rPr>
        <w:t>На основе вероятных прогнозов разрабатывают планы сельскохозяйственных предприятий.</w:t>
      </w:r>
    </w:p>
    <w:p w:rsidR="00A2220B" w:rsidRPr="00A2220B" w:rsidRDefault="00A2220B" w:rsidP="00A2220B">
      <w:pPr>
        <w:spacing w:line="312" w:lineRule="auto"/>
        <w:ind w:firstLine="709"/>
        <w:jc w:val="both"/>
        <w:rPr>
          <w:sz w:val="28"/>
          <w:szCs w:val="28"/>
        </w:rPr>
      </w:pPr>
      <w:r w:rsidRPr="00A2220B">
        <w:rPr>
          <w:sz w:val="28"/>
          <w:szCs w:val="28"/>
        </w:rPr>
        <w:t xml:space="preserve">В отличие от прогнозов </w:t>
      </w:r>
      <w:r w:rsidRPr="00A2220B">
        <w:rPr>
          <w:b/>
          <w:i/>
          <w:sz w:val="28"/>
          <w:szCs w:val="28"/>
        </w:rPr>
        <w:t xml:space="preserve">план </w:t>
      </w:r>
      <w:r w:rsidRPr="00A2220B">
        <w:rPr>
          <w:sz w:val="28"/>
          <w:szCs w:val="28"/>
        </w:rPr>
        <w:t>представляет собой постановку строго определенной цели и детальное предвидение конкретных событий для объекта на строго определенный срок его функционирования.</w:t>
      </w:r>
    </w:p>
    <w:p w:rsidR="00A2220B" w:rsidRPr="00A2220B" w:rsidRDefault="00A2220B" w:rsidP="00A2220B">
      <w:pPr>
        <w:spacing w:line="312" w:lineRule="auto"/>
        <w:ind w:firstLine="709"/>
        <w:jc w:val="both"/>
        <w:rPr>
          <w:sz w:val="28"/>
          <w:szCs w:val="28"/>
        </w:rPr>
      </w:pPr>
      <w:r w:rsidRPr="00A2220B">
        <w:rPr>
          <w:i/>
          <w:iCs/>
          <w:sz w:val="28"/>
          <w:szCs w:val="28"/>
        </w:rPr>
        <w:t>План</w:t>
      </w:r>
      <w:r w:rsidRPr="00A2220B">
        <w:rPr>
          <w:sz w:val="28"/>
          <w:szCs w:val="28"/>
        </w:rPr>
        <w:t xml:space="preserve"> представляет собой описание будущего экономической системы, картину, экономическую модель на конец определенного периода. Он всегда включает систему целей и схему действий по их реализации (пути, способы и средства), ресурсы, количественные показатели, а также сроки реализации.</w:t>
      </w:r>
    </w:p>
    <w:p w:rsidR="00A2220B" w:rsidRPr="00A2220B" w:rsidRDefault="00A2220B" w:rsidP="00A2220B">
      <w:pPr>
        <w:spacing w:line="312" w:lineRule="auto"/>
        <w:ind w:firstLine="709"/>
        <w:jc w:val="both"/>
        <w:rPr>
          <w:sz w:val="28"/>
          <w:szCs w:val="28"/>
        </w:rPr>
      </w:pPr>
      <w:r w:rsidRPr="00A2220B">
        <w:rPr>
          <w:sz w:val="28"/>
          <w:szCs w:val="28"/>
        </w:rPr>
        <w:t xml:space="preserve">К </w:t>
      </w:r>
      <w:r w:rsidRPr="00A2220B">
        <w:rPr>
          <w:i/>
          <w:sz w:val="28"/>
          <w:szCs w:val="28"/>
        </w:rPr>
        <w:t>принципам планирования</w:t>
      </w:r>
      <w:r w:rsidRPr="00A2220B">
        <w:rPr>
          <w:sz w:val="28"/>
          <w:szCs w:val="28"/>
        </w:rPr>
        <w:t xml:space="preserve"> относятся: оптимальность, гибкость, корректировка в процессе осуществления планов, надежность.</w:t>
      </w:r>
    </w:p>
    <w:p w:rsidR="00A2220B" w:rsidRPr="00A2220B" w:rsidRDefault="00A2220B" w:rsidP="00A2220B">
      <w:pPr>
        <w:spacing w:line="312" w:lineRule="auto"/>
        <w:ind w:firstLine="709"/>
        <w:jc w:val="both"/>
        <w:rPr>
          <w:i/>
          <w:sz w:val="28"/>
          <w:szCs w:val="28"/>
        </w:rPr>
      </w:pPr>
      <w:r w:rsidRPr="00A2220B">
        <w:rPr>
          <w:sz w:val="28"/>
          <w:szCs w:val="28"/>
        </w:rPr>
        <w:t xml:space="preserve">Совокупность специальных правил, приемов и методов разработки планов на сельскохозяйственных предприятиях (в объединениях) представляет собой </w:t>
      </w:r>
      <w:r w:rsidRPr="00A2220B">
        <w:rPr>
          <w:i/>
          <w:sz w:val="28"/>
          <w:szCs w:val="28"/>
        </w:rPr>
        <w:t>методику планирования.</w:t>
      </w:r>
    </w:p>
    <w:p w:rsidR="00A2220B" w:rsidRPr="00A2220B" w:rsidRDefault="00A2220B" w:rsidP="00A2220B">
      <w:pPr>
        <w:spacing w:line="312" w:lineRule="auto"/>
        <w:ind w:firstLine="709"/>
        <w:jc w:val="both"/>
        <w:rPr>
          <w:sz w:val="28"/>
          <w:szCs w:val="28"/>
        </w:rPr>
      </w:pPr>
      <w:r w:rsidRPr="00A2220B">
        <w:rPr>
          <w:sz w:val="28"/>
          <w:szCs w:val="28"/>
        </w:rPr>
        <w:t>Основными методами планирования являются балансовый, вариантный, программно-целевой, экономико-математический и нормативно-ресурсный.</w:t>
      </w:r>
    </w:p>
    <w:p w:rsidR="00A2220B" w:rsidRPr="00A2220B" w:rsidRDefault="00A2220B" w:rsidP="00A2220B">
      <w:pPr>
        <w:spacing w:line="312" w:lineRule="auto"/>
        <w:ind w:firstLine="709"/>
        <w:jc w:val="both"/>
        <w:rPr>
          <w:sz w:val="28"/>
          <w:szCs w:val="28"/>
        </w:rPr>
      </w:pPr>
      <w:r w:rsidRPr="00A2220B">
        <w:rPr>
          <w:b/>
          <w:i/>
          <w:sz w:val="28"/>
          <w:szCs w:val="28"/>
        </w:rPr>
        <w:t>Балансовый метод</w:t>
      </w:r>
      <w:r w:rsidRPr="00A2220B">
        <w:rPr>
          <w:sz w:val="28"/>
          <w:szCs w:val="28"/>
        </w:rPr>
        <w:t xml:space="preserve"> предполагает разработку натуральных и стоимостных балансов, метод обеспечивает научно обоснованную пропорциональность в развитии сельскохозяйственного производства, а также согласованность, взаимозависимость и взаимообусловленность его отраслей. На сельскохозяйственном предприятии составляются три основных вида балансов: материальные (натуральные), стоимостные и баланс трудовых ресурсов.</w:t>
      </w:r>
    </w:p>
    <w:p w:rsidR="00A2220B" w:rsidRPr="00A2220B" w:rsidRDefault="00A2220B" w:rsidP="00A2220B">
      <w:pPr>
        <w:spacing w:line="312" w:lineRule="auto"/>
        <w:ind w:firstLine="709"/>
        <w:jc w:val="both"/>
        <w:rPr>
          <w:sz w:val="28"/>
          <w:szCs w:val="28"/>
        </w:rPr>
      </w:pPr>
      <w:r w:rsidRPr="00A2220B">
        <w:rPr>
          <w:i/>
          <w:sz w:val="28"/>
          <w:szCs w:val="28"/>
        </w:rPr>
        <w:t>Материальные балансы</w:t>
      </w:r>
      <w:r w:rsidRPr="00A2220B">
        <w:rPr>
          <w:sz w:val="28"/>
          <w:szCs w:val="28"/>
        </w:rPr>
        <w:t xml:space="preserve"> – это показатели объемов производства различных видов сельскохозяйственной продукции и их распределения, а также балансы земельных угодий, кормов, удобрений, другие натуральные балансы.</w:t>
      </w:r>
    </w:p>
    <w:p w:rsidR="00A2220B" w:rsidRPr="00A2220B" w:rsidRDefault="00A2220B" w:rsidP="00A2220B">
      <w:pPr>
        <w:spacing w:line="312" w:lineRule="auto"/>
        <w:ind w:firstLine="709"/>
        <w:jc w:val="both"/>
        <w:rPr>
          <w:spacing w:val="-4"/>
          <w:sz w:val="28"/>
          <w:szCs w:val="28"/>
        </w:rPr>
      </w:pPr>
      <w:r w:rsidRPr="00A2220B">
        <w:rPr>
          <w:i/>
          <w:spacing w:val="-4"/>
          <w:sz w:val="28"/>
          <w:szCs w:val="28"/>
        </w:rPr>
        <w:t xml:space="preserve">Стоимостные балансы </w:t>
      </w:r>
      <w:r w:rsidRPr="00A2220B">
        <w:rPr>
          <w:spacing w:val="-4"/>
          <w:sz w:val="28"/>
          <w:szCs w:val="28"/>
        </w:rPr>
        <w:t xml:space="preserve">– это балансы денежных поступлений и расходов, оборотных средств, балансы средств спецфондов и т.д. </w:t>
      </w:r>
    </w:p>
    <w:p w:rsidR="00A2220B" w:rsidRPr="00A2220B" w:rsidRDefault="00A2220B" w:rsidP="00A2220B">
      <w:pPr>
        <w:spacing w:line="312" w:lineRule="auto"/>
        <w:ind w:firstLine="709"/>
        <w:jc w:val="both"/>
        <w:rPr>
          <w:sz w:val="28"/>
          <w:szCs w:val="28"/>
        </w:rPr>
      </w:pPr>
      <w:r w:rsidRPr="00A2220B">
        <w:rPr>
          <w:i/>
          <w:sz w:val="28"/>
          <w:szCs w:val="28"/>
        </w:rPr>
        <w:lastRenderedPageBreak/>
        <w:t>Баланс трудовых ресурсов</w:t>
      </w:r>
      <w:r w:rsidRPr="00A2220B">
        <w:rPr>
          <w:sz w:val="28"/>
          <w:szCs w:val="28"/>
        </w:rPr>
        <w:t xml:space="preserve"> – это показатель наличия рабочей силы, необходимой для выполнения намеченной производственной программы, а также источники удовлетворения (решения) этих потребностей. </w:t>
      </w:r>
    </w:p>
    <w:p w:rsidR="00A2220B" w:rsidRPr="00A2220B" w:rsidRDefault="00A2220B" w:rsidP="00A2220B">
      <w:pPr>
        <w:spacing w:line="312" w:lineRule="auto"/>
        <w:ind w:firstLine="709"/>
        <w:jc w:val="both"/>
        <w:rPr>
          <w:sz w:val="28"/>
          <w:szCs w:val="28"/>
        </w:rPr>
      </w:pPr>
      <w:r w:rsidRPr="00A2220B">
        <w:rPr>
          <w:sz w:val="28"/>
          <w:szCs w:val="28"/>
        </w:rPr>
        <w:t xml:space="preserve">В основе </w:t>
      </w:r>
      <w:r w:rsidRPr="00A2220B">
        <w:rPr>
          <w:b/>
          <w:i/>
          <w:sz w:val="28"/>
          <w:szCs w:val="28"/>
        </w:rPr>
        <w:t>вариантного, или расчетно-конструктивного</w:t>
      </w:r>
      <w:r w:rsidRPr="00A2220B">
        <w:rPr>
          <w:b/>
          <w:sz w:val="28"/>
          <w:szCs w:val="28"/>
        </w:rPr>
        <w:t>,</w:t>
      </w:r>
      <w:r w:rsidRPr="00A2220B">
        <w:rPr>
          <w:sz w:val="28"/>
          <w:szCs w:val="28"/>
        </w:rPr>
        <w:t xml:space="preserve"> метода лежит разработка различных вариантов технико-экономических коэффициентов, материально-денежных затрат, балансовой увязки отраслей, элементов производства и т. д.</w:t>
      </w:r>
    </w:p>
    <w:p w:rsidR="00A2220B" w:rsidRPr="00A2220B" w:rsidRDefault="00A2220B" w:rsidP="00A2220B">
      <w:pPr>
        <w:spacing w:line="312" w:lineRule="auto"/>
        <w:ind w:firstLine="709"/>
        <w:jc w:val="both"/>
        <w:rPr>
          <w:sz w:val="28"/>
          <w:szCs w:val="28"/>
        </w:rPr>
      </w:pPr>
      <w:r w:rsidRPr="00A2220B">
        <w:rPr>
          <w:b/>
          <w:i/>
          <w:sz w:val="28"/>
          <w:szCs w:val="28"/>
        </w:rPr>
        <w:t>Программно-целевой метод</w:t>
      </w:r>
      <w:r w:rsidRPr="00A2220B">
        <w:rPr>
          <w:i/>
          <w:sz w:val="28"/>
          <w:szCs w:val="28"/>
        </w:rPr>
        <w:t xml:space="preserve"> </w:t>
      </w:r>
      <w:r w:rsidRPr="00A2220B">
        <w:rPr>
          <w:sz w:val="28"/>
          <w:szCs w:val="28"/>
        </w:rPr>
        <w:t>основывается на выборе реально поставленной цели функционирования и разработке под нее нескольких вариантов взаимоувязанных экономических и социальных программ развития предприятия.</w:t>
      </w:r>
    </w:p>
    <w:p w:rsidR="00A2220B" w:rsidRPr="00A2220B" w:rsidRDefault="00A2220B" w:rsidP="00A2220B">
      <w:pPr>
        <w:spacing w:line="312" w:lineRule="auto"/>
        <w:ind w:firstLine="709"/>
        <w:jc w:val="both"/>
        <w:rPr>
          <w:sz w:val="28"/>
          <w:szCs w:val="28"/>
        </w:rPr>
      </w:pPr>
      <w:r w:rsidRPr="00A2220B">
        <w:rPr>
          <w:sz w:val="28"/>
          <w:szCs w:val="28"/>
        </w:rPr>
        <w:t xml:space="preserve">Широкое применение в планировании находят </w:t>
      </w:r>
      <w:r w:rsidRPr="00A2220B">
        <w:rPr>
          <w:b/>
          <w:i/>
          <w:sz w:val="28"/>
          <w:szCs w:val="28"/>
        </w:rPr>
        <w:t>экономико-математические методы</w:t>
      </w:r>
      <w:r w:rsidRPr="00A2220B">
        <w:rPr>
          <w:i/>
          <w:sz w:val="28"/>
          <w:szCs w:val="28"/>
        </w:rPr>
        <w:t>,</w:t>
      </w:r>
      <w:r w:rsidRPr="00A2220B">
        <w:rPr>
          <w:sz w:val="28"/>
          <w:szCs w:val="28"/>
        </w:rPr>
        <w:t xml:space="preserve"> из которых следует выделить методы математической статистики, экономико-математические модели, теории массового обслуживания, методы распознавания образов и т.д.</w:t>
      </w:r>
    </w:p>
    <w:p w:rsidR="00A2220B" w:rsidRPr="00A2220B" w:rsidRDefault="00A2220B" w:rsidP="00A2220B">
      <w:pPr>
        <w:spacing w:line="312" w:lineRule="auto"/>
        <w:ind w:firstLine="709"/>
        <w:jc w:val="both"/>
        <w:rPr>
          <w:sz w:val="28"/>
          <w:szCs w:val="28"/>
        </w:rPr>
      </w:pPr>
      <w:r w:rsidRPr="00A2220B">
        <w:rPr>
          <w:sz w:val="28"/>
          <w:szCs w:val="28"/>
        </w:rPr>
        <w:t xml:space="preserve">Планирование с использованием </w:t>
      </w:r>
      <w:r w:rsidRPr="00A2220B">
        <w:rPr>
          <w:b/>
          <w:i/>
          <w:sz w:val="28"/>
          <w:szCs w:val="28"/>
        </w:rPr>
        <w:t>нормативно-ресурсного метода</w:t>
      </w:r>
      <w:r w:rsidRPr="00A2220B">
        <w:rPr>
          <w:b/>
          <w:sz w:val="28"/>
          <w:szCs w:val="28"/>
        </w:rPr>
        <w:t xml:space="preserve"> </w:t>
      </w:r>
      <w:r w:rsidRPr="00A2220B">
        <w:rPr>
          <w:sz w:val="28"/>
          <w:szCs w:val="28"/>
        </w:rPr>
        <w:t>основывается на экономической оценке производственного потенциала хозяйства (производственного подразделения) по основным факторам процесса производства. Под производственным потенциалом следует понимать количество, взаимосвязь и оптимальное соотношение всех ресурсов сельскохозяйственного предприятия.</w:t>
      </w:r>
    </w:p>
    <w:p w:rsidR="00A2220B" w:rsidRPr="00A2220B" w:rsidRDefault="00A2220B" w:rsidP="00A2220B">
      <w:pPr>
        <w:spacing w:line="312" w:lineRule="auto"/>
        <w:ind w:firstLine="709"/>
        <w:jc w:val="both"/>
        <w:rPr>
          <w:sz w:val="28"/>
          <w:szCs w:val="28"/>
        </w:rPr>
      </w:pPr>
      <w:r w:rsidRPr="00A2220B">
        <w:rPr>
          <w:sz w:val="28"/>
          <w:szCs w:val="28"/>
        </w:rPr>
        <w:t>При определении производственного потенциала в качестве основных ресурсов оценивают в денежном выражении землю, основные фонды, оборотные материальные средства и трудовые ресурсы.</w:t>
      </w:r>
    </w:p>
    <w:p w:rsidR="00A2220B" w:rsidRPr="00A2220B" w:rsidRDefault="00A2220B" w:rsidP="00A2220B">
      <w:pPr>
        <w:spacing w:line="312" w:lineRule="auto"/>
        <w:ind w:firstLine="709"/>
        <w:jc w:val="both"/>
        <w:rPr>
          <w:sz w:val="28"/>
          <w:szCs w:val="28"/>
        </w:rPr>
      </w:pPr>
      <w:r w:rsidRPr="00A2220B">
        <w:rPr>
          <w:sz w:val="28"/>
          <w:szCs w:val="28"/>
        </w:rPr>
        <w:t xml:space="preserve">Нормативно-ресурсный метод базируется на строго обоснованной </w:t>
      </w:r>
      <w:r w:rsidRPr="00A2220B">
        <w:rPr>
          <w:i/>
          <w:sz w:val="28"/>
          <w:szCs w:val="28"/>
        </w:rPr>
        <w:t xml:space="preserve">прогрессивной нормативной базе планирования. </w:t>
      </w:r>
      <w:r w:rsidRPr="00A2220B">
        <w:rPr>
          <w:sz w:val="28"/>
          <w:szCs w:val="28"/>
        </w:rPr>
        <w:t xml:space="preserve">Прогрессивная технико-экономическая норма – научно обоснованная мера предельной или минимально допустимой величины технико-экономического показателя плана конкретного хозяйства. </w:t>
      </w:r>
    </w:p>
    <w:p w:rsidR="00A2220B" w:rsidRPr="00A2220B" w:rsidRDefault="00A2220B" w:rsidP="00A2220B">
      <w:pPr>
        <w:spacing w:line="312" w:lineRule="auto"/>
        <w:ind w:firstLine="709"/>
        <w:jc w:val="both"/>
        <w:rPr>
          <w:sz w:val="28"/>
          <w:szCs w:val="28"/>
        </w:rPr>
      </w:pPr>
      <w:r w:rsidRPr="00A2220B">
        <w:rPr>
          <w:sz w:val="28"/>
          <w:szCs w:val="28"/>
        </w:rPr>
        <w:t xml:space="preserve">Для планирования на сельскохозяйственных предприятиях используют следующие </w:t>
      </w:r>
      <w:r w:rsidRPr="00A2220B">
        <w:rPr>
          <w:i/>
          <w:sz w:val="28"/>
          <w:szCs w:val="28"/>
        </w:rPr>
        <w:t>нормы</w:t>
      </w:r>
      <w:r w:rsidRPr="00A2220B">
        <w:rPr>
          <w:sz w:val="28"/>
          <w:szCs w:val="28"/>
        </w:rPr>
        <w:t>: затрат материальных ресурсов, естественной убыли, затрат труда и заработной платы, личного потребления и т. д.</w:t>
      </w:r>
    </w:p>
    <w:p w:rsidR="00A2220B" w:rsidRPr="00A2220B" w:rsidRDefault="00A2220B" w:rsidP="00A2220B">
      <w:pPr>
        <w:spacing w:line="312" w:lineRule="auto"/>
        <w:ind w:firstLine="709"/>
        <w:jc w:val="both"/>
        <w:rPr>
          <w:sz w:val="28"/>
          <w:szCs w:val="28"/>
        </w:rPr>
      </w:pPr>
      <w:r w:rsidRPr="00A2220B">
        <w:rPr>
          <w:sz w:val="28"/>
          <w:szCs w:val="28"/>
        </w:rPr>
        <w:t xml:space="preserve">В отличие от норм под </w:t>
      </w:r>
      <w:r w:rsidRPr="00A2220B">
        <w:rPr>
          <w:i/>
          <w:sz w:val="28"/>
          <w:szCs w:val="28"/>
        </w:rPr>
        <w:t>нормативами</w:t>
      </w:r>
      <w:r w:rsidRPr="00A2220B">
        <w:rPr>
          <w:sz w:val="28"/>
          <w:szCs w:val="28"/>
        </w:rPr>
        <w:t xml:space="preserve"> понимают регламентированные, обобщенные величины затрат рабочего времени, материальных и денежных </w:t>
      </w:r>
      <w:r w:rsidRPr="00A2220B">
        <w:rPr>
          <w:sz w:val="28"/>
          <w:szCs w:val="28"/>
        </w:rPr>
        <w:lastRenderedPageBreak/>
        <w:t>ресурсов. Получают их аналитическим или расчетным путем (на 1 га посева, одно животное и т. д.).</w:t>
      </w:r>
    </w:p>
    <w:p w:rsidR="00A2220B" w:rsidRPr="00A2220B" w:rsidRDefault="00A2220B" w:rsidP="00A2220B">
      <w:pPr>
        <w:spacing w:line="312" w:lineRule="auto"/>
        <w:ind w:firstLine="709"/>
        <w:jc w:val="both"/>
        <w:rPr>
          <w:sz w:val="28"/>
          <w:szCs w:val="28"/>
        </w:rPr>
      </w:pPr>
      <w:r w:rsidRPr="00A2220B">
        <w:rPr>
          <w:i/>
          <w:sz w:val="28"/>
          <w:szCs w:val="28"/>
        </w:rPr>
        <w:t>Нормативы для планирования экономического и социального развития сельскохозяйственного предприятия</w:t>
      </w:r>
      <w:r w:rsidRPr="00A2220B">
        <w:rPr>
          <w:sz w:val="28"/>
          <w:szCs w:val="28"/>
        </w:rPr>
        <w:t xml:space="preserve"> могут быть классифицированы:</w:t>
      </w:r>
    </w:p>
    <w:p w:rsidR="00A2220B" w:rsidRPr="00A2220B" w:rsidRDefault="00A2220B" w:rsidP="00A2220B">
      <w:pPr>
        <w:spacing w:line="312" w:lineRule="auto"/>
        <w:ind w:firstLine="709"/>
        <w:jc w:val="both"/>
        <w:rPr>
          <w:sz w:val="28"/>
          <w:szCs w:val="28"/>
        </w:rPr>
      </w:pPr>
      <w:r w:rsidRPr="00A2220B">
        <w:rPr>
          <w:sz w:val="28"/>
          <w:szCs w:val="28"/>
        </w:rPr>
        <w:t xml:space="preserve">по срокам функционирования – длительно действующие (стабильные) и текущие; </w:t>
      </w:r>
    </w:p>
    <w:p w:rsidR="00A2220B" w:rsidRPr="00A2220B" w:rsidRDefault="00A2220B" w:rsidP="00A2220B">
      <w:pPr>
        <w:spacing w:line="312" w:lineRule="auto"/>
        <w:ind w:firstLine="709"/>
        <w:jc w:val="both"/>
        <w:rPr>
          <w:sz w:val="28"/>
          <w:szCs w:val="28"/>
        </w:rPr>
      </w:pPr>
      <w:r w:rsidRPr="00A2220B">
        <w:rPr>
          <w:sz w:val="28"/>
          <w:szCs w:val="28"/>
        </w:rPr>
        <w:t xml:space="preserve">по обязательности использования – типовые и справочные; </w:t>
      </w:r>
    </w:p>
    <w:p w:rsidR="00A2220B" w:rsidRPr="00A2220B" w:rsidRDefault="00A2220B" w:rsidP="00A2220B">
      <w:pPr>
        <w:spacing w:line="312" w:lineRule="auto"/>
        <w:ind w:firstLine="709"/>
        <w:jc w:val="both"/>
        <w:rPr>
          <w:sz w:val="28"/>
          <w:szCs w:val="28"/>
        </w:rPr>
      </w:pPr>
      <w:r w:rsidRPr="00A2220B">
        <w:rPr>
          <w:sz w:val="28"/>
          <w:szCs w:val="28"/>
        </w:rPr>
        <w:t>по сфере использования – межотраслевые, отраслевые</w:t>
      </w:r>
      <w:r w:rsidR="00947576">
        <w:rPr>
          <w:sz w:val="28"/>
          <w:szCs w:val="28"/>
        </w:rPr>
        <w:t>,</w:t>
      </w:r>
      <w:r w:rsidRPr="00A2220B">
        <w:rPr>
          <w:sz w:val="28"/>
          <w:szCs w:val="28"/>
        </w:rPr>
        <w:t xml:space="preserve"> хозяйственные; </w:t>
      </w:r>
    </w:p>
    <w:p w:rsidR="00A2220B" w:rsidRPr="00A2220B" w:rsidRDefault="00A2220B" w:rsidP="00A2220B">
      <w:pPr>
        <w:spacing w:line="312" w:lineRule="auto"/>
        <w:ind w:firstLine="709"/>
        <w:jc w:val="both"/>
        <w:rPr>
          <w:sz w:val="28"/>
          <w:szCs w:val="28"/>
        </w:rPr>
      </w:pPr>
      <w:r w:rsidRPr="00A2220B">
        <w:rPr>
          <w:sz w:val="28"/>
          <w:szCs w:val="28"/>
        </w:rPr>
        <w:t xml:space="preserve">по степени сложности – простые, укрупненные, комплексные; </w:t>
      </w:r>
    </w:p>
    <w:p w:rsidR="00A2220B" w:rsidRPr="00A2220B" w:rsidRDefault="00A2220B" w:rsidP="00A2220B">
      <w:pPr>
        <w:spacing w:line="312" w:lineRule="auto"/>
        <w:ind w:firstLine="709"/>
        <w:jc w:val="both"/>
        <w:rPr>
          <w:sz w:val="28"/>
          <w:szCs w:val="28"/>
        </w:rPr>
      </w:pPr>
      <w:r w:rsidRPr="00A2220B">
        <w:rPr>
          <w:sz w:val="28"/>
          <w:szCs w:val="28"/>
        </w:rPr>
        <w:t xml:space="preserve">по способам разработки – расчетно-аналитические, опытные, опытно-статистические. </w:t>
      </w:r>
    </w:p>
    <w:p w:rsidR="00A2220B" w:rsidRPr="00A2220B" w:rsidRDefault="00A2220B" w:rsidP="00A2220B">
      <w:pPr>
        <w:spacing w:line="312" w:lineRule="auto"/>
        <w:ind w:firstLine="709"/>
        <w:jc w:val="both"/>
        <w:rPr>
          <w:sz w:val="28"/>
          <w:szCs w:val="28"/>
        </w:rPr>
      </w:pPr>
      <w:r w:rsidRPr="00A2220B">
        <w:rPr>
          <w:sz w:val="28"/>
          <w:szCs w:val="28"/>
        </w:rPr>
        <w:t>На сельскохозяйственных предприятиях широко используются нормативы оценки производственного потенциала, основных и оборотных средств (фондов), социально-экономического развития хозяйства, финансовые, штатные и т. д.</w:t>
      </w:r>
    </w:p>
    <w:p w:rsidR="00A2220B" w:rsidRPr="00A2220B" w:rsidRDefault="00A2220B" w:rsidP="00A2220B">
      <w:pPr>
        <w:spacing w:line="312" w:lineRule="auto"/>
        <w:ind w:firstLine="709"/>
        <w:jc w:val="both"/>
        <w:rPr>
          <w:sz w:val="28"/>
          <w:szCs w:val="28"/>
        </w:rPr>
      </w:pPr>
      <w:r w:rsidRPr="00A2220B">
        <w:rPr>
          <w:sz w:val="28"/>
          <w:szCs w:val="28"/>
        </w:rPr>
        <w:t xml:space="preserve">В состав исходных данных для планирования входят прогнозные значения технико-экономических показателей, научно-производственные рекомендации, основные показатели региональных систем ведения хозяйства, показатели уровня развития хозяйства, его подразделений, нормы и нормативы, договорные обязательства и т. д. (таблица </w:t>
      </w:r>
      <w:r w:rsidR="00947576">
        <w:rPr>
          <w:sz w:val="28"/>
          <w:szCs w:val="28"/>
        </w:rPr>
        <w:t>3.1</w:t>
      </w:r>
      <w:r w:rsidRPr="00A2220B">
        <w:rPr>
          <w:sz w:val="28"/>
          <w:szCs w:val="28"/>
        </w:rPr>
        <w:t>).</w:t>
      </w:r>
    </w:p>
    <w:p w:rsidR="00947576" w:rsidRDefault="00A2220B" w:rsidP="00947576">
      <w:pPr>
        <w:autoSpaceDE w:val="0"/>
        <w:autoSpaceDN w:val="0"/>
        <w:adjustRightInd w:val="0"/>
        <w:spacing w:line="312" w:lineRule="auto"/>
        <w:ind w:firstLine="709"/>
        <w:jc w:val="right"/>
        <w:rPr>
          <w:bCs/>
          <w:iCs/>
          <w:color w:val="000000"/>
          <w:sz w:val="28"/>
          <w:szCs w:val="28"/>
        </w:rPr>
      </w:pPr>
      <w:r w:rsidRPr="00A2220B">
        <w:rPr>
          <w:bCs/>
          <w:iCs/>
          <w:color w:val="000000"/>
          <w:sz w:val="28"/>
          <w:szCs w:val="28"/>
        </w:rPr>
        <w:t xml:space="preserve">Таблица </w:t>
      </w:r>
      <w:r w:rsidR="00947576">
        <w:rPr>
          <w:bCs/>
          <w:iCs/>
          <w:color w:val="000000"/>
          <w:sz w:val="28"/>
          <w:szCs w:val="28"/>
        </w:rPr>
        <w:t>3.1</w:t>
      </w:r>
    </w:p>
    <w:p w:rsidR="00A2220B" w:rsidRPr="00A2220B" w:rsidRDefault="00A2220B" w:rsidP="00947576">
      <w:pPr>
        <w:autoSpaceDE w:val="0"/>
        <w:autoSpaceDN w:val="0"/>
        <w:adjustRightInd w:val="0"/>
        <w:spacing w:line="312" w:lineRule="auto"/>
        <w:ind w:firstLine="709"/>
        <w:jc w:val="center"/>
        <w:rPr>
          <w:iCs/>
          <w:color w:val="000000"/>
          <w:sz w:val="28"/>
          <w:szCs w:val="28"/>
        </w:rPr>
      </w:pPr>
      <w:r w:rsidRPr="00A2220B">
        <w:rPr>
          <w:bCs/>
          <w:iCs/>
          <w:color w:val="000000"/>
          <w:sz w:val="28"/>
          <w:szCs w:val="28"/>
        </w:rPr>
        <w:t>Система планирования на хозяйственном уровне</w:t>
      </w:r>
    </w:p>
    <w:tbl>
      <w:tblPr>
        <w:tblW w:w="9396" w:type="dxa"/>
        <w:tblLayout w:type="fixed"/>
        <w:tblCellMar>
          <w:left w:w="40" w:type="dxa"/>
          <w:right w:w="40" w:type="dxa"/>
        </w:tblCellMar>
        <w:tblLook w:val="04A0" w:firstRow="1" w:lastRow="0" w:firstColumn="1" w:lastColumn="0" w:noHBand="0" w:noVBand="1"/>
      </w:tblPr>
      <w:tblGrid>
        <w:gridCol w:w="2025"/>
        <w:gridCol w:w="7371"/>
      </w:tblGrid>
      <w:tr w:rsidR="00A2220B" w:rsidRPr="00A2220B" w:rsidTr="00947576">
        <w:trPr>
          <w:cantSplit/>
        </w:trPr>
        <w:tc>
          <w:tcPr>
            <w:tcW w:w="2025" w:type="dxa"/>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jc w:val="center"/>
              <w:rPr>
                <w:bCs/>
                <w:color w:val="000000"/>
              </w:rPr>
            </w:pPr>
            <w:r w:rsidRPr="00A2220B">
              <w:rPr>
                <w:bCs/>
                <w:color w:val="000000"/>
              </w:rPr>
              <w:t>Вид плана</w:t>
            </w:r>
          </w:p>
        </w:tc>
        <w:tc>
          <w:tcPr>
            <w:tcW w:w="7371" w:type="dxa"/>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jc w:val="center"/>
              <w:rPr>
                <w:color w:val="000000"/>
              </w:rPr>
            </w:pPr>
            <w:r w:rsidRPr="00A2220B">
              <w:rPr>
                <w:color w:val="000000"/>
              </w:rPr>
              <w:t>Исходные данные</w:t>
            </w:r>
          </w:p>
        </w:tc>
      </w:tr>
      <w:tr w:rsidR="00A2220B" w:rsidRPr="00A2220B" w:rsidTr="00947576">
        <w:trPr>
          <w:cantSplit/>
        </w:trPr>
        <w:tc>
          <w:tcPr>
            <w:tcW w:w="2025" w:type="dxa"/>
            <w:vMerge w:val="restart"/>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bCs/>
                <w:color w:val="000000"/>
              </w:rPr>
              <w:t>1.</w:t>
            </w:r>
            <w:r w:rsidRPr="00A2220B">
              <w:rPr>
                <w:color w:val="000000"/>
                <w:lang w:val="en-US"/>
              </w:rPr>
              <w:t xml:space="preserve"> </w:t>
            </w:r>
            <w:r w:rsidRPr="00A2220B">
              <w:rPr>
                <w:color w:val="000000"/>
              </w:rPr>
              <w:t>Исходные</w:t>
            </w:r>
            <w:r w:rsidRPr="00A2220B">
              <w:t xml:space="preserve"> </w:t>
            </w:r>
            <w:r w:rsidRPr="00A2220B">
              <w:rPr>
                <w:color w:val="000000"/>
              </w:rPr>
              <w:t>материалы</w:t>
            </w:r>
          </w:p>
        </w:tc>
        <w:tc>
          <w:tcPr>
            <w:tcW w:w="7371" w:type="dxa"/>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color w:val="000000"/>
              </w:rPr>
              <w:t>1.1. Прогнозные значения технико-экономических показателей</w:t>
            </w:r>
            <w:r w:rsidRPr="00A2220B">
              <w:t xml:space="preserve"> </w:t>
            </w:r>
          </w:p>
        </w:tc>
      </w:tr>
      <w:tr w:rsidR="00A2220B" w:rsidRPr="00A2220B" w:rsidTr="00947576">
        <w:trPr>
          <w:cantSplit/>
        </w:trPr>
        <w:tc>
          <w:tcPr>
            <w:tcW w:w="2025" w:type="dxa"/>
            <w:vMerge/>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tc>
        <w:tc>
          <w:tcPr>
            <w:tcW w:w="7371" w:type="dxa"/>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color w:val="000000"/>
              </w:rPr>
              <w:t>1.2. Научно-производственные рекомендации</w:t>
            </w:r>
            <w:r w:rsidRPr="00A2220B">
              <w:t xml:space="preserve"> </w:t>
            </w:r>
          </w:p>
        </w:tc>
      </w:tr>
      <w:tr w:rsidR="00A2220B" w:rsidRPr="00A2220B" w:rsidTr="00947576">
        <w:trPr>
          <w:cantSplit/>
        </w:trPr>
        <w:tc>
          <w:tcPr>
            <w:tcW w:w="2025" w:type="dxa"/>
            <w:vMerge/>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tc>
        <w:tc>
          <w:tcPr>
            <w:tcW w:w="7371" w:type="dxa"/>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color w:val="000000"/>
              </w:rPr>
              <w:t>1.3. Показатели региональных систем ведения хозяйства</w:t>
            </w:r>
            <w:r w:rsidRPr="00A2220B">
              <w:t xml:space="preserve"> </w:t>
            </w:r>
          </w:p>
        </w:tc>
      </w:tr>
      <w:tr w:rsidR="00A2220B" w:rsidRPr="00A2220B" w:rsidTr="00947576">
        <w:trPr>
          <w:cantSplit/>
        </w:trPr>
        <w:tc>
          <w:tcPr>
            <w:tcW w:w="2025" w:type="dxa"/>
            <w:vMerge/>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tc>
        <w:tc>
          <w:tcPr>
            <w:tcW w:w="7371" w:type="dxa"/>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color w:val="000000"/>
              </w:rPr>
              <w:t>1.4. Основные показатели уровня развития хозяйства (подразделения)</w:t>
            </w:r>
            <w:r w:rsidRPr="00A2220B">
              <w:t xml:space="preserve"> </w:t>
            </w:r>
          </w:p>
        </w:tc>
      </w:tr>
      <w:tr w:rsidR="00A2220B" w:rsidRPr="00A2220B" w:rsidTr="00947576">
        <w:trPr>
          <w:cantSplit/>
        </w:trPr>
        <w:tc>
          <w:tcPr>
            <w:tcW w:w="2025" w:type="dxa"/>
            <w:vMerge/>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tc>
        <w:tc>
          <w:tcPr>
            <w:tcW w:w="7371" w:type="dxa"/>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color w:val="000000"/>
              </w:rPr>
              <w:t>1.5. Нормы и нормативы</w:t>
            </w:r>
            <w:r w:rsidRPr="00A2220B">
              <w:t xml:space="preserve"> </w:t>
            </w:r>
          </w:p>
        </w:tc>
      </w:tr>
      <w:tr w:rsidR="00A2220B" w:rsidRPr="00A2220B" w:rsidTr="00947576">
        <w:trPr>
          <w:cantSplit/>
        </w:trPr>
        <w:tc>
          <w:tcPr>
            <w:tcW w:w="2025" w:type="dxa"/>
            <w:vMerge/>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tc>
        <w:tc>
          <w:tcPr>
            <w:tcW w:w="7371" w:type="dxa"/>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color w:val="000000"/>
              </w:rPr>
              <w:t>1.6. Договорные и другие обязательства, государственный заказ</w:t>
            </w:r>
            <w:r w:rsidRPr="00A2220B">
              <w:t xml:space="preserve"> </w:t>
            </w:r>
          </w:p>
        </w:tc>
      </w:tr>
      <w:tr w:rsidR="00A2220B" w:rsidRPr="00A2220B" w:rsidTr="00947576">
        <w:trPr>
          <w:cantSplit/>
        </w:trPr>
        <w:tc>
          <w:tcPr>
            <w:tcW w:w="2025" w:type="dxa"/>
            <w:vMerge w:val="restart"/>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bCs/>
                <w:color w:val="000000"/>
              </w:rPr>
              <w:t>2.</w:t>
            </w:r>
            <w:r w:rsidRPr="00A2220B">
              <w:rPr>
                <w:color w:val="000000"/>
                <w:lang w:val="en-US"/>
              </w:rPr>
              <w:t xml:space="preserve"> </w:t>
            </w:r>
            <w:r w:rsidRPr="00A2220B">
              <w:rPr>
                <w:color w:val="000000"/>
              </w:rPr>
              <w:t>Перспективный</w:t>
            </w:r>
            <w:r w:rsidRPr="00A2220B">
              <w:t xml:space="preserve"> </w:t>
            </w:r>
            <w:r w:rsidRPr="00A2220B">
              <w:rPr>
                <w:color w:val="000000"/>
              </w:rPr>
              <w:t>план</w:t>
            </w:r>
          </w:p>
        </w:tc>
        <w:tc>
          <w:tcPr>
            <w:tcW w:w="7371" w:type="dxa"/>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color w:val="000000"/>
              </w:rPr>
              <w:t>2.1. План организационно-хозяйственного устройства</w:t>
            </w:r>
            <w:r w:rsidRPr="00A2220B">
              <w:t xml:space="preserve"> </w:t>
            </w:r>
          </w:p>
        </w:tc>
      </w:tr>
      <w:tr w:rsidR="00A2220B" w:rsidRPr="00A2220B" w:rsidTr="00947576">
        <w:trPr>
          <w:cantSplit/>
        </w:trPr>
        <w:tc>
          <w:tcPr>
            <w:tcW w:w="2025" w:type="dxa"/>
            <w:vMerge/>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tc>
        <w:tc>
          <w:tcPr>
            <w:tcW w:w="7371" w:type="dxa"/>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color w:val="000000"/>
              </w:rPr>
              <w:t>2.2. План развития на 3-5 лет</w:t>
            </w:r>
          </w:p>
        </w:tc>
      </w:tr>
      <w:tr w:rsidR="00A2220B" w:rsidRPr="00A2220B" w:rsidTr="00947576">
        <w:trPr>
          <w:cantSplit/>
        </w:trPr>
        <w:tc>
          <w:tcPr>
            <w:tcW w:w="2025" w:type="dxa"/>
            <w:vMerge w:val="restart"/>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bCs/>
                <w:color w:val="000000"/>
              </w:rPr>
              <w:t>3.</w:t>
            </w:r>
            <w:r w:rsidRPr="00A2220B">
              <w:rPr>
                <w:color w:val="000000"/>
                <w:lang w:val="en-US"/>
              </w:rPr>
              <w:t xml:space="preserve"> </w:t>
            </w:r>
            <w:r w:rsidRPr="00A2220B">
              <w:rPr>
                <w:color w:val="000000"/>
              </w:rPr>
              <w:t>Годовые планы</w:t>
            </w:r>
          </w:p>
        </w:tc>
        <w:tc>
          <w:tcPr>
            <w:tcW w:w="7371" w:type="dxa"/>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color w:val="000000"/>
              </w:rPr>
              <w:t>3.1. Годовой производственно-финансовый план</w:t>
            </w:r>
            <w:r w:rsidRPr="00A2220B">
              <w:t xml:space="preserve"> </w:t>
            </w:r>
          </w:p>
        </w:tc>
      </w:tr>
      <w:tr w:rsidR="00A2220B" w:rsidRPr="00A2220B" w:rsidTr="00947576">
        <w:trPr>
          <w:cantSplit/>
        </w:trPr>
        <w:tc>
          <w:tcPr>
            <w:tcW w:w="2025" w:type="dxa"/>
            <w:vMerge/>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tc>
        <w:tc>
          <w:tcPr>
            <w:tcW w:w="7371" w:type="dxa"/>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color w:val="000000"/>
              </w:rPr>
              <w:t>3.2. Производственные планы внутрихозяйственных подразделений</w:t>
            </w:r>
            <w:r w:rsidRPr="00A2220B">
              <w:t xml:space="preserve"> </w:t>
            </w:r>
          </w:p>
        </w:tc>
      </w:tr>
      <w:tr w:rsidR="00A2220B" w:rsidRPr="00A2220B" w:rsidTr="00947576">
        <w:trPr>
          <w:cantSplit/>
        </w:trPr>
        <w:tc>
          <w:tcPr>
            <w:tcW w:w="2025" w:type="dxa"/>
            <w:vMerge/>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tc>
        <w:tc>
          <w:tcPr>
            <w:tcW w:w="7371" w:type="dxa"/>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color w:val="000000"/>
              </w:rPr>
              <w:t>3.3.Бизнес-план</w:t>
            </w:r>
          </w:p>
        </w:tc>
      </w:tr>
      <w:tr w:rsidR="00A2220B" w:rsidRPr="00A2220B" w:rsidTr="00947576">
        <w:trPr>
          <w:cantSplit/>
        </w:trPr>
        <w:tc>
          <w:tcPr>
            <w:tcW w:w="2025" w:type="dxa"/>
            <w:vMerge w:val="restart"/>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bCs/>
                <w:color w:val="000000"/>
              </w:rPr>
              <w:t>4.</w:t>
            </w:r>
            <w:r w:rsidRPr="00A2220B">
              <w:rPr>
                <w:color w:val="000000"/>
              </w:rPr>
              <w:t xml:space="preserve"> Оперативные задания</w:t>
            </w:r>
          </w:p>
        </w:tc>
        <w:tc>
          <w:tcPr>
            <w:tcW w:w="7371" w:type="dxa"/>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color w:val="000000"/>
              </w:rPr>
              <w:t>4.1. Технологические рабочие планы по периодам работ</w:t>
            </w:r>
            <w:r w:rsidRPr="00A2220B">
              <w:t xml:space="preserve"> </w:t>
            </w:r>
          </w:p>
        </w:tc>
      </w:tr>
      <w:tr w:rsidR="00A2220B" w:rsidRPr="00A2220B" w:rsidTr="00947576">
        <w:trPr>
          <w:cantSplit/>
        </w:trPr>
        <w:tc>
          <w:tcPr>
            <w:tcW w:w="2025" w:type="dxa"/>
            <w:vMerge/>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tc>
        <w:tc>
          <w:tcPr>
            <w:tcW w:w="7371" w:type="dxa"/>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color w:val="000000"/>
              </w:rPr>
              <w:t>4.2. Декадные, месячные, квартальные задания и планы в животноводстве, строительстве, обеспечивающих и подсобных производствах</w:t>
            </w:r>
            <w:r w:rsidRPr="00A2220B">
              <w:t xml:space="preserve"> </w:t>
            </w:r>
          </w:p>
        </w:tc>
      </w:tr>
      <w:tr w:rsidR="00A2220B" w:rsidRPr="00A2220B" w:rsidTr="00947576">
        <w:trPr>
          <w:cantSplit/>
        </w:trPr>
        <w:tc>
          <w:tcPr>
            <w:tcW w:w="2025" w:type="dxa"/>
            <w:vMerge/>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tc>
        <w:tc>
          <w:tcPr>
            <w:tcW w:w="7371" w:type="dxa"/>
            <w:tcBorders>
              <w:top w:val="single" w:sz="6" w:space="0" w:color="auto"/>
              <w:left w:val="single" w:sz="6" w:space="0" w:color="auto"/>
              <w:bottom w:val="single" w:sz="6" w:space="0" w:color="auto"/>
              <w:right w:val="single" w:sz="6" w:space="0" w:color="auto"/>
            </w:tcBorders>
            <w:vAlign w:val="center"/>
            <w:hideMark/>
          </w:tcPr>
          <w:p w:rsidR="00A2220B" w:rsidRPr="00A2220B" w:rsidRDefault="00A2220B" w:rsidP="00947576">
            <w:pPr>
              <w:autoSpaceDE w:val="0"/>
              <w:autoSpaceDN w:val="0"/>
              <w:adjustRightInd w:val="0"/>
            </w:pPr>
            <w:r w:rsidRPr="00A2220B">
              <w:rPr>
                <w:color w:val="000000"/>
              </w:rPr>
              <w:t>4.3. Планы-наряды на выполнение отдельных работ</w:t>
            </w:r>
            <w:r w:rsidRPr="00A2220B">
              <w:t xml:space="preserve"> </w:t>
            </w:r>
          </w:p>
        </w:tc>
      </w:tr>
    </w:tbl>
    <w:p w:rsidR="00A2220B" w:rsidRPr="00A2220B" w:rsidRDefault="00A2220B" w:rsidP="00A2220B">
      <w:pPr>
        <w:tabs>
          <w:tab w:val="left" w:pos="206"/>
          <w:tab w:val="left" w:pos="304"/>
          <w:tab w:val="left" w:pos="993"/>
        </w:tabs>
        <w:spacing w:line="312" w:lineRule="auto"/>
        <w:ind w:firstLine="709"/>
        <w:jc w:val="both"/>
        <w:rPr>
          <w:rFonts w:eastAsia="Courier New"/>
          <w:b/>
          <w:sz w:val="28"/>
          <w:szCs w:val="28"/>
        </w:rPr>
      </w:pPr>
      <w:r w:rsidRPr="00A2220B">
        <w:rPr>
          <w:rFonts w:eastAsia="Courier New"/>
          <w:b/>
          <w:sz w:val="28"/>
          <w:szCs w:val="28"/>
        </w:rPr>
        <w:lastRenderedPageBreak/>
        <w:t>4. Перспективные планы предприятия</w:t>
      </w:r>
    </w:p>
    <w:p w:rsidR="00A2220B" w:rsidRPr="00A2220B" w:rsidRDefault="00A2220B" w:rsidP="00A2220B">
      <w:pPr>
        <w:shd w:val="clear" w:color="auto" w:fill="FFFFFF"/>
        <w:spacing w:line="312" w:lineRule="auto"/>
        <w:ind w:firstLine="709"/>
        <w:jc w:val="both"/>
        <w:rPr>
          <w:spacing w:val="-3"/>
          <w:sz w:val="28"/>
          <w:szCs w:val="28"/>
        </w:rPr>
      </w:pP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b/>
          <w:i/>
          <w:spacing w:val="-3"/>
          <w:sz w:val="28"/>
          <w:szCs w:val="28"/>
        </w:rPr>
        <w:t>Перспективные планы</w:t>
      </w:r>
      <w:r w:rsidRPr="00A2220B">
        <w:rPr>
          <w:spacing w:val="-3"/>
          <w:sz w:val="28"/>
          <w:szCs w:val="28"/>
        </w:rPr>
        <w:t xml:space="preserve"> определяют направление, масштабы и темпы экономического и социального развития предприятия на несколько лет вперед. Они основываются на поиске оптимального варианта, то есть прогнозе максимального производства продукции при минимальных затратах труда и средств и получении максимальной прибыли.</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На сельскохозяйственных предприятиях целесообразно составлять два вида перспективных планов: организационно-хозяйственного устройства и экономического и социального развития на 3-5 лет.</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b/>
          <w:i/>
          <w:spacing w:val="-3"/>
          <w:sz w:val="28"/>
          <w:szCs w:val="28"/>
        </w:rPr>
        <w:t>План организационно-хозяйственного устройства</w:t>
      </w:r>
      <w:r w:rsidRPr="00A2220B">
        <w:rPr>
          <w:spacing w:val="-3"/>
          <w:sz w:val="28"/>
          <w:szCs w:val="28"/>
        </w:rPr>
        <w:t xml:space="preserve"> (оргхозплан) сельскохозяйственного предприятия представляет собой проект рационального его построения, в котором все отрасли и элементы производства находятся в научно обоснованных пропорциях, обеспечивающих расширенное воспроизводство и высокорентабельное ведение хозяйства.</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Оргхозплан разрабатывается для вновь создаваемого или существующего предприятия любой организационно-правовой формы на период освоения проектной мощности, то есть на год освоения объема производства при намеченном уровне интенсификации, специализации предприятия и его внутрихозяйственных подразделений. </w:t>
      </w:r>
      <w:r w:rsidRPr="00A2220B">
        <w:rPr>
          <w:i/>
          <w:spacing w:val="-3"/>
          <w:sz w:val="28"/>
          <w:szCs w:val="28"/>
        </w:rPr>
        <w:t>В хозяйствах, специализирующихся на производстве растениеводческой продукции,</w:t>
      </w:r>
      <w:r w:rsidRPr="00A2220B">
        <w:rPr>
          <w:spacing w:val="-3"/>
          <w:sz w:val="28"/>
          <w:szCs w:val="28"/>
        </w:rPr>
        <w:t xml:space="preserve"> период действия организационно-хозяйственного плана определяется временем освоения севооборотов, мелиорируемых земель, получения запроектированной урожайности, перевода отрасли на индустриальную основу и т.д.; </w:t>
      </w:r>
      <w:r w:rsidRPr="00A2220B">
        <w:rPr>
          <w:i/>
          <w:spacing w:val="-3"/>
          <w:sz w:val="28"/>
          <w:szCs w:val="28"/>
        </w:rPr>
        <w:t>в животноводстве</w:t>
      </w:r>
      <w:r w:rsidRPr="00A2220B">
        <w:rPr>
          <w:spacing w:val="-3"/>
          <w:sz w:val="28"/>
          <w:szCs w:val="28"/>
        </w:rPr>
        <w:t xml:space="preserve"> </w:t>
      </w:r>
      <w:r w:rsidRPr="00A2220B">
        <w:t>–</w:t>
      </w:r>
      <w:r w:rsidRPr="00A2220B">
        <w:rPr>
          <w:spacing w:val="-3"/>
          <w:sz w:val="28"/>
          <w:szCs w:val="28"/>
        </w:rPr>
        <w:t xml:space="preserve"> временем достижения запланированной структуры и качества стада, размером поголовья и его продуктивностью при полной обеспеченности кормами, переводе отрасли на индустриальную основу и т. д.</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План организационно-хозяйственного устройства состоит из двух основных частей:</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перспектив </w:t>
      </w:r>
      <w:r w:rsidRPr="00A2220B">
        <w:rPr>
          <w:i/>
          <w:spacing w:val="-3"/>
          <w:sz w:val="28"/>
          <w:szCs w:val="28"/>
        </w:rPr>
        <w:t>развития рациональной системы ведения производства</w:t>
      </w:r>
      <w:r w:rsidRPr="00A2220B">
        <w:rPr>
          <w:spacing w:val="-3"/>
          <w:sz w:val="28"/>
          <w:szCs w:val="28"/>
        </w:rPr>
        <w:t xml:space="preserve"> по комплексу отраслей в условиях рынка;</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перспектив </w:t>
      </w:r>
      <w:r w:rsidRPr="00A2220B">
        <w:rPr>
          <w:i/>
          <w:spacing w:val="-3"/>
          <w:sz w:val="28"/>
          <w:szCs w:val="28"/>
        </w:rPr>
        <w:t>социального развития коллектива</w:t>
      </w:r>
      <w:r w:rsidRPr="00A2220B">
        <w:rPr>
          <w:spacing w:val="-3"/>
          <w:sz w:val="28"/>
          <w:szCs w:val="28"/>
        </w:rPr>
        <w:t>.</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В первой части</w:t>
      </w:r>
      <w:r w:rsidRPr="00A2220B">
        <w:rPr>
          <w:spacing w:val="-3"/>
          <w:sz w:val="28"/>
          <w:szCs w:val="28"/>
        </w:rPr>
        <w:t xml:space="preserve"> содержатся следующие главные разделы: юридический статус предприятия; природные и организационно-экономические условия </w:t>
      </w:r>
      <w:r w:rsidRPr="00A2220B">
        <w:rPr>
          <w:spacing w:val="-3"/>
          <w:sz w:val="28"/>
          <w:szCs w:val="28"/>
        </w:rPr>
        <w:lastRenderedPageBreak/>
        <w:t xml:space="preserve">производства; специализация, концентрация и размеры хозяйства, внутрихозяйственных подразделений и отраслей; система ведения растениеводства, животноводства, вспомогательных производств, подсобных предприятий и промыслов; капитальные вложения, основные средства; механизация, электрификация и автоматизация сельскохозяйственного производства; рабочая сила, ее воспроизводство, население, трудовые ресурсы; результативные показатели. </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Во второй части</w:t>
      </w:r>
      <w:r w:rsidRPr="00A2220B">
        <w:rPr>
          <w:spacing w:val="-3"/>
          <w:sz w:val="28"/>
          <w:szCs w:val="28"/>
        </w:rPr>
        <w:t xml:space="preserve"> объектом социального планирования является коллектив предприятия, а предметом </w:t>
      </w:r>
      <w:r w:rsidRPr="00A2220B">
        <w:t>–</w:t>
      </w:r>
      <w:r w:rsidRPr="00A2220B">
        <w:rPr>
          <w:spacing w:val="-3"/>
          <w:sz w:val="28"/>
          <w:szCs w:val="28"/>
        </w:rPr>
        <w:t xml:space="preserve"> социальная сфера его жизнедеятельности. </w:t>
      </w:r>
      <w:r w:rsidRPr="00A2220B">
        <w:rPr>
          <w:i/>
          <w:spacing w:val="-3"/>
          <w:sz w:val="28"/>
          <w:szCs w:val="28"/>
        </w:rPr>
        <w:t>План социального развития сельского производственного коллектива</w:t>
      </w:r>
      <w:r w:rsidRPr="00A2220B">
        <w:rPr>
          <w:spacing w:val="-3"/>
          <w:sz w:val="28"/>
          <w:szCs w:val="28"/>
        </w:rPr>
        <w:t xml:space="preserve"> представляет собой научно обоснованную комплексную программу преобразований, направленных на совершенствование социальной структуры коллектива, духовных и физических качеств работников, рост их материального благосостояния. Основной его целью является обеспечение требуемого уровня социального развития коллектива. Можно выделить </w:t>
      </w:r>
      <w:r w:rsidRPr="00A2220B">
        <w:rPr>
          <w:i/>
          <w:spacing w:val="-3"/>
          <w:sz w:val="28"/>
          <w:szCs w:val="28"/>
        </w:rPr>
        <w:t>пять основных разделов этого плана</w:t>
      </w:r>
      <w:r w:rsidRPr="00A2220B">
        <w:rPr>
          <w:spacing w:val="-3"/>
          <w:sz w:val="28"/>
          <w:szCs w:val="28"/>
        </w:rPr>
        <w:t>: совершенствование социальной структуры коллектива, социально-экономических условий и стимулирования труда, развитие инфраструктуры, личного подсобного хозяйства, повышение социальной активности работников.</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В разделе </w:t>
      </w:r>
      <w:r w:rsidRPr="00A2220B">
        <w:rPr>
          <w:i/>
          <w:spacing w:val="-3"/>
          <w:sz w:val="28"/>
          <w:szCs w:val="28"/>
        </w:rPr>
        <w:t xml:space="preserve">по совершенствованию социальной структуры коллектива </w:t>
      </w:r>
      <w:r w:rsidRPr="00A2220B">
        <w:rPr>
          <w:spacing w:val="-3"/>
          <w:sz w:val="28"/>
          <w:szCs w:val="28"/>
        </w:rPr>
        <w:t xml:space="preserve">выделяют </w:t>
      </w:r>
      <w:r w:rsidRPr="00A2220B">
        <w:rPr>
          <w:i/>
          <w:spacing w:val="-3"/>
          <w:sz w:val="28"/>
          <w:szCs w:val="28"/>
        </w:rPr>
        <w:t>два подраздела</w:t>
      </w:r>
      <w:r w:rsidRPr="00A2220B">
        <w:rPr>
          <w:spacing w:val="-3"/>
          <w:sz w:val="28"/>
          <w:szCs w:val="28"/>
        </w:rPr>
        <w:t>: определение потребности хозяйства в работниках и обеспеченность ими; подготовка и повышение квалификации кадров.</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В разделе </w:t>
      </w:r>
      <w:r w:rsidRPr="00A2220B">
        <w:rPr>
          <w:i/>
          <w:spacing w:val="-3"/>
          <w:sz w:val="28"/>
          <w:szCs w:val="28"/>
        </w:rPr>
        <w:t>по улучшению социально-экономических условий и стимулированию труда</w:t>
      </w:r>
      <w:r w:rsidRPr="00A2220B">
        <w:rPr>
          <w:spacing w:val="-3"/>
          <w:sz w:val="28"/>
          <w:szCs w:val="28"/>
        </w:rPr>
        <w:t xml:space="preserve"> решаются следующие вопросы: совершенствование техники безопасности, механизации производства, режимов труда и отдыха; улучшение санитарно-гигиенических условий и снижение тяжести труда; рост оплаты и совершенствование морального и материального стимулирования.</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В разделе п</w:t>
      </w:r>
      <w:r w:rsidRPr="00A2220B">
        <w:rPr>
          <w:i/>
          <w:spacing w:val="-3"/>
          <w:sz w:val="28"/>
          <w:szCs w:val="28"/>
        </w:rPr>
        <w:t>о развитию социальной инфраструктуры</w:t>
      </w:r>
      <w:r w:rsidRPr="00A2220B">
        <w:rPr>
          <w:spacing w:val="-3"/>
          <w:sz w:val="28"/>
          <w:szCs w:val="28"/>
        </w:rPr>
        <w:t xml:space="preserve"> села выделяют </w:t>
      </w:r>
      <w:r w:rsidRPr="00A2220B">
        <w:rPr>
          <w:i/>
          <w:spacing w:val="-3"/>
          <w:sz w:val="28"/>
          <w:szCs w:val="28"/>
        </w:rPr>
        <w:t>два подраздела:</w:t>
      </w:r>
      <w:r w:rsidRPr="00A2220B">
        <w:rPr>
          <w:spacing w:val="-3"/>
          <w:sz w:val="28"/>
          <w:szCs w:val="28"/>
        </w:rPr>
        <w:t xml:space="preserve"> улучшение расселения, жилищных условий; развитие социальной сферы. </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Важнейший раздел социального плана </w:t>
      </w:r>
      <w:r w:rsidRPr="00A2220B">
        <w:t>–</w:t>
      </w:r>
      <w:r w:rsidRPr="00A2220B">
        <w:rPr>
          <w:spacing w:val="-3"/>
          <w:sz w:val="28"/>
          <w:szCs w:val="28"/>
        </w:rPr>
        <w:t xml:space="preserve"> </w:t>
      </w:r>
      <w:r w:rsidRPr="00A2220B">
        <w:rPr>
          <w:i/>
          <w:spacing w:val="-3"/>
          <w:sz w:val="28"/>
          <w:szCs w:val="28"/>
        </w:rPr>
        <w:t>развитие личного подсобного хозяйства.</w:t>
      </w:r>
      <w:r w:rsidRPr="00A2220B">
        <w:rPr>
          <w:spacing w:val="-3"/>
          <w:sz w:val="28"/>
          <w:szCs w:val="28"/>
        </w:rPr>
        <w:t xml:space="preserve"> В нем можно выделить два подраздела. В первом планируются основные формы интеграции личного подсобного хозяйства с общественным; </w:t>
      </w:r>
      <w:r w:rsidRPr="00A2220B">
        <w:rPr>
          <w:spacing w:val="-3"/>
          <w:sz w:val="28"/>
          <w:szCs w:val="28"/>
        </w:rPr>
        <w:lastRenderedPageBreak/>
        <w:t xml:space="preserve">во втором </w:t>
      </w:r>
      <w:r w:rsidRPr="00A2220B">
        <w:t>–</w:t>
      </w:r>
      <w:r w:rsidRPr="00A2220B">
        <w:rPr>
          <w:spacing w:val="-3"/>
          <w:sz w:val="28"/>
          <w:szCs w:val="28"/>
        </w:rPr>
        <w:t xml:space="preserve"> помощь сельскохозяйственного предприятия в обеспечении населения производственными и другими ресурсами. </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Под </w:t>
      </w:r>
      <w:r w:rsidRPr="00A2220B">
        <w:rPr>
          <w:i/>
          <w:spacing w:val="-3"/>
          <w:sz w:val="28"/>
          <w:szCs w:val="28"/>
        </w:rPr>
        <w:t>повышением социальной активности</w:t>
      </w:r>
      <w:r w:rsidRPr="00A2220B">
        <w:rPr>
          <w:spacing w:val="-3"/>
          <w:sz w:val="28"/>
          <w:szCs w:val="28"/>
        </w:rPr>
        <w:t xml:space="preserve"> понимают развитие соревновательности и трудовой активности работников; их участие в управлении производством; идейно-воспитательную и культурно-массовую работу, рост физической культуры; укрепление трудовой и производственной дисциплины.</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Многие показатели раздела не являются жестко фиксированными и указывают только направление развития социальных процессов. Здесь планирование уступает место прогнозированию.</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Перед составлением плана разрабатывают </w:t>
      </w:r>
      <w:r w:rsidRPr="00A2220B">
        <w:rPr>
          <w:b/>
          <w:i/>
          <w:spacing w:val="-3"/>
          <w:sz w:val="28"/>
          <w:szCs w:val="28"/>
        </w:rPr>
        <w:t>проектное задание.</w:t>
      </w:r>
      <w:r w:rsidRPr="00A2220B">
        <w:rPr>
          <w:spacing w:val="-3"/>
          <w:sz w:val="28"/>
          <w:szCs w:val="28"/>
        </w:rPr>
        <w:t xml:space="preserve"> В нем учитывают перспективную схему планировки сельскохозяйственного района, специализацию хозяйства, ориентировочные показатели развития главной отрасли, размещение населенных пунктов и хозяйственных центров, строительство дорог, межхозяйственных культурно-бытовых учреждений, межхозяйственные производственные связи и т. д.</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Наряду с проектным заданием для составления плана необходимо иметь и другие </w:t>
      </w:r>
      <w:r w:rsidRPr="00A2220B">
        <w:rPr>
          <w:b/>
          <w:i/>
          <w:spacing w:val="-3"/>
          <w:sz w:val="28"/>
          <w:szCs w:val="28"/>
        </w:rPr>
        <w:t>исходные материалы:</w:t>
      </w:r>
      <w:r w:rsidRPr="00A2220B">
        <w:rPr>
          <w:spacing w:val="-3"/>
          <w:sz w:val="28"/>
          <w:szCs w:val="28"/>
        </w:rPr>
        <w:t xml:space="preserve"> анализ в длительной динамике экономики хозяйства и определение возможного уровня перспективного развития, уточненные нормы и нормативы, прогнозное значение основных технико-экономических показателей плана (урожайности сельскохозяйственных культур, продуктивности животных и т. д.), сведения о системах машин, разработанных индустриальных технологиях производства продукции и т. д. Часть указанных материалов имеется в зональных системах ведения хозяйства и в системах ведения хозяйства конкретного предприятия.</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При обосновании системы ведения хозяйства</w:t>
      </w:r>
      <w:r w:rsidRPr="00A2220B">
        <w:rPr>
          <w:spacing w:val="-3"/>
          <w:sz w:val="28"/>
          <w:szCs w:val="28"/>
        </w:rPr>
        <w:t xml:space="preserve"> в оргхозплане могут широко применяться укрупненные нормативы производственных затрат, урожайности сельскохозяйственных культур, продуктивности животных, затрат кормов на голову скота и т. д.</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 xml:space="preserve">Наибольшую сложность представляет планирование урожайности культур, продуктивности скота и других качественных показателей. </w:t>
      </w:r>
      <w:r w:rsidRPr="00A2220B">
        <w:rPr>
          <w:spacing w:val="-3"/>
          <w:sz w:val="28"/>
          <w:szCs w:val="28"/>
        </w:rPr>
        <w:t xml:space="preserve">При обосновании урожайности принимают во внимание почвы, сроки выпадения осадков и их количество, действие удобрений, уровень сбора, достигнутый в условиях исследуемого хозяйства и на государственных сортоиспытательных </w:t>
      </w:r>
      <w:r w:rsidRPr="00A2220B">
        <w:rPr>
          <w:spacing w:val="-3"/>
          <w:sz w:val="28"/>
          <w:szCs w:val="28"/>
        </w:rPr>
        <w:lastRenderedPageBreak/>
        <w:t xml:space="preserve">участках. </w:t>
      </w:r>
      <w:r w:rsidRPr="00A2220B">
        <w:rPr>
          <w:i/>
          <w:spacing w:val="-3"/>
          <w:sz w:val="28"/>
          <w:szCs w:val="28"/>
        </w:rPr>
        <w:t>При планировании урожайности целесообразно пользоваться математическими методами экстраполяционного типа и многофакторными моделями</w:t>
      </w:r>
      <w:r w:rsidRPr="00A2220B">
        <w:rPr>
          <w:spacing w:val="-3"/>
          <w:sz w:val="28"/>
          <w:szCs w:val="28"/>
        </w:rPr>
        <w:t>, принимать во внимание влияние интенсификации на ее рост, определять на основе опытных данных биологически возможный ее уровень в условиях хозяйства с учетом предшественников, а также факторов, находящихся в минимуме. Полученные таким образом величины урожайности должны быть подвергнуты экспертной оценке.</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 xml:space="preserve">При решении вопроса о возможной продуктивности животных </w:t>
      </w:r>
      <w:r w:rsidRPr="00A2220B">
        <w:rPr>
          <w:spacing w:val="-3"/>
          <w:sz w:val="28"/>
          <w:szCs w:val="28"/>
        </w:rPr>
        <w:t>принимают во внимание породы скота, рациональное использование кормовых ресурсов и получение продукции, имеющей наименьшую себестоимость.</w:t>
      </w:r>
    </w:p>
    <w:p w:rsidR="00A2220B" w:rsidRPr="00A2220B" w:rsidRDefault="00A2220B" w:rsidP="00A2220B">
      <w:pPr>
        <w:tabs>
          <w:tab w:val="left" w:pos="206"/>
          <w:tab w:val="left" w:pos="304"/>
          <w:tab w:val="left" w:pos="993"/>
        </w:tabs>
        <w:spacing w:line="312" w:lineRule="auto"/>
        <w:ind w:firstLine="709"/>
        <w:jc w:val="both"/>
        <w:rPr>
          <w:i/>
          <w:spacing w:val="-3"/>
          <w:sz w:val="28"/>
          <w:szCs w:val="28"/>
        </w:rPr>
      </w:pPr>
      <w:r w:rsidRPr="00A2220B">
        <w:rPr>
          <w:spacing w:val="-3"/>
          <w:sz w:val="28"/>
          <w:szCs w:val="28"/>
        </w:rPr>
        <w:t xml:space="preserve">После обоснования производственной и организационной структур хозяйства разрабатывают более детально </w:t>
      </w:r>
      <w:r w:rsidRPr="00A2220B">
        <w:rPr>
          <w:i/>
          <w:spacing w:val="-3"/>
          <w:sz w:val="28"/>
          <w:szCs w:val="28"/>
        </w:rPr>
        <w:t>организацию растениеводства и животноводства.</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Показатели по обоснованию рациональных производственной, организационной и социальной структур на год освоения оргхозплана заносят в план и разъясняют </w:t>
      </w:r>
      <w:r w:rsidRPr="00A2220B">
        <w:rPr>
          <w:i/>
          <w:spacing w:val="-3"/>
          <w:sz w:val="28"/>
          <w:szCs w:val="28"/>
        </w:rPr>
        <w:t>в пояснительной записке. С</w:t>
      </w:r>
      <w:r w:rsidRPr="00A2220B">
        <w:rPr>
          <w:spacing w:val="-3"/>
          <w:sz w:val="28"/>
          <w:szCs w:val="28"/>
        </w:rPr>
        <w:t xml:space="preserve">одержание пояснительной записки следующее: </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spacing w:val="-3"/>
          <w:sz w:val="28"/>
          <w:szCs w:val="28"/>
        </w:rPr>
      </w:pPr>
      <w:r w:rsidRPr="00A2220B">
        <w:rPr>
          <w:spacing w:val="-3"/>
          <w:sz w:val="28"/>
          <w:szCs w:val="28"/>
        </w:rPr>
        <w:t xml:space="preserve">задание на разработку оргхозплана; </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spacing w:val="-3"/>
          <w:sz w:val="28"/>
          <w:szCs w:val="28"/>
        </w:rPr>
      </w:pPr>
      <w:r w:rsidRPr="00A2220B">
        <w:rPr>
          <w:spacing w:val="-3"/>
          <w:sz w:val="28"/>
          <w:szCs w:val="28"/>
        </w:rPr>
        <w:t xml:space="preserve">общие сведения о предприятии, экономические и природные условия, перспективная специализация, кооперация и интеграция производства; </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spacing w:val="-3"/>
          <w:sz w:val="28"/>
          <w:szCs w:val="28"/>
        </w:rPr>
      </w:pPr>
      <w:r w:rsidRPr="00A2220B">
        <w:rPr>
          <w:spacing w:val="-3"/>
          <w:sz w:val="28"/>
          <w:szCs w:val="28"/>
        </w:rPr>
        <w:t xml:space="preserve">размещение и размеры отделений, бригад, звеньев, хозяйственных центров, населенных пунктов, дорог; </w:t>
      </w:r>
    </w:p>
    <w:p w:rsidR="00A2220B" w:rsidRPr="00A2220B" w:rsidRDefault="00A2220B" w:rsidP="00D348F4">
      <w:pPr>
        <w:numPr>
          <w:ilvl w:val="0"/>
          <w:numId w:val="62"/>
        </w:numPr>
        <w:tabs>
          <w:tab w:val="left" w:pos="206"/>
          <w:tab w:val="left" w:pos="304"/>
          <w:tab w:val="left" w:pos="993"/>
        </w:tabs>
        <w:spacing w:line="312" w:lineRule="auto"/>
        <w:ind w:left="0" w:firstLine="709"/>
        <w:jc w:val="both"/>
        <w:rPr>
          <w:spacing w:val="-3"/>
          <w:sz w:val="28"/>
          <w:szCs w:val="28"/>
        </w:rPr>
      </w:pPr>
      <w:r w:rsidRPr="00A2220B">
        <w:rPr>
          <w:spacing w:val="-3"/>
          <w:sz w:val="28"/>
          <w:szCs w:val="28"/>
        </w:rPr>
        <w:t>сведения по системам ведения растениеводства, животноводства и т. д.</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Сведения по системе ведения растениеводства</w:t>
      </w:r>
      <w:r w:rsidRPr="00A2220B">
        <w:rPr>
          <w:spacing w:val="-3"/>
          <w:sz w:val="28"/>
          <w:szCs w:val="28"/>
        </w:rPr>
        <w:t xml:space="preserve"> включают: внутрихозяйственную экономическую оценку земли, севооборотов и сельскохозяйственных культур; системы удобрений и защиты растений; обоснование уровня урожайности по производственным подразделениям; обоснование перспективной системы машин, потребности в тракторах, сельскохозяйственных машинах и автомобилях; определение себестоимости продукции.</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Сведения по системе ведения животноводства</w:t>
      </w:r>
      <w:r w:rsidRPr="00A2220B">
        <w:rPr>
          <w:spacing w:val="-3"/>
          <w:sz w:val="28"/>
          <w:szCs w:val="28"/>
        </w:rPr>
        <w:t xml:space="preserve"> содержат информацию о поголовье, породном составе и воспроизводстве животных, типе и уровне кормления, системе содержания, размерах ферм и способе размещения животных, уровне продуктивности, расчет выхода валовой и товарной </w:t>
      </w:r>
      <w:r w:rsidRPr="00A2220B">
        <w:rPr>
          <w:spacing w:val="-3"/>
          <w:sz w:val="28"/>
          <w:szCs w:val="28"/>
        </w:rPr>
        <w:lastRenderedPageBreak/>
        <w:t>продукции, обоснование системы машин и уровня механизации ферм, потребность в машинах и оборудовании, расчет материально-денежных затрат.</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Наряду с пояснительной запиской </w:t>
      </w:r>
      <w:r w:rsidRPr="00A2220B">
        <w:rPr>
          <w:i/>
          <w:spacing w:val="-3"/>
          <w:sz w:val="28"/>
          <w:szCs w:val="28"/>
        </w:rPr>
        <w:t>к плану организационно-хозяйственного устройства прилагают</w:t>
      </w:r>
      <w:r w:rsidRPr="00A2220B">
        <w:rPr>
          <w:spacing w:val="-3"/>
          <w:sz w:val="28"/>
          <w:szCs w:val="28"/>
        </w:rPr>
        <w:t xml:space="preserve"> использованные в расчетах нормы и нормативы, перспективные технологические карты, генеральный план застройки центральной усадьбы и хозяйственных центров производственных подразделений, перспективную схему землепользования, почвенные и агрохимические карты и другие материалы.</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b/>
          <w:i/>
          <w:spacing w:val="-3"/>
          <w:sz w:val="28"/>
          <w:szCs w:val="28"/>
        </w:rPr>
        <w:t xml:space="preserve">План экономического и социального развития на 3-5 лет </w:t>
      </w:r>
      <w:r w:rsidRPr="00A2220B">
        <w:rPr>
          <w:spacing w:val="-3"/>
          <w:sz w:val="28"/>
          <w:szCs w:val="28"/>
        </w:rPr>
        <w:t>предусматривает не только построение, но и осуществление проекта организационно-хозяйственного устройства предприятия. Он более конкретен, включает разработку производственной и социальной программы, то есть системы ведения хозяйства с обоснованием производственной и социальной структуры предприятия.</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 xml:space="preserve">В производственной части плана </w:t>
      </w:r>
      <w:r w:rsidRPr="00A2220B">
        <w:rPr>
          <w:spacing w:val="-3"/>
          <w:sz w:val="28"/>
          <w:szCs w:val="28"/>
        </w:rPr>
        <w:t>содержатся следующие основные разделы: юридический статус, специализация, концентрация и размеры хозяйства; комплекс отраслей растениеводства и животноводства с учетом межхозяйственной кооперации; вспомогательные, подсобные производства и интеграция сельскохозяйственного труда с промышленным; механизация, электрификация и автоматизация производства; рабочая сила, оплата труда, баланс трудовых ресурсов и т. д.</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Социальная программа</w:t>
      </w:r>
      <w:r w:rsidRPr="00A2220B">
        <w:rPr>
          <w:spacing w:val="-3"/>
          <w:sz w:val="28"/>
          <w:szCs w:val="28"/>
        </w:rPr>
        <w:t xml:space="preserve"> аналогична программе, разрабатываемой в плане организационно-хозяйственного устройства. В нее включают следующие вопросы: потребность и обеспеченность кадрами; подготовка и повышение квалификации кадров, улучшение условий труда; развитие социальной инфраструктуры; развитие личного подсобного хозяйства. При планировании производственной и социальной программ учитывают план финансового обеспечения.</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Для объединений предприятий</w:t>
      </w:r>
      <w:r w:rsidRPr="00A2220B">
        <w:rPr>
          <w:spacing w:val="-3"/>
          <w:sz w:val="28"/>
          <w:szCs w:val="28"/>
        </w:rPr>
        <w:t xml:space="preserve"> заранее обосновывают функциональную схему комплекса, место и роль каждого хозяйства в нем; разрабатывают варианты специализации; определяют специализацию каждого участника объединения. При перспективном планировании в агропромышленных объединениях решают следующие </w:t>
      </w:r>
      <w:r w:rsidRPr="00A2220B">
        <w:rPr>
          <w:i/>
          <w:spacing w:val="-3"/>
          <w:sz w:val="28"/>
          <w:szCs w:val="28"/>
        </w:rPr>
        <w:t>основные задачи</w:t>
      </w:r>
      <w:r w:rsidRPr="00A2220B">
        <w:rPr>
          <w:spacing w:val="-3"/>
          <w:sz w:val="28"/>
          <w:szCs w:val="28"/>
        </w:rPr>
        <w:t xml:space="preserve">: обоснование рациональной производственной и организационной структуры в хозяйствах </w:t>
      </w:r>
      <w:r w:rsidRPr="00A2220B">
        <w:rPr>
          <w:spacing w:val="-3"/>
          <w:sz w:val="28"/>
          <w:szCs w:val="28"/>
        </w:rPr>
        <w:lastRenderedPageBreak/>
        <w:t>сырьевой зоны, где в качестве товарной выступает продукция, идущая на промышленную переработку; определение производственных мощностей переработки на агропромышленном предприятии; оптимизация производственно-отраслевой структуры всего объединения с точки зрения наиболее рационального использования земельных, трудовых и производственных ресурсов.</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p>
    <w:p w:rsidR="00A2220B" w:rsidRPr="00A2220B" w:rsidRDefault="00A2220B" w:rsidP="00A2220B">
      <w:pPr>
        <w:tabs>
          <w:tab w:val="left" w:pos="206"/>
          <w:tab w:val="left" w:pos="304"/>
          <w:tab w:val="left" w:pos="993"/>
        </w:tabs>
        <w:spacing w:line="312" w:lineRule="auto"/>
        <w:ind w:firstLine="709"/>
        <w:jc w:val="both"/>
        <w:rPr>
          <w:rFonts w:eastAsia="Courier New"/>
          <w:b/>
          <w:sz w:val="28"/>
          <w:szCs w:val="28"/>
        </w:rPr>
      </w:pPr>
      <w:r w:rsidRPr="00A2220B">
        <w:rPr>
          <w:rFonts w:eastAsia="Courier New"/>
          <w:b/>
          <w:sz w:val="28"/>
          <w:szCs w:val="28"/>
        </w:rPr>
        <w:t>5. Годовые и оперативные планы предприятия</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Перспективный план сельскохозяйственного производства является основой для составления </w:t>
      </w:r>
      <w:r w:rsidRPr="00A2220B">
        <w:rPr>
          <w:b/>
          <w:i/>
          <w:spacing w:val="-3"/>
          <w:sz w:val="28"/>
          <w:szCs w:val="28"/>
        </w:rPr>
        <w:t>годового плана,</w:t>
      </w:r>
      <w:r w:rsidRPr="00A2220B">
        <w:rPr>
          <w:spacing w:val="-3"/>
          <w:sz w:val="28"/>
          <w:szCs w:val="28"/>
        </w:rPr>
        <w:t xml:space="preserve"> представляющего собой программу работы хозяйства на конкретный календарный год. В годовом плане сохраняются проектировки, рассчитанные на ряд лет: специализация, состав и размеры отраслей, мелиорация земель, освоение севооборотов, расширение площади под садами и виноградниками, рост поголовья скота, строительство зданий и сооружений, размеры инвестиций.</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Годовой план по сравнению с перспективным более конкретен. Его разрабатывают по большому числу показателей, детализируют сроки выполнения заданий, доводят их до исполнителей.</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При формировании годового плана широко используются различные </w:t>
      </w:r>
      <w:r w:rsidRPr="00A2220B">
        <w:rPr>
          <w:i/>
          <w:spacing w:val="-3"/>
          <w:sz w:val="28"/>
          <w:szCs w:val="28"/>
        </w:rPr>
        <w:t>методы планирования.</w:t>
      </w:r>
      <w:r w:rsidRPr="00A2220B">
        <w:rPr>
          <w:spacing w:val="-3"/>
          <w:sz w:val="28"/>
          <w:szCs w:val="28"/>
        </w:rPr>
        <w:t xml:space="preserve"> При отсутствии нормативов прибегают к вспомогательным расчетным формам, прилагаемым к плану. С помощью этих форм рассчитывают себестоимость продукции по статьям затрат, потребность в семенах, кормах, включая страховые и переходящие фонды, минеральных удобрениях, определяют число работников и фонд заработной платы, сумму амортизационных отчислений, другие показатели, необходимые при составлении плана.</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Сначала проводят </w:t>
      </w:r>
      <w:r w:rsidRPr="00A2220B">
        <w:rPr>
          <w:i/>
          <w:spacing w:val="-3"/>
          <w:sz w:val="28"/>
          <w:szCs w:val="28"/>
        </w:rPr>
        <w:t>подготовительную работу</w:t>
      </w:r>
      <w:r w:rsidRPr="00A2220B">
        <w:rPr>
          <w:spacing w:val="-3"/>
          <w:sz w:val="28"/>
          <w:szCs w:val="28"/>
        </w:rPr>
        <w:t xml:space="preserve">. Тщательно анализируют результаты деятельности за прошлые годы по предприятию, бригадам, фермам, хозрасчетным подразделениям. Сравнивают их с показателями передовых хозяйств, опытных станций, сортоучастков. Это позволяет выявить недостатки, проанализировать их причины и найти резервы. </w:t>
      </w:r>
      <w:r w:rsidRPr="00A2220B">
        <w:rPr>
          <w:i/>
          <w:spacing w:val="-3"/>
          <w:sz w:val="28"/>
          <w:szCs w:val="28"/>
        </w:rPr>
        <w:t>Проводят инвентаризацию</w:t>
      </w:r>
      <w:r w:rsidRPr="00A2220B">
        <w:rPr>
          <w:spacing w:val="-3"/>
          <w:sz w:val="28"/>
          <w:szCs w:val="28"/>
        </w:rPr>
        <w:t xml:space="preserve"> зданий, помещений, машин и орудий, продуктивного и рабочего скота, многолетних насаждений, выясняют их состояние к началу планируемого года, </w:t>
      </w:r>
      <w:r w:rsidRPr="00A2220B">
        <w:rPr>
          <w:spacing w:val="-3"/>
          <w:sz w:val="28"/>
          <w:szCs w:val="28"/>
        </w:rPr>
        <w:lastRenderedPageBreak/>
        <w:t>определяют остатки продукции и материалов, уточняют состав трудовых ресурсов.</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Основной бланк плана производственно-финансовой деятельности сельскохозяйственного предприятия содержит 30 форм, которые можно сгруппировать в </w:t>
      </w:r>
      <w:r w:rsidRPr="00A2220B">
        <w:rPr>
          <w:i/>
          <w:spacing w:val="-3"/>
          <w:sz w:val="28"/>
          <w:szCs w:val="28"/>
        </w:rPr>
        <w:t>7 основных разделов:</w:t>
      </w:r>
      <w:r w:rsidRPr="00A2220B">
        <w:rPr>
          <w:spacing w:val="-3"/>
          <w:sz w:val="28"/>
          <w:szCs w:val="28"/>
        </w:rPr>
        <w:t xml:space="preserve"> юридический статус; организационная структура; основные экономические показатели производственно-финансовой деятельности; основные показатели производственной программы; ценообразование; инвестиционная деятельность; финансовая деятельность.</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Юридический статус</w:t>
      </w:r>
      <w:r w:rsidRPr="00A2220B">
        <w:rPr>
          <w:spacing w:val="-3"/>
          <w:sz w:val="28"/>
          <w:szCs w:val="28"/>
        </w:rPr>
        <w:t xml:space="preserve"> включает решение следующих вопросов: государственная регистрация учредительных документов; участие в совместной деятельности; договор, заключенный с местной администрацией; распределение имущества и земельных угодий по формам собственности (на начало планируемого года); состав участников предприятия (организации) на начало планируемого года.</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 xml:space="preserve">Организационная структура. </w:t>
      </w:r>
      <w:r w:rsidRPr="00A2220B">
        <w:rPr>
          <w:spacing w:val="-3"/>
          <w:sz w:val="28"/>
          <w:szCs w:val="28"/>
        </w:rPr>
        <w:t>Показатели этого раздела определяются в соответствии с Классификатором организационно-правовых форм хозяйствующих субъектов. При этом учитываются основное производственное направление предприятия, другие отрасли и виды его деятельности, производственные подразделения.</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В разделе </w:t>
      </w:r>
      <w:r w:rsidRPr="00A2220B">
        <w:rPr>
          <w:i/>
          <w:spacing w:val="-3"/>
          <w:sz w:val="28"/>
          <w:szCs w:val="28"/>
        </w:rPr>
        <w:t>основные экономические показатели производственно-финансовой деятельности</w:t>
      </w:r>
      <w:r w:rsidRPr="00A2220B">
        <w:rPr>
          <w:spacing w:val="-3"/>
          <w:sz w:val="28"/>
          <w:szCs w:val="28"/>
        </w:rPr>
        <w:t xml:space="preserve"> содержатся отчетные и итоговые экономические показатели на планируемый год. При разработке раздела необходимо систематизировать договоры реализации продукции предприятия по различным каналам с целью более точного планирования производственной и маркетинговой стратегии. Эти показатели в последующем будут отражены в плановом балансе продукции растениеводства и животноводства.</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Основные показатели производственной программы</w:t>
      </w:r>
      <w:r w:rsidRPr="00A2220B">
        <w:rPr>
          <w:spacing w:val="-3"/>
          <w:sz w:val="28"/>
          <w:szCs w:val="28"/>
        </w:rPr>
        <w:t xml:space="preserve"> включают разработку всех факторов производства в отраслях растениеводства, животноводства, вспомогательных, обслуживающих и промышленных производствах, порядок формирования издержек производства и осуществления экспортно-импортных операций.</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Программа развития растениеводства</w:t>
      </w:r>
      <w:r w:rsidRPr="00A2220B">
        <w:rPr>
          <w:spacing w:val="-3"/>
          <w:sz w:val="28"/>
          <w:szCs w:val="28"/>
        </w:rPr>
        <w:t xml:space="preserve"> включает разработку следующих основных форм: производство и себестоимость продукции, потребность в </w:t>
      </w:r>
      <w:r w:rsidRPr="00A2220B">
        <w:rPr>
          <w:spacing w:val="-3"/>
          <w:sz w:val="28"/>
          <w:szCs w:val="28"/>
        </w:rPr>
        <w:lastRenderedPageBreak/>
        <w:t>семенах для посева под урожай будущего года, использование минеральных и органических удобрений, баланс продукции растениеводства.</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Чтобы установить выход продукции растениеводства, нужно знать площади, с которых можно ее получить, урожайность с 1 га. Валовая продукция поступает с сельскохозяйственных угодий, намеченных в балансе земельных угодий. Наиболее сложный вопрос - планирование посевных площадей на пашне, с которой хозяйства, как правило, получают наибольшее количество продукции растениеводства. На многих сельскохозяйственных предприятиях при составлении перспективных планов системы севооборотов разрабатываются с агрономической и экономической сторон. При составлении годового плана посевные площади под разными культурами определяют предварительно на основе действующих севооборотов или планов освоения запроектированных севооборотов.</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Важное значение для хозяйства имеет правильное планирование урожайности культур на основе прогнозирования и с помощью программирования. При выявлении потребности в кормах параллельно с расчетами по растениеводству определяют поголовье животных. В процессе увязки выхода продукции растениеводства с потребностью в ней вносят соответствующие изменения в севообороты, окончательно уточняют посевные площади, урожайность, поголовье скота и его продуктивность.</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Увязка отраслей растениеводства и животноводства через кормопроизводство позволяет установить правильные балансы продукции растениеводства на календарный и сельскохозяйственный годы и уточнить объемы ее продажи государству, потребительской кооперации, работникам хозяйства, на рынке, расходы на семена и переработку, общественное питание и пр. Эти балансы дают возможность определить остатки растениеводческой продукции на конец года для использования их на страховые фонды, семена и корм скоту с учетом потребности до урожая будущего года.</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Полученная информация дает возможность руководству хозяйства провести обоснованную разработку исходных плановых показателей для хозрасчетных подрядных подразделений.</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Дальнейшее планирование агротехнических и зоотехнических мероприятий по отраслям проводят параллельно в годовых производственных заданиях хозрасчетным подразделениям и по хозяйству в целом.</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lastRenderedPageBreak/>
        <w:t>На напряженные периоды рассчитывают общую потребность в технике и рабочей силе, исходя из прогрессивных норм выработки и полного использования техники. При этом предусматривают строгое соблюдение требований агротехники к срокам проведения операций и высокое их качество. При нехватке техники планируют ее покупку или заключение договора с МТС.</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Разработка программы развития растениеводства заканчивается </w:t>
      </w:r>
      <w:r w:rsidRPr="00A2220B">
        <w:rPr>
          <w:i/>
          <w:spacing w:val="-3"/>
          <w:sz w:val="28"/>
          <w:szCs w:val="28"/>
        </w:rPr>
        <w:t>расчетом себестоимости производства.</w:t>
      </w:r>
      <w:r w:rsidRPr="00A2220B">
        <w:rPr>
          <w:spacing w:val="-3"/>
          <w:sz w:val="28"/>
          <w:szCs w:val="28"/>
        </w:rPr>
        <w:t xml:space="preserve"> Расчет себестоимости проводится в соответствии с Методическими рекомендациями по планированию, учету и калькулированию себестоимости продукции (работ, услуг) в сельском хозяйстве.</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Программа развития животноводства</w:t>
      </w:r>
      <w:r w:rsidRPr="00A2220B">
        <w:rPr>
          <w:spacing w:val="-3"/>
          <w:sz w:val="28"/>
          <w:szCs w:val="28"/>
        </w:rPr>
        <w:t xml:space="preserve"> включает разработку производственной программы по животноводству и программы обеспеченности животных и птицы кормами. В свою очередь, производственная программа по животноводству предполагает разработку следующих разделов: поголовье животных, птицы и число пчелосемей; продуктивность животных и птицы, показатели воспроизводства; производство продукции животноводства, реализация ее на мясо, племенные цели; себестоимость продукции.</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Развитие животноводства планируют в тесной увязке с развитием кормовой базы, посевных площадей и природных кормовых угодий. Такая увязка необходима для обоснованной разработки и доведения до каждой фермы исходных показателей годового производственного задания. После этого выход животноводческой продукции планируют и в годовых заданиях фермам, и в годовом плане хозяйства.</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По каждой отрасли животноводства составляют планы оборота стада, в которых отражают движение поголовья по половым и возрастным группам на протяжении года, квартала или месяца, приход и расход скота по половым и возрастным группам, поступление приплода, покупку животных, перевод молодняка из младших возрастных групп в старшие, откорм, продажу на мясо, в том числе государству, на племя, прочий расход. В заключение определяют результат всех этих изменений </w:t>
      </w:r>
      <w:r w:rsidRPr="00A2220B">
        <w:t>–</w:t>
      </w:r>
      <w:r w:rsidRPr="00A2220B">
        <w:rPr>
          <w:spacing w:val="-3"/>
          <w:sz w:val="28"/>
          <w:szCs w:val="28"/>
        </w:rPr>
        <w:t xml:space="preserve"> выход поголовья по группам на конец года. По разным статьям приходной и расходной частей указывают и живую массу скота.</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lastRenderedPageBreak/>
        <w:t xml:space="preserve">Продуктивность животных в годовом плане определяют как средневзвешенную по организационным подразделениям. Ее программирование проводится с учетом совокупности факторов, которые можно подразделить на три группы: кормление, разведение и организационно-экономические. </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Калькуляцию себестоимости продукции проводят с помощью вспомогательных таблиц, прилагаемых к годовому плану.</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Планирование энергетики хозяйства</w:t>
      </w:r>
      <w:r w:rsidRPr="00A2220B">
        <w:rPr>
          <w:spacing w:val="-3"/>
          <w:sz w:val="28"/>
          <w:szCs w:val="28"/>
        </w:rPr>
        <w:t xml:space="preserve"> строится в тесной увязке с планированием сельскохозяйственных отраслей. В этой форме плана выделяют пять разделов: использование грузовых автомобилей; выработка и расход электроэнергии; выполнение объема работ тракторами, комбайнами, автомобилями и потребность в топливе; завоз жидкого, твердого топлива и газа; затраты на техническое обслуживание, ремонт, хранение тракторов, комбайнов, автомобилей, другой техники и оборудования.</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 xml:space="preserve">Форма плана по производству и реализации промышленной продукции </w:t>
      </w:r>
      <w:r w:rsidRPr="00A2220B">
        <w:rPr>
          <w:spacing w:val="-3"/>
          <w:sz w:val="28"/>
          <w:szCs w:val="28"/>
        </w:rPr>
        <w:t>включает разделы по планированию производства продукции промышленной деятельности и развитию подсобных производств и промыслов. В состав разделов входит планирование разнообразных видов деятельности: услуги промышленного характера (ремонт бытовых приборов, пошив и ремонт одежды и т.д.); изготовление различных полуфабрикатов и изделий в кооперации с промышленными предприятиями; производство швейных изделий; переработка дикорастущих плодов, ягод, грибов, сельскохозяйственного сырья; производство и добыча строительных материалов. По каждому виду деятельности планируют объем производства, себестоимость основной продукции и результаты ее реализации.</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 xml:space="preserve">Расчет издержек производства </w:t>
      </w:r>
      <w:r w:rsidRPr="00A2220B">
        <w:rPr>
          <w:spacing w:val="-3"/>
          <w:sz w:val="28"/>
          <w:szCs w:val="28"/>
        </w:rPr>
        <w:t xml:space="preserve">включает определение численности и </w:t>
      </w:r>
      <w:r w:rsidRPr="00A2220B">
        <w:rPr>
          <w:i/>
          <w:spacing w:val="-3"/>
          <w:sz w:val="28"/>
          <w:szCs w:val="28"/>
        </w:rPr>
        <w:t>заработной платы работников.</w:t>
      </w:r>
      <w:r w:rsidRPr="00A2220B">
        <w:rPr>
          <w:spacing w:val="-3"/>
          <w:sz w:val="28"/>
          <w:szCs w:val="28"/>
        </w:rPr>
        <w:t xml:space="preserve"> Вначале рассчитывают среднегодовую численность работников с учетом наличия трудовых ресурсов и формируют их баланс, уточняют численность работающих и фонд оплаты труда по категориям. Численность работников определяют по отраслям и вспомогательным производствам, исходя из объемов работ и норм выработки (обслуживания).</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 xml:space="preserve">Амортизационные отчисления и затраты на ремонт </w:t>
      </w:r>
      <w:r w:rsidRPr="00A2220B">
        <w:rPr>
          <w:spacing w:val="-3"/>
          <w:sz w:val="28"/>
          <w:szCs w:val="28"/>
        </w:rPr>
        <w:t xml:space="preserve">рассчитывают по каждому виду или группе основных средств, в том числе тракторам, </w:t>
      </w:r>
      <w:r w:rsidRPr="00A2220B">
        <w:rPr>
          <w:spacing w:val="-3"/>
          <w:sz w:val="28"/>
          <w:szCs w:val="28"/>
        </w:rPr>
        <w:lastRenderedPageBreak/>
        <w:t>сельхозмашинам, комбайнам, зданиям, сооружениям и другим средствам производства с учетом их использования в отраслях растениеводства, животноводства, подсобных предприятиях, строительстве. Эти затраты являются элементами себестоимости продукции.</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 xml:space="preserve">Затраты на организацию производства и управление </w:t>
      </w:r>
      <w:r w:rsidRPr="00A2220B">
        <w:rPr>
          <w:spacing w:val="-3"/>
          <w:sz w:val="28"/>
          <w:szCs w:val="28"/>
        </w:rPr>
        <w:t xml:space="preserve">включают сумму общепроизводственных и общехозяйственных расходов. Общепроизводственные </w:t>
      </w:r>
      <w:r w:rsidRPr="00A2220B">
        <w:t>–</w:t>
      </w:r>
      <w:r w:rsidRPr="00A2220B">
        <w:rPr>
          <w:spacing w:val="-3"/>
          <w:sz w:val="28"/>
          <w:szCs w:val="28"/>
        </w:rPr>
        <w:t xml:space="preserve"> это бригадные, фермерские и цеховые расходы, которые включают затраты на оплату труда, социальные нужды аппарата управления подразделений, транспортное обслуживание и другие, связанные с организацией и управлением производством в отраслях хозяйства. К общехозяйственным относятся все расходы, которые связаны с общим управлением и организацией производства всего хозяйства.</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 xml:space="preserve">Форма производственно-финансового плана по экспортно-импортным операциям </w:t>
      </w:r>
      <w:r w:rsidRPr="00A2220B">
        <w:rPr>
          <w:spacing w:val="-3"/>
          <w:sz w:val="28"/>
          <w:szCs w:val="28"/>
        </w:rPr>
        <w:t>разрабатывается теми предприятиями, которые имеют выход на внешний рынок на основе действующих нормативных документов. Основными контрагентами сельскохозяйственных предприятий на внешнем рынке являются различные торгово-посреднические фирмы (торговые, комиссионные, агентские, брокерские). Планирование операций осуществляют по видам продукции, товаров, сырья и оборудования с указанием их количества и стоимости.</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Еще один раздел годового плана </w:t>
      </w:r>
      <w:r w:rsidRPr="00A2220B">
        <w:t>–</w:t>
      </w:r>
      <w:r w:rsidRPr="00A2220B">
        <w:rPr>
          <w:spacing w:val="-3"/>
          <w:sz w:val="28"/>
          <w:szCs w:val="28"/>
        </w:rPr>
        <w:t xml:space="preserve"> </w:t>
      </w:r>
      <w:r w:rsidRPr="00A2220B">
        <w:rPr>
          <w:i/>
          <w:spacing w:val="-3"/>
          <w:sz w:val="28"/>
          <w:szCs w:val="28"/>
        </w:rPr>
        <w:t xml:space="preserve">ценообразование. </w:t>
      </w:r>
      <w:r w:rsidRPr="00A2220B">
        <w:rPr>
          <w:spacing w:val="-3"/>
          <w:sz w:val="28"/>
          <w:szCs w:val="28"/>
        </w:rPr>
        <w:t>Включает расчеты цены предложения и прогнозируемой цены на 1 ц сельскохозяйственной продукции и прогнозируемых цен на материальные ресурсы, которые необходимо будет использовать в производстве в планируемом году. Главными в цене предложения (заявочной) являются расчетная себестоимость и уровень рентабельности, обеспечивающий расширенное воспроизводство в складывающихся экономических условиях. Прогнозируемая цена обусловливается сложившимися средними фактическими ценами реализации продукции в отчетном году и индексами-дефляторами.</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В следующем разделе годового плана обосновывается </w:t>
      </w:r>
      <w:r w:rsidRPr="00A2220B">
        <w:rPr>
          <w:i/>
          <w:spacing w:val="-3"/>
          <w:sz w:val="28"/>
          <w:szCs w:val="28"/>
        </w:rPr>
        <w:t>инвестиционная деятельность предприятия</w:t>
      </w:r>
      <w:r w:rsidRPr="00A2220B">
        <w:rPr>
          <w:spacing w:val="-3"/>
          <w:sz w:val="28"/>
          <w:szCs w:val="28"/>
        </w:rPr>
        <w:t>, которая включает планирование капитальных вложений, ввод в действие производственных мощностей, жилья и объектов соцкультбыта, источники финансирования капитальных вложений.</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lastRenderedPageBreak/>
        <w:t>Финансовая деятельность</w:t>
      </w:r>
      <w:r w:rsidRPr="00A2220B">
        <w:rPr>
          <w:spacing w:val="-3"/>
          <w:sz w:val="28"/>
          <w:szCs w:val="28"/>
        </w:rPr>
        <w:t xml:space="preserve"> </w:t>
      </w:r>
      <w:r w:rsidRPr="00A2220B">
        <w:t>–</w:t>
      </w:r>
      <w:r w:rsidRPr="00A2220B">
        <w:rPr>
          <w:spacing w:val="-3"/>
          <w:sz w:val="28"/>
          <w:szCs w:val="28"/>
        </w:rPr>
        <w:t xml:space="preserve"> завершающий раздел плана, который включает расчет поступления средств и результатов реализации продукции; общий финансовый результат реализации продукции, работ и услуг, валовой доход; бюджетные ассигнования; финансовый план в виде баланса доходов и расходов на предстоящий год, расчет потребности в кредитах.</w:t>
      </w:r>
    </w:p>
    <w:p w:rsidR="00A2220B" w:rsidRPr="00A2220B" w:rsidRDefault="00A2220B" w:rsidP="00A2220B">
      <w:pPr>
        <w:tabs>
          <w:tab w:val="left" w:pos="206"/>
          <w:tab w:val="left" w:pos="304"/>
          <w:tab w:val="left" w:pos="993"/>
        </w:tabs>
        <w:spacing w:line="312" w:lineRule="auto"/>
        <w:ind w:firstLine="709"/>
        <w:jc w:val="both"/>
        <w:rPr>
          <w:b/>
          <w:i/>
          <w:spacing w:val="-3"/>
          <w:sz w:val="28"/>
          <w:szCs w:val="28"/>
        </w:rPr>
      </w:pPr>
      <w:r w:rsidRPr="00A2220B">
        <w:rPr>
          <w:b/>
          <w:i/>
          <w:spacing w:val="-3"/>
          <w:sz w:val="28"/>
          <w:szCs w:val="28"/>
        </w:rPr>
        <w:t>Оперативное планирование</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Годовой план хозяйства, задания бригадам, фермам, технологические карты, определяя программу на год, не затрагивают организации отдельных работ. Она имеет в сельском хозяйстве свои особенности, связанные с сезонным характером производства, необходимостью выполнения определенных процессов в оптимальные агротехнические сроки, нередко весьма сжатые, одновременно на нескольких культурах. В связи с этими особенностями составляют </w:t>
      </w:r>
      <w:r w:rsidRPr="00A2220B">
        <w:rPr>
          <w:i/>
          <w:spacing w:val="-3"/>
          <w:sz w:val="28"/>
          <w:szCs w:val="28"/>
        </w:rPr>
        <w:t>оперативные планы по периодам работ в отраслях и подразделениях хозяйства</w:t>
      </w:r>
      <w:r w:rsidRPr="00A2220B">
        <w:rPr>
          <w:spacing w:val="-3"/>
          <w:sz w:val="28"/>
          <w:szCs w:val="28"/>
        </w:rPr>
        <w:t xml:space="preserve"> </w:t>
      </w:r>
      <w:r w:rsidRPr="00A2220B">
        <w:t>–</w:t>
      </w:r>
      <w:r w:rsidRPr="00A2220B">
        <w:rPr>
          <w:spacing w:val="-3"/>
          <w:sz w:val="28"/>
          <w:szCs w:val="28"/>
        </w:rPr>
        <w:t xml:space="preserve"> в растениеводстве, животноводстве, строительстве, обслуживающих и подсобных производствах.</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В</w:t>
      </w:r>
      <w:r w:rsidRPr="00A2220B">
        <w:rPr>
          <w:spacing w:val="-3"/>
          <w:sz w:val="28"/>
          <w:szCs w:val="28"/>
        </w:rPr>
        <w:t xml:space="preserve"> </w:t>
      </w:r>
      <w:r w:rsidRPr="00A2220B">
        <w:rPr>
          <w:i/>
          <w:spacing w:val="-3"/>
          <w:sz w:val="28"/>
          <w:szCs w:val="28"/>
        </w:rPr>
        <w:t>отраслях растениеводства</w:t>
      </w:r>
      <w:r w:rsidRPr="00A2220B">
        <w:rPr>
          <w:spacing w:val="-3"/>
          <w:sz w:val="28"/>
          <w:szCs w:val="28"/>
        </w:rPr>
        <w:t xml:space="preserve"> разрабатывают оперативные технологические рабочие планы по периодам сельскохозяйственных работ и планы-наряды на выполнение отдельных работ, оперативные планы реализации продукции и обслуживания техники.</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Рабочие планы составляют на периоды: весенний, включая подъем ранних паров; ухода за растениями, парами и сеноуборки; уборки ранних зерновых, посева озимых и продажи зерна государству; уборки поздних культур и зяблевой вспашки; зимний.</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В оперативных планах реализации продукции указывают объемы и сроки ее продажи на рынке с учетом периода уборки и переработки.</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Составляют планы-графики работ вспомогательных и обслуживающих производств: ремонтной мастерской, автотранспорта, живой тягловой силы, складского хозяйства.</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В отраслях животноводства</w:t>
      </w:r>
      <w:r w:rsidRPr="00A2220B">
        <w:rPr>
          <w:spacing w:val="-3"/>
          <w:sz w:val="28"/>
          <w:szCs w:val="28"/>
        </w:rPr>
        <w:t xml:space="preserve"> выделяют оперативные планы по производству и реализации продукции, размещению поголовья на территории хозяйства, покупке и продаже скота и кормов по периодам года в межхозяйственных объединениях, использованию пастбищных угодий и зеленого конвейера, графики обеспечения ферм кормами.</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lastRenderedPageBreak/>
        <w:t xml:space="preserve">Подсобные производства </w:t>
      </w:r>
      <w:r w:rsidRPr="00A2220B">
        <w:rPr>
          <w:spacing w:val="-3"/>
          <w:sz w:val="28"/>
          <w:szCs w:val="28"/>
        </w:rPr>
        <w:t>имеют оперативные планы на периоды приема продукции, ее переработки и реализации.</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Оперативные планы должны быть связаны между собой планами использования трудовых ресурсов, тракторов, сельскохозяйственных машин и автопарка.</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Технологические рабочие планы</w:t>
      </w:r>
      <w:r w:rsidRPr="00A2220B">
        <w:rPr>
          <w:spacing w:val="-3"/>
          <w:sz w:val="28"/>
          <w:szCs w:val="28"/>
        </w:rPr>
        <w:t xml:space="preserve"> в растениеводстве по периодам работ представляют собой дальнейшую детализацию годовых. В них отражаются организация трудовых процессов в оптимальные агротехнические сроки, расчет необходимых для этого средств производства и рабочей силы. Такие планы разрабатывают сначала по бригадам с учетом технического оснащения на основе фактических посевных площадей и урожайности на отдельных полях и участках. Исходный материал берут из технологических карт, которые не могут заменить рабочего плана, так как составляются по отдельным культурам.</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Ежедневную потребность в тракторах и рабочей силе</w:t>
      </w:r>
      <w:r w:rsidRPr="00A2220B">
        <w:rPr>
          <w:spacing w:val="-3"/>
          <w:sz w:val="28"/>
          <w:szCs w:val="28"/>
        </w:rPr>
        <w:t xml:space="preserve"> определяют с помощью плана-графика, на котором наглядно видны дни максимального напряжения. Чтобы устранить «пики», график выравнивают путем некоторого изменения календарных сроков работ. Если же это недопустимо по технологии производства, для своевременного выполнения процессов предусматривают привлечение дополнительной техники и рабочей силы. Эту задачу решают с помощью </w:t>
      </w:r>
      <w:r w:rsidRPr="00A2220B">
        <w:rPr>
          <w:i/>
          <w:spacing w:val="-3"/>
          <w:sz w:val="28"/>
          <w:szCs w:val="28"/>
        </w:rPr>
        <w:t>сетевого графика</w:t>
      </w:r>
      <w:r w:rsidRPr="00A2220B">
        <w:rPr>
          <w:spacing w:val="-3"/>
          <w:sz w:val="28"/>
          <w:szCs w:val="28"/>
        </w:rPr>
        <w:t>, который представляет собой изображение последовательного выполнения как отдельных рабочих процессов, так и их комплекса разной степени сложности.</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i/>
          <w:spacing w:val="-3"/>
          <w:sz w:val="28"/>
          <w:szCs w:val="28"/>
        </w:rPr>
        <w:t>Планы-наряды</w:t>
      </w:r>
      <w:r w:rsidRPr="00A2220B">
        <w:rPr>
          <w:spacing w:val="-3"/>
          <w:sz w:val="28"/>
          <w:szCs w:val="28"/>
        </w:rPr>
        <w:t xml:space="preserve"> </w:t>
      </w:r>
      <w:r w:rsidRPr="00A2220B">
        <w:t>–</w:t>
      </w:r>
      <w:r w:rsidRPr="00A2220B">
        <w:rPr>
          <w:spacing w:val="-3"/>
          <w:sz w:val="28"/>
          <w:szCs w:val="28"/>
        </w:rPr>
        <w:t xml:space="preserve"> это задания на выполнение тех или иных работ бригаде, звену, отдельному агрегату. Даются они на определенный срок </w:t>
      </w:r>
      <w:r w:rsidRPr="00A2220B">
        <w:t>–</w:t>
      </w:r>
      <w:r w:rsidRPr="00A2220B">
        <w:rPr>
          <w:spacing w:val="-3"/>
          <w:sz w:val="28"/>
          <w:szCs w:val="28"/>
        </w:rPr>
        <w:t xml:space="preserve"> декаду, неделю, пятидневку, один-три дня или аккордно </w:t>
      </w:r>
      <w:r w:rsidRPr="00A2220B">
        <w:t>–</w:t>
      </w:r>
      <w:r w:rsidRPr="00A2220B">
        <w:rPr>
          <w:spacing w:val="-3"/>
          <w:sz w:val="28"/>
          <w:szCs w:val="28"/>
        </w:rPr>
        <w:t xml:space="preserve"> на выполнение определенного вида работ. Могут поступать в устной и письменной форме.</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В животноводческих отраслях роль планов-нарядов выполняют </w:t>
      </w:r>
      <w:r w:rsidRPr="00A2220B">
        <w:rPr>
          <w:i/>
          <w:spacing w:val="-3"/>
          <w:sz w:val="28"/>
          <w:szCs w:val="28"/>
        </w:rPr>
        <w:t>декадные задания по выходу продукции</w:t>
      </w:r>
      <w:r w:rsidRPr="00A2220B">
        <w:rPr>
          <w:spacing w:val="-3"/>
          <w:sz w:val="28"/>
          <w:szCs w:val="28"/>
        </w:rPr>
        <w:t xml:space="preserve"> (молока, прироста живой массы, яиц), получению и сохранению приплода, постановке животных на откорм, нагул</w:t>
      </w:r>
      <w:r w:rsidR="00947576">
        <w:rPr>
          <w:spacing w:val="-3"/>
          <w:sz w:val="28"/>
          <w:szCs w:val="28"/>
        </w:rPr>
        <w:t>.</w:t>
      </w:r>
    </w:p>
    <w:p w:rsidR="00A2220B" w:rsidRPr="00A2220B" w:rsidRDefault="00A2220B" w:rsidP="00A2220B">
      <w:pPr>
        <w:tabs>
          <w:tab w:val="left" w:pos="206"/>
          <w:tab w:val="left" w:pos="304"/>
          <w:tab w:val="left" w:pos="993"/>
        </w:tabs>
        <w:spacing w:line="312" w:lineRule="auto"/>
        <w:ind w:firstLine="709"/>
        <w:jc w:val="both"/>
        <w:rPr>
          <w:spacing w:val="-3"/>
          <w:sz w:val="28"/>
          <w:szCs w:val="28"/>
        </w:rPr>
      </w:pPr>
      <w:r w:rsidRPr="00A2220B">
        <w:rPr>
          <w:spacing w:val="-3"/>
          <w:sz w:val="28"/>
          <w:szCs w:val="28"/>
        </w:rPr>
        <w:t xml:space="preserve">Оперативные планы обладают </w:t>
      </w:r>
      <w:r w:rsidRPr="00A2220B">
        <w:rPr>
          <w:i/>
          <w:spacing w:val="-3"/>
          <w:sz w:val="28"/>
          <w:szCs w:val="28"/>
        </w:rPr>
        <w:t>рядом особенностей.</w:t>
      </w:r>
      <w:r w:rsidRPr="00A2220B">
        <w:rPr>
          <w:spacing w:val="-3"/>
          <w:sz w:val="28"/>
          <w:szCs w:val="28"/>
        </w:rPr>
        <w:t xml:space="preserve"> По срокам составления и действия они наиболее близки к производственному процессу и тесно с ним связаны; их составляют довольно часто, что придает им свойство непрерывности; через оперативное планирование вся система внутрихозяйственных планов увязана с управлением производством.</w:t>
      </w:r>
    </w:p>
    <w:p w:rsidR="00494697" w:rsidRDefault="00494697" w:rsidP="00494697">
      <w:pPr>
        <w:spacing w:line="312" w:lineRule="auto"/>
        <w:jc w:val="center"/>
        <w:rPr>
          <w:b/>
          <w:sz w:val="28"/>
          <w:szCs w:val="28"/>
        </w:rPr>
      </w:pPr>
      <w:r>
        <w:rPr>
          <w:b/>
          <w:sz w:val="28"/>
          <w:szCs w:val="28"/>
        </w:rPr>
        <w:lastRenderedPageBreak/>
        <w:t>Раздел 3. ПРЕДПРИНИМАТЕЛЬСКАЯ ДЕЯТЕЛЬНОСТЬ В АПК</w:t>
      </w:r>
    </w:p>
    <w:p w:rsidR="00494697" w:rsidRDefault="00494697" w:rsidP="00494697">
      <w:pPr>
        <w:spacing w:line="312" w:lineRule="auto"/>
        <w:ind w:firstLine="709"/>
        <w:jc w:val="both"/>
        <w:rPr>
          <w:b/>
          <w:sz w:val="28"/>
          <w:szCs w:val="28"/>
        </w:rPr>
      </w:pPr>
    </w:p>
    <w:p w:rsidR="00494697" w:rsidRDefault="00494697" w:rsidP="00494697">
      <w:pPr>
        <w:spacing w:line="312" w:lineRule="auto"/>
        <w:ind w:firstLine="709"/>
        <w:jc w:val="both"/>
        <w:rPr>
          <w:sz w:val="28"/>
          <w:szCs w:val="28"/>
        </w:rPr>
      </w:pPr>
      <w:r>
        <w:rPr>
          <w:b/>
          <w:sz w:val="28"/>
          <w:szCs w:val="28"/>
        </w:rPr>
        <w:t>Тема 4.1. Сущность и виды предпринимательской деятельности</w:t>
      </w:r>
    </w:p>
    <w:p w:rsidR="00494697" w:rsidRDefault="00494697" w:rsidP="00494697">
      <w:pPr>
        <w:spacing w:line="312" w:lineRule="auto"/>
        <w:ind w:firstLine="709"/>
        <w:jc w:val="both"/>
        <w:rPr>
          <w:rFonts w:eastAsia="Courier New"/>
          <w:sz w:val="28"/>
          <w:szCs w:val="28"/>
        </w:rPr>
      </w:pPr>
    </w:p>
    <w:p w:rsidR="00494697" w:rsidRPr="00494697" w:rsidRDefault="00494697" w:rsidP="00494697">
      <w:pPr>
        <w:spacing w:line="312" w:lineRule="auto"/>
        <w:ind w:firstLine="709"/>
        <w:jc w:val="both"/>
        <w:rPr>
          <w:rFonts w:eastAsia="Courier New"/>
          <w:i/>
          <w:sz w:val="28"/>
          <w:szCs w:val="28"/>
        </w:rPr>
      </w:pPr>
      <w:r w:rsidRPr="00494697">
        <w:rPr>
          <w:rFonts w:eastAsia="Courier New"/>
          <w:i/>
          <w:sz w:val="28"/>
          <w:szCs w:val="28"/>
        </w:rPr>
        <w:t>Цель лекции: рассмотреть сущность, принципы, виды, процессы предпринимательской деятельности в АПК.</w:t>
      </w:r>
    </w:p>
    <w:p w:rsidR="00494697" w:rsidRDefault="00494697" w:rsidP="00494697">
      <w:pPr>
        <w:spacing w:line="312" w:lineRule="auto"/>
        <w:ind w:firstLine="709"/>
        <w:jc w:val="both"/>
        <w:rPr>
          <w:rFonts w:eastAsia="Courier New"/>
          <w:sz w:val="28"/>
          <w:szCs w:val="28"/>
        </w:rPr>
      </w:pPr>
    </w:p>
    <w:p w:rsidR="00494697" w:rsidRDefault="00494697" w:rsidP="00494697">
      <w:pPr>
        <w:spacing w:line="312" w:lineRule="auto"/>
        <w:ind w:firstLine="709"/>
        <w:jc w:val="both"/>
        <w:rPr>
          <w:rFonts w:eastAsia="Courier New"/>
          <w:sz w:val="28"/>
          <w:szCs w:val="28"/>
        </w:rPr>
      </w:pPr>
      <w:r>
        <w:rPr>
          <w:rFonts w:eastAsia="Courier New"/>
          <w:sz w:val="28"/>
          <w:szCs w:val="28"/>
        </w:rPr>
        <w:t>План лекции</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1. Понятие, цели и задачи предпринимательской деятельности.</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2. Принципы, функции и внешняя среда предпринимательства.</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3. Виды предпринимательской деятельности.</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4. Процесс принятия предпринимательского решения. </w:t>
      </w:r>
    </w:p>
    <w:p w:rsidR="00494697" w:rsidRDefault="00494697" w:rsidP="00494697">
      <w:pPr>
        <w:tabs>
          <w:tab w:val="left" w:pos="206"/>
          <w:tab w:val="left" w:pos="304"/>
          <w:tab w:val="left" w:pos="993"/>
        </w:tabs>
        <w:spacing w:line="312" w:lineRule="auto"/>
        <w:ind w:firstLine="709"/>
        <w:jc w:val="both"/>
        <w:rPr>
          <w:rFonts w:eastAsia="Courier New"/>
          <w:b/>
          <w:sz w:val="28"/>
          <w:szCs w:val="28"/>
        </w:rPr>
      </w:pPr>
    </w:p>
    <w:p w:rsidR="00494697" w:rsidRDefault="00494697" w:rsidP="00494697">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1. Понятие, цели и задачи предпринимательской деятельности</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Предпринимательство – сложная организационно-инвестиционная деятельность, требующая высокого профессионализма, ответственности и связанная с различными рисками. В широком смысле </w:t>
      </w:r>
      <w:r>
        <w:rPr>
          <w:rFonts w:eastAsia="Courier New"/>
          <w:b/>
          <w:i/>
          <w:sz w:val="28"/>
          <w:szCs w:val="28"/>
        </w:rPr>
        <w:t>предпринимательство</w:t>
      </w:r>
      <w:r>
        <w:rPr>
          <w:rFonts w:eastAsia="Courier New"/>
          <w:sz w:val="28"/>
          <w:szCs w:val="28"/>
        </w:rPr>
        <w:t xml:space="preserve"> – это поиск новых возможностей бизнеса.</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Известный российский ученый-экономист профессор А. Людоговский в книге «Основы сельскохозяйственной экономики и сельскохозяйственного счетоводства», изданной в Санкт-Петербурге в 1875 г., писал, что соединение в правильном соотношении факторов сельскохозяйственного производства «достигается посредством предприятия», а лицо, которое соединяет эти факторы «называется предпринимателем».</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Предпринимательство</w:t>
      </w:r>
      <w:r>
        <w:rPr>
          <w:rFonts w:eastAsia="Courier New"/>
          <w:sz w:val="28"/>
          <w:szCs w:val="28"/>
        </w:rPr>
        <w:t xml:space="preserve"> – это осуществляемая физическими и юридическими лицами на свой риск деятельность, направленная на систематическое получение прибыли от пользования имуществом, продажи товаров, выполнения работ или оказания различных услуг лицами, которые зарегистрированы в этом качестве в установленном законом порядке.</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Физическое лицо вправе заниматься предпринимательской деятельностью </w:t>
      </w:r>
      <w:r>
        <w:rPr>
          <w:rFonts w:eastAsia="Courier New"/>
          <w:i/>
          <w:sz w:val="28"/>
          <w:szCs w:val="28"/>
        </w:rPr>
        <w:t>без образования юридического лица</w:t>
      </w:r>
      <w:r>
        <w:rPr>
          <w:rFonts w:eastAsia="Courier New"/>
          <w:sz w:val="28"/>
          <w:szCs w:val="28"/>
        </w:rPr>
        <w:t xml:space="preserve"> </w:t>
      </w:r>
      <w:r>
        <w:rPr>
          <w:rFonts w:eastAsia="Courier New"/>
          <w:i/>
          <w:sz w:val="28"/>
          <w:szCs w:val="28"/>
        </w:rPr>
        <w:t>с момента государственной регистрации в качестве физического лица-предпринимателя</w:t>
      </w:r>
      <w:r>
        <w:rPr>
          <w:rFonts w:eastAsia="Courier New"/>
          <w:sz w:val="28"/>
          <w:szCs w:val="28"/>
        </w:rPr>
        <w:t xml:space="preserve">. Физические лица вправе заниматься производственной </w:t>
      </w:r>
      <w:r>
        <w:rPr>
          <w:rFonts w:eastAsia="Courier New"/>
          <w:sz w:val="28"/>
          <w:szCs w:val="28"/>
        </w:rPr>
        <w:lastRenderedPageBreak/>
        <w:t xml:space="preserve">или иной хозяйственной деятельностью в сфере сельского хозяйства без образования юридического лица </w:t>
      </w:r>
      <w:r>
        <w:rPr>
          <w:rFonts w:eastAsia="Courier New"/>
          <w:i/>
          <w:sz w:val="28"/>
          <w:szCs w:val="28"/>
        </w:rPr>
        <w:t>на основе соглашения о создании крестьянского (фермерского) хозяйства</w:t>
      </w:r>
      <w:r>
        <w:rPr>
          <w:rFonts w:eastAsia="Courier New"/>
          <w:sz w:val="28"/>
          <w:szCs w:val="28"/>
        </w:rPr>
        <w:t>, заключенного в соответствии с законом о крестьянском (фермерском) хозяйстве (Гражданский кодекс ДНР).</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Можно выделить следующие основные признаки предпринимательской деятельности:</w:t>
      </w:r>
    </w:p>
    <w:p w:rsidR="00494697" w:rsidRDefault="00494697" w:rsidP="00D348F4">
      <w:pPr>
        <w:numPr>
          <w:ilvl w:val="0"/>
          <w:numId w:val="63"/>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самостоятельность и независимость предпринимателя</w:t>
      </w:r>
      <w:r>
        <w:rPr>
          <w:rFonts w:eastAsia="Courier New"/>
          <w:sz w:val="28"/>
          <w:szCs w:val="28"/>
        </w:rPr>
        <w:t>. Это означает, что решения о создании, осуществлении деятельности и ликвидации хозяйствующего субъекта принимаются исключительно самими участниками этой деятельности в порядке, предусмотренном законодательством. Предприниматель сам определяет вид деятельности (на отдельные виды необходимо получить лицензию, то есть разрешение), производственную программу (что производить, сколько и как производить, кому продавать и по какой цене), определяет (после уплаты налогов) порядок распределения прибыли, устанавливает уровень оплаты труда работников (но не ниже минимального уровня, установленного государством), заключает договоры, совершает сделки, распоряжается имуществом, занимается внешнеэкономической деятельностью, добровольно входит в различные объединения (и выходит из них) и т. д.;</w:t>
      </w:r>
    </w:p>
    <w:p w:rsidR="00494697" w:rsidRDefault="00494697" w:rsidP="00D348F4">
      <w:pPr>
        <w:numPr>
          <w:ilvl w:val="0"/>
          <w:numId w:val="63"/>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осуществление предпринимательской деятельности за счет, в основном, собственного капитала</w:t>
      </w:r>
      <w:r>
        <w:rPr>
          <w:rFonts w:eastAsia="Courier New"/>
          <w:sz w:val="28"/>
          <w:szCs w:val="28"/>
        </w:rPr>
        <w:t>. Если не хватает капитала у одного предпринимателя, то привлекаются инвесторы, т. е. партнеры, которые становятся совладельцами бизнеса. Может привлекаться и заемный капитал, но его затем придется с процентами возвращать за счет прибыли предпринимателей;</w:t>
      </w:r>
    </w:p>
    <w:p w:rsidR="00494697" w:rsidRDefault="00494697" w:rsidP="00D348F4">
      <w:pPr>
        <w:numPr>
          <w:ilvl w:val="0"/>
          <w:numId w:val="63"/>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осуществление деятельности предпринимателем на свой риск.</w:t>
      </w:r>
      <w:r>
        <w:rPr>
          <w:rFonts w:eastAsia="Courier New"/>
          <w:sz w:val="28"/>
          <w:szCs w:val="28"/>
        </w:rPr>
        <w:t xml:space="preserve"> Это означает, что риск потерь в результате хозяйственной деятельности, а также имущественная ответственность по обязательствам обеспечивается предпринимателем за счет капитала, направленного на осуществление предпринимательства, а в некоторых случаях − и за счет его личного имущества. В работе предпринимателей, осуществляющих деятельность в области сельского хозяйства, имеются особенности, которые в меньшей степени обусловлены субъективными факторами (ошибочность решений, неэффективное хозяйствование и т. п.) и в большей – объективными </w:t>
      </w:r>
      <w:r>
        <w:rPr>
          <w:rFonts w:eastAsia="Courier New"/>
          <w:sz w:val="28"/>
          <w:szCs w:val="28"/>
        </w:rPr>
        <w:lastRenderedPageBreak/>
        <w:t>(природные условия, диспаритет цен на продукцию промышленности и сельского хозяйства, недостаточная поддержка государством деятельности отечественных товаропроизводителей и др.). Предприниматель за все отвечает сам. Он самостоятельно определяет сферу деятельности, куда можно с выгодой вложить средства, производит и реализует товар. Предприниматель должен уметь правильно оценить конкретные ситуации на рынке, принимать верные управленческие решения и отвечать за их реализацию;</w:t>
      </w:r>
    </w:p>
    <w:p w:rsidR="00494697" w:rsidRDefault="00494697" w:rsidP="00D348F4">
      <w:pPr>
        <w:numPr>
          <w:ilvl w:val="0"/>
          <w:numId w:val="63"/>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 xml:space="preserve">инновационность, новаторство </w:t>
      </w:r>
      <w:r>
        <w:rPr>
          <w:rFonts w:eastAsia="Courier New"/>
          <w:sz w:val="28"/>
          <w:szCs w:val="28"/>
        </w:rPr>
        <w:t>(освоение производства новых товаров; повышение качества и расширение потребительских свойств выпускаемой продукции, товаров; новые услуги, сервисное обслуживание клиентов; новые условия и формы поставки товаров, платежей; внедрение научно-технических достижений, новой техники, технологии, улучшение рекламы и т. д.). Предприниматели меняют рыночную ситуацию в свою пользу в основном в результате нововведений, т. е. инноваций;</w:t>
      </w:r>
    </w:p>
    <w:p w:rsidR="00494697" w:rsidRDefault="00494697" w:rsidP="00D348F4">
      <w:pPr>
        <w:numPr>
          <w:ilvl w:val="0"/>
          <w:numId w:val="63"/>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систематичность получения экономической выгоды, прибыли.</w:t>
      </w:r>
      <w:r>
        <w:rPr>
          <w:rFonts w:eastAsia="Courier New"/>
          <w:sz w:val="28"/>
          <w:szCs w:val="28"/>
        </w:rPr>
        <w:t xml:space="preserve"> В учредительных документах сельскохозяйственных и иных коммерческих организаций систематическое получение прибыли определяется в качестве основной цели создания предприятия;</w:t>
      </w:r>
    </w:p>
    <w:p w:rsidR="00494697" w:rsidRDefault="00494697" w:rsidP="00D348F4">
      <w:pPr>
        <w:numPr>
          <w:ilvl w:val="0"/>
          <w:numId w:val="63"/>
        </w:numPr>
        <w:tabs>
          <w:tab w:val="left" w:pos="206"/>
          <w:tab w:val="left" w:pos="304"/>
          <w:tab w:val="left" w:pos="993"/>
        </w:tabs>
        <w:spacing w:line="312" w:lineRule="auto"/>
        <w:ind w:left="0" w:firstLine="709"/>
        <w:jc w:val="both"/>
        <w:rPr>
          <w:rFonts w:eastAsia="Courier New"/>
          <w:sz w:val="28"/>
          <w:szCs w:val="28"/>
        </w:rPr>
      </w:pPr>
      <w:r>
        <w:rPr>
          <w:rFonts w:eastAsia="Courier New"/>
          <w:i/>
          <w:sz w:val="28"/>
          <w:szCs w:val="28"/>
        </w:rPr>
        <w:t>обязательная государственная регистрация лиц, принявших решение об осуществлении предпринимательской деятельности</w:t>
      </w:r>
      <w:r>
        <w:rPr>
          <w:rFonts w:eastAsia="Courier New"/>
          <w:sz w:val="28"/>
          <w:szCs w:val="28"/>
        </w:rPr>
        <w:t>. За несвоевременную регистрацию (и отказ от нее) предусмотрены суровые санкции. Несоблюдение этого предпринимательского принципа может иметь определенные правовые и экономические последствия.</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 обобщенном виде </w:t>
      </w:r>
      <w:r>
        <w:rPr>
          <w:rFonts w:eastAsia="Courier New"/>
          <w:b/>
          <w:i/>
          <w:sz w:val="28"/>
          <w:szCs w:val="28"/>
        </w:rPr>
        <w:t>цель предпринимательской деятельности</w:t>
      </w:r>
      <w:r>
        <w:rPr>
          <w:rFonts w:eastAsia="Courier New"/>
          <w:sz w:val="28"/>
          <w:szCs w:val="28"/>
        </w:rPr>
        <w:t xml:space="preserve"> – систематическое получение (извлечение) определенной экономической выгоды путем предложения на рынке того или иного товара, услуг, что обеспечивает источники дальнейшего финансирования, доходы участникам предпринимательства, является важным фактором стабильности предприятия или индивидуального предпринимателя.</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Получение прибыли – это центральный движущий мотив предпринимательской деятельности. Но получение максимальной прибыли – важнейшая, но не единственная цель предпринимательства. Цели, стоящие </w:t>
      </w:r>
      <w:r>
        <w:rPr>
          <w:rFonts w:eastAsia="Courier New"/>
          <w:sz w:val="28"/>
          <w:szCs w:val="28"/>
        </w:rPr>
        <w:lastRenderedPageBreak/>
        <w:t>перед предпринимателем, формируются в зависимости от интересов участников предпринимательской деятельности.</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Субъектами предпринимательской деятельности </w:t>
      </w:r>
      <w:r>
        <w:rPr>
          <w:rFonts w:eastAsia="Courier New"/>
          <w:sz w:val="28"/>
          <w:szCs w:val="28"/>
        </w:rPr>
        <w:t>являются:</w:t>
      </w:r>
    </w:p>
    <w:p w:rsidR="00494697" w:rsidRDefault="00494697" w:rsidP="00D348F4">
      <w:pPr>
        <w:numPr>
          <w:ilvl w:val="0"/>
          <w:numId w:val="64"/>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граждане государства и иностранные граждане;</w:t>
      </w:r>
    </w:p>
    <w:p w:rsidR="00494697" w:rsidRDefault="00494697" w:rsidP="00D348F4">
      <w:pPr>
        <w:numPr>
          <w:ilvl w:val="0"/>
          <w:numId w:val="64"/>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юридические лица, в том числе иностранные;</w:t>
      </w:r>
    </w:p>
    <w:p w:rsidR="00494697" w:rsidRDefault="00494697" w:rsidP="00D348F4">
      <w:pPr>
        <w:numPr>
          <w:ilvl w:val="0"/>
          <w:numId w:val="64"/>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группы (объединения) граждан, юридических лиц (т. е. партнеров);</w:t>
      </w:r>
    </w:p>
    <w:p w:rsidR="00494697" w:rsidRDefault="00494697" w:rsidP="00D348F4">
      <w:pPr>
        <w:numPr>
          <w:ilvl w:val="0"/>
          <w:numId w:val="64"/>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государственные и муниципальные органы самоуправления путем учреждения унитарных предприятий.</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Объектами предпринимательства</w:t>
      </w:r>
      <w:r>
        <w:rPr>
          <w:rFonts w:eastAsia="Courier New"/>
          <w:sz w:val="28"/>
          <w:szCs w:val="28"/>
        </w:rPr>
        <w:t xml:space="preserve"> могут быть:</w:t>
      </w:r>
    </w:p>
    <w:p w:rsidR="00494697" w:rsidRDefault="00494697" w:rsidP="00D348F4">
      <w:pPr>
        <w:numPr>
          <w:ilvl w:val="0"/>
          <w:numId w:val="64"/>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добыча сырья, материалов, производство сельскохозяйственной продукции;</w:t>
      </w:r>
    </w:p>
    <w:p w:rsidR="00494697" w:rsidRDefault="00494697" w:rsidP="00D348F4">
      <w:pPr>
        <w:numPr>
          <w:ilvl w:val="0"/>
          <w:numId w:val="64"/>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производство различных товаров, видов продукции, машин, оборудования и т. п.;</w:t>
      </w:r>
    </w:p>
    <w:p w:rsidR="00494697" w:rsidRDefault="00494697" w:rsidP="00D348F4">
      <w:pPr>
        <w:numPr>
          <w:ilvl w:val="0"/>
          <w:numId w:val="64"/>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купля-продажа имущества, товаров, ценных бумаг, валюты, денежных средств;</w:t>
      </w:r>
    </w:p>
    <w:p w:rsidR="00494697" w:rsidRDefault="00494697" w:rsidP="00D348F4">
      <w:pPr>
        <w:numPr>
          <w:ilvl w:val="0"/>
          <w:numId w:val="64"/>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выполнение различных работ (строительных, транспортных, ремонтных и т. д.);</w:t>
      </w:r>
    </w:p>
    <w:p w:rsidR="00494697" w:rsidRDefault="00494697" w:rsidP="00D348F4">
      <w:pPr>
        <w:numPr>
          <w:ilvl w:val="0"/>
          <w:numId w:val="64"/>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оказание различных услуг (коммунальных, бытовых, социальных, культурных, консалтинговых, информационных, аудиторских и др.);</w:t>
      </w:r>
    </w:p>
    <w:p w:rsidR="00494697" w:rsidRDefault="00494697" w:rsidP="00D348F4">
      <w:pPr>
        <w:numPr>
          <w:ilvl w:val="0"/>
          <w:numId w:val="64"/>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оказание содействия в купле-продаже имущества, товаров, ценных бумаг, валюты, денежных средств;</w:t>
      </w:r>
    </w:p>
    <w:p w:rsidR="00494697" w:rsidRDefault="00494697" w:rsidP="00D348F4">
      <w:pPr>
        <w:numPr>
          <w:ilvl w:val="0"/>
          <w:numId w:val="64"/>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страхование предпринимательских и других рисков.</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Следовательно, предпринимательство является формой деловой активности, основанной на риске и инновационном подходе к производству, системе существующих хозяйственных связей, при которых производство и поставка товаров на рынок ориентированы на получение предпринимательского дохода (прибыли).</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Статус предпринимателя приобретается посредством </w:t>
      </w:r>
      <w:r>
        <w:rPr>
          <w:rFonts w:eastAsia="Courier New"/>
          <w:i/>
          <w:sz w:val="28"/>
          <w:szCs w:val="28"/>
        </w:rPr>
        <w:t>государственной регистрации.</w:t>
      </w:r>
      <w:r>
        <w:rPr>
          <w:rFonts w:eastAsia="Courier New"/>
          <w:sz w:val="28"/>
          <w:szCs w:val="28"/>
        </w:rPr>
        <w:t xml:space="preserve"> Незарегистрированное («скрытое») предпринимательство запрещено.</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Предпринимательство позволяет решать важнейшие социальные задачи:</w:t>
      </w:r>
    </w:p>
    <w:p w:rsidR="00494697" w:rsidRDefault="00494697" w:rsidP="00D348F4">
      <w:pPr>
        <w:numPr>
          <w:ilvl w:val="0"/>
          <w:numId w:val="64"/>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создаются новые предприятия, новые рабочие места, снижается безработица;</w:t>
      </w:r>
    </w:p>
    <w:p w:rsidR="00494697" w:rsidRDefault="00494697" w:rsidP="00D348F4">
      <w:pPr>
        <w:numPr>
          <w:ilvl w:val="0"/>
          <w:numId w:val="64"/>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lastRenderedPageBreak/>
        <w:t>удовлетворяется платежеспособный спрос населения на материальные и духовные блага;</w:t>
      </w:r>
    </w:p>
    <w:p w:rsidR="00494697" w:rsidRDefault="00494697" w:rsidP="00D348F4">
      <w:pPr>
        <w:numPr>
          <w:ilvl w:val="0"/>
          <w:numId w:val="64"/>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сообщается импульс экономическому развитию страны благодаря объективной тенденции предпринимательства к расширению;</w:t>
      </w:r>
    </w:p>
    <w:p w:rsidR="00494697" w:rsidRDefault="00494697" w:rsidP="00D348F4">
      <w:pPr>
        <w:numPr>
          <w:ilvl w:val="0"/>
          <w:numId w:val="64"/>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увеличиваются налоговые поступления в бюджеты всех уровней;</w:t>
      </w:r>
    </w:p>
    <w:p w:rsidR="00494697" w:rsidRDefault="00494697" w:rsidP="00D348F4">
      <w:pPr>
        <w:numPr>
          <w:ilvl w:val="0"/>
          <w:numId w:val="64"/>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быстрее внедряются в производство научно-технические достижения.</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Предпринимательство является динамичным процессом наращивания доходов, капитала, когда деньги «делают» новые деньги. Но оно требует риска, много времени и сил, высокой имущественной, моральной и социальной ответственности. Если этот процесс результативен, то предприниматель получает большое удовлетворение.</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 современных условиях возрастает </w:t>
      </w:r>
      <w:r>
        <w:rPr>
          <w:rFonts w:eastAsia="Courier New"/>
          <w:i/>
          <w:sz w:val="28"/>
          <w:szCs w:val="28"/>
        </w:rPr>
        <w:t>социальная ответственность бизнеса перед обществом.</w:t>
      </w:r>
      <w:r>
        <w:rPr>
          <w:rFonts w:eastAsia="Courier New"/>
          <w:sz w:val="28"/>
          <w:szCs w:val="28"/>
        </w:rPr>
        <w:t xml:space="preserve"> Наглядной иллюстрацией этого является высказывание известного японского предпринимателя Кадзумы Татеиси: «Пчела собирает нектар отнюдь не для того, чтобы опылять цветы. Она желает получить мед. Тем не менее, в конечном счете, она служит цветам. То же самое происходит с предприятием, которое, стремясь к получению прибыли, служит интересам общества».</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Что же касается государства, то его основная роль заключается в том, чтобы помогать и защищать предпринимателя, не подавлять его деловую инициативу, а направлять ее в нужное русло в интересах всего общества. В противном случае страдает не только предприниматель, но и тормозится экономический рост, уровень жизни населения.</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Основной задачей предпринимательской деятельности</w:t>
      </w:r>
      <w:r>
        <w:rPr>
          <w:rFonts w:eastAsia="Courier New"/>
          <w:sz w:val="28"/>
          <w:szCs w:val="28"/>
        </w:rPr>
        <w:t xml:space="preserve"> является удовлетворение потребностей покупателя. Предприятие в условиях рынка успешно функционирует только в том случае, если его продукция, услуги отвечают запросам, предъявляемым потребителями. Чтобы знать истинные их потребности, предприниматель должен вкладывать средства в изучение рынка.</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На начальном этапе деятельности предприятия одной из важных задач предпринимателя является обеспечение выживания. На этом этапе очень часто из-за малого объема реализации продукции, больших затрат и трудностей в получении кредитов возникают финансовые проблемы. Для </w:t>
      </w:r>
      <w:r>
        <w:rPr>
          <w:rFonts w:eastAsia="Courier New"/>
          <w:sz w:val="28"/>
          <w:szCs w:val="28"/>
        </w:rPr>
        <w:lastRenderedPageBreak/>
        <w:t>того чтобы выжить в этих условиях, предприниматель должен выбрать правильную стратегию деятельности.</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Одной из важных задач предпринимателя является также обеспечение ликвидности, платежеспособности предприятия, постоянного наличия денежных средств на счетах для осуществления обязательных и других платежей. Только тогда он в состоянии наращивать производство продукции, проводить научно-исследовательские работы и занимать прочные позиции на рынке.</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Очень часто предприниматель ставит перед собой задачу наращивать производство продукции за счет завоевания лидирующих позиций в отрасли. Однако реализация этой задачи часто осложняется активными действиями конкурентов, нехваткой капитала и производственных мощностей, а в ряде случаев просто нежеланием специалистов предприятия перестраивать производство на выпуск новой продукции, прибыль от которой может быть получена только в перспективе.</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Все большее значение придается задаче соблюдения предпринимателями этико-социальных требований, которые предусматривают их ответственность перед обществом, покупателями, партнерами по бизнесу, наемными работниками.</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Участниками предпринимательской деятельности являются:</w:t>
      </w:r>
    </w:p>
    <w:p w:rsidR="00494697" w:rsidRDefault="00494697" w:rsidP="00D348F4">
      <w:pPr>
        <w:numPr>
          <w:ilvl w:val="0"/>
          <w:numId w:val="65"/>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собственно предприниматели, их объединения и ассоциации;</w:t>
      </w:r>
    </w:p>
    <w:p w:rsidR="00494697" w:rsidRDefault="00494697" w:rsidP="00D348F4">
      <w:pPr>
        <w:numPr>
          <w:ilvl w:val="0"/>
          <w:numId w:val="65"/>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индивидуальные и коллективные потребители товара, а также ассоциации и союзы потребителей;</w:t>
      </w:r>
    </w:p>
    <w:p w:rsidR="00494697" w:rsidRDefault="00494697" w:rsidP="00D348F4">
      <w:pPr>
        <w:numPr>
          <w:ilvl w:val="0"/>
          <w:numId w:val="65"/>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наемные работники, работающие на контрактной или иной основе, а также их профессиональные союзы;</w:t>
      </w:r>
    </w:p>
    <w:p w:rsidR="00494697" w:rsidRDefault="00494697" w:rsidP="00D348F4">
      <w:pPr>
        <w:numPr>
          <w:ilvl w:val="0"/>
          <w:numId w:val="65"/>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государственные и муниципальные органы, когда они принимают законы, законодательные и нормативные акты, регулирующие предпринимательскую деятельность.</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p>
    <w:p w:rsidR="00494697" w:rsidRDefault="00494697" w:rsidP="00494697">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2. Принципы, функции и внешняя среда предпринимательства.</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Предпринимательство базируется на следующих основных принципах: экономическая свобода и самостоятельность; плановость; мобильность; </w:t>
      </w:r>
      <w:r>
        <w:rPr>
          <w:rFonts w:eastAsia="Courier New"/>
          <w:sz w:val="28"/>
          <w:szCs w:val="28"/>
        </w:rPr>
        <w:lastRenderedPageBreak/>
        <w:t>творческий, инновационный поиск; экономическая заинтересованность и ответственность.</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Экономическая свобода и самостоятельность</w:t>
      </w:r>
      <w:r>
        <w:rPr>
          <w:rFonts w:eastAsia="Courier New"/>
          <w:sz w:val="28"/>
          <w:szCs w:val="28"/>
        </w:rPr>
        <w:t xml:space="preserve"> предпринимателя заключаются в том, что в принятии решений он действует исходя из собственных целей и интересов. Например, предприниматель определяет каналы и способы реализации произведенной продукции, выбирает поставщиков средств производства и т. д. Конечно, не следует понимать этот принцип упрощенно. Даже в условиях рыночной экономики полной свободы действий не существует, она всегда ограничена законодательством и жесткими требованиями рынка.</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Не допускаются действия: осуществляемые исключительно с намерением причинить вред другому лицу; связанные со злоупотреблением правом в иных формах; предпринимаемые в целях ограничения конкуренции, а также ведущие к злоупотреблению доминирующим положением на рынке (таковыми признаются хозяйствующие субъекты, доля которых на рынке соответствующих товаров составляет не менее 35%). Иначе говоря, действия предпринимателя не должны нарушать законодательные и этические нормы.</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Плановость заключается в выборе предпринимателем наиболее эффективной программы деятельности в зависимости от складывающихся на рынке условий. Предпринимательская деятельность предусматривает разработку целого ряда планов и прогнозов, как долгосрочных, так и краткосрочных. Особое место среди них занимает бизнес-план. Ошибки в планировании чреваты большими потерями, а часто и банкротством.</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Чтобы удержаться на рынке в условиях жесткой конкуренции и повысить качество продукции, предприниматель обязан постоянно быть в творческом, инновационном поиске. Для этого он направляет часть прибыли на разработку новых товаров и услуг, освоение новых рынков сбыта, совершенствование технологии и организации производства, научные разработки, покупку лицензий, патентов.</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Принцип мобильности требует учета быстро меняющихся требований рынка и конкретных запросов потребителей. Предприниматель должен предусматривать возможность оперативной перестройки производственного процесса, освоения новых для рынка товаров и услуг. Игнорирование этого </w:t>
      </w:r>
      <w:r>
        <w:rPr>
          <w:rFonts w:eastAsia="Courier New"/>
          <w:sz w:val="28"/>
          <w:szCs w:val="28"/>
        </w:rPr>
        <w:lastRenderedPageBreak/>
        <w:t>принципа ведет к потере позиций, снижению уровня конкурентоспособности, а в ряде случае и к банкротству.</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Движущим фактором предпринимательской деятельности является экономическая заинтересованность в получении максимальной прибыли. Ради этого предприниматель организует свое дело. Однако он, преследуя свои интересы, служит и всему обществу, обеспечивая его запросы. Организуя производство в своих интересах, предприниматель берет на себя и имущественную ответственность за результаты деятельности.</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Содержание предпринимательства раскрывается в его функциях, т. е. осуществлении деятельности по производству продукции, оказанию услуг и обменным операциям между предпринимателем и другими субъектами предпринимательской среды.</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Функции предпринимательства</w:t>
      </w:r>
      <w:r>
        <w:rPr>
          <w:rFonts w:eastAsia="Courier New"/>
          <w:sz w:val="28"/>
          <w:szCs w:val="28"/>
        </w:rPr>
        <w:t xml:space="preserve"> следующие:</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мобилизация финансовых ресурсов, капитала</w:t>
      </w:r>
      <w:r>
        <w:rPr>
          <w:rFonts w:eastAsia="Courier New"/>
          <w:sz w:val="28"/>
          <w:szCs w:val="28"/>
        </w:rPr>
        <w:t>; мобилизация капитала осуществляется за счет собственного капитала, средств инвесторов или кредиторов, накопления доходов от продаж, управления капиталом и доходами;</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кадровая функция</w:t>
      </w:r>
      <w:r>
        <w:rPr>
          <w:rFonts w:eastAsia="Courier New"/>
          <w:sz w:val="28"/>
          <w:szCs w:val="28"/>
        </w:rPr>
        <w:t>; отбор и прием на работу, использование кадров в соответствии с потребностями бизнеса, решение всех вопросов, касающихся управления персоналом;</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материально-техническое обеспечение</w:t>
      </w:r>
      <w:r>
        <w:rPr>
          <w:rFonts w:eastAsia="Courier New"/>
          <w:sz w:val="28"/>
          <w:szCs w:val="28"/>
        </w:rPr>
        <w:t>; приобретение сырья, машин и оборудования и другие поставки, необходимые для хозяйственной деятельности, строительство;</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технологическая (производственная) функция</w:t>
      </w:r>
      <w:r>
        <w:rPr>
          <w:rFonts w:eastAsia="Courier New"/>
          <w:sz w:val="28"/>
          <w:szCs w:val="28"/>
        </w:rPr>
        <w:t>; превращение сырья, материалов и других ресурсов в такой вид продукции, услуг, который пригоден для продажи клиентам;</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маркетинг</w:t>
      </w:r>
      <w:r>
        <w:rPr>
          <w:rFonts w:eastAsia="Courier New"/>
          <w:sz w:val="28"/>
          <w:szCs w:val="28"/>
        </w:rPr>
        <w:t>; определение нужд потребителей и управление процессом обмена между предприятием и его контрагентами;</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организационная</w:t>
      </w:r>
      <w:r>
        <w:rPr>
          <w:rFonts w:eastAsia="Courier New"/>
          <w:sz w:val="28"/>
          <w:szCs w:val="28"/>
        </w:rPr>
        <w:t xml:space="preserve"> </w:t>
      </w:r>
      <w:r>
        <w:rPr>
          <w:rFonts w:eastAsia="Courier New"/>
          <w:i/>
          <w:sz w:val="28"/>
          <w:szCs w:val="28"/>
        </w:rPr>
        <w:t>функция</w:t>
      </w:r>
      <w:r>
        <w:rPr>
          <w:rFonts w:eastAsia="Courier New"/>
          <w:sz w:val="28"/>
          <w:szCs w:val="28"/>
        </w:rPr>
        <w:t>; она связана с созданием предприятия, организацией управления, соблюдением действующего законодательства.</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Все функции взаимосвязаны, и если одна из них не реализуется, то процесс предпринимательской деятельности прекращается. В совокупности все функции образуют среду деятельности предприятия, микромодель предпринимательства.</w:t>
      </w:r>
    </w:p>
    <w:p w:rsidR="00494697" w:rsidRDefault="00494697" w:rsidP="00494697">
      <w:pPr>
        <w:tabs>
          <w:tab w:val="left" w:pos="206"/>
          <w:tab w:val="left" w:pos="304"/>
          <w:tab w:val="left" w:pos="993"/>
        </w:tabs>
        <w:spacing w:line="312" w:lineRule="auto"/>
        <w:ind w:firstLine="709"/>
        <w:jc w:val="both"/>
        <w:rPr>
          <w:rFonts w:eastAsia="Courier New"/>
          <w:i/>
          <w:sz w:val="28"/>
          <w:szCs w:val="28"/>
        </w:rPr>
      </w:pPr>
      <w:r>
        <w:rPr>
          <w:rFonts w:eastAsia="Courier New"/>
          <w:sz w:val="28"/>
          <w:szCs w:val="28"/>
        </w:rPr>
        <w:lastRenderedPageBreak/>
        <w:t xml:space="preserve">Все функции предпринимательства связаны с теми или иными </w:t>
      </w:r>
      <w:r>
        <w:rPr>
          <w:rFonts w:eastAsia="Courier New"/>
          <w:b/>
          <w:i/>
          <w:sz w:val="28"/>
          <w:szCs w:val="28"/>
        </w:rPr>
        <w:t>элементами внешней среды</w:t>
      </w:r>
      <w:r>
        <w:rPr>
          <w:rFonts w:eastAsia="Courier New"/>
          <w:sz w:val="28"/>
          <w:szCs w:val="28"/>
        </w:rPr>
        <w:t xml:space="preserve">, рынками. Технологическая (производственная) функция является внутренней, она с внешней средой связана опосредованно через другие функции предпринимательства. Внешняя среда предпринимательства делится на </w:t>
      </w:r>
      <w:r>
        <w:rPr>
          <w:rFonts w:eastAsia="Courier New"/>
          <w:i/>
          <w:sz w:val="28"/>
          <w:szCs w:val="28"/>
        </w:rPr>
        <w:t>микроокружение и макроокружение.</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Контрагенты на рынке (продавец-покупатель, кредитор-заемщик, работодатель − наемный работник и т. д.) не изолированы друг от друга, а действуют в определенной среде, которая определяет их поведение. </w:t>
      </w:r>
      <w:r>
        <w:rPr>
          <w:rFonts w:eastAsia="Courier New"/>
          <w:i/>
          <w:sz w:val="28"/>
          <w:szCs w:val="28"/>
        </w:rPr>
        <w:t>Предпринимательская среда</w:t>
      </w:r>
      <w:r>
        <w:rPr>
          <w:rFonts w:eastAsia="Courier New"/>
          <w:sz w:val="28"/>
          <w:szCs w:val="28"/>
        </w:rPr>
        <w:t xml:space="preserve"> включает комплекс взаимозависимых факторов, складывающихся на рынке, которые принято подразделять на природно-экономические, технологические, экономические, социально-культурные, правовые, инфраструктурные, демографические и политические.</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К природно-экономическим</w:t>
      </w:r>
      <w:r>
        <w:rPr>
          <w:rFonts w:eastAsia="Courier New"/>
          <w:sz w:val="28"/>
          <w:szCs w:val="28"/>
        </w:rPr>
        <w:t xml:space="preserve"> относятся природные условия, в которых осуществляется предпринимательская деятельность, а также доступность сырья и энергоресурсов, наличие автомобильных, железных дорог, воздушных путей сообщения, средств связи, плотность населения и т.д.</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Технологические факторы</w:t>
      </w:r>
      <w:r>
        <w:rPr>
          <w:rFonts w:eastAsia="Courier New"/>
          <w:sz w:val="28"/>
          <w:szCs w:val="28"/>
        </w:rPr>
        <w:t xml:space="preserve"> отражают уровень научно-технического прогресса. Например, уровень автоматизации производства ведет к повышению производительности труда, сокращению потребности в рабочей силе, а это, в свою очередь, обостряет проблему безработицы. С другой стороны, создание высокопроизводительной техники для индивидуального использования способствует созданию небольших коллективов, а в ряде случаев и организации работы на дому. Разработка и внедрение новых энерго- и ресурсосберегающих, а также информационных технологий повышает конкурентоспособность и эффективность бизнеса.</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Социально-культурная среда</w:t>
      </w:r>
      <w:r>
        <w:rPr>
          <w:rFonts w:eastAsia="Courier New"/>
          <w:sz w:val="28"/>
          <w:szCs w:val="28"/>
        </w:rPr>
        <w:t xml:space="preserve"> определяет набор товаров, услуг, которые население стремится покупать с учетом сложившегося образа жизни, вкусов, моды, национальных и религиозных особенностей его потребления. Она проявляется в изменении потребностей людей в тех или иных товарах. </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К экономическим факторам </w:t>
      </w:r>
      <w:r>
        <w:rPr>
          <w:rFonts w:eastAsia="Courier New"/>
          <w:sz w:val="28"/>
          <w:szCs w:val="28"/>
        </w:rPr>
        <w:t>относится комплекс факторов, учитывающих покупательную способность населения, наличие свободных рабочих мест, систему налогообложения, возможность и условия получения кредитов банка, финансовую поддержку государства и др.</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 xml:space="preserve">На развитие предпринимательства большое влияние оказывает развитость </w:t>
      </w:r>
      <w:r>
        <w:rPr>
          <w:rFonts w:eastAsia="Courier New"/>
          <w:i/>
          <w:sz w:val="28"/>
          <w:szCs w:val="28"/>
        </w:rPr>
        <w:t>институциональной (инфраструктурной) среды,</w:t>
      </w:r>
      <w:r>
        <w:rPr>
          <w:rFonts w:eastAsia="Courier New"/>
          <w:sz w:val="28"/>
          <w:szCs w:val="28"/>
        </w:rPr>
        <w:t xml:space="preserve"> т. е. наличие элементов рыночных институтов, с помощью которых устанавливаются деловые отношения и ведутся коммерческие операции: банки, оптовые и розничные рынки, инвестиционные компании, биржи, аукционы, институты по изучению рынков, рекламные фирмы, фирмы по трудоустройству, транспортные, страховые компании и т.д.</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Демографические факторы</w:t>
      </w:r>
      <w:r>
        <w:rPr>
          <w:rFonts w:eastAsia="Courier New"/>
          <w:sz w:val="28"/>
          <w:szCs w:val="28"/>
        </w:rPr>
        <w:t xml:space="preserve"> (рождаемость, смертность, миграция, половозрастная, образовательная, профессионально-квалификационная структура населения) влияют на спрос и предложение труда, обеспеченность рабочих мест кадрами соответствующей квалификации.</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На предпринимательскую деятельность сильно влияет и </w:t>
      </w:r>
      <w:r>
        <w:rPr>
          <w:rFonts w:eastAsia="Courier New"/>
          <w:i/>
          <w:sz w:val="28"/>
          <w:szCs w:val="28"/>
        </w:rPr>
        <w:t xml:space="preserve">политическая ситуация в стране. </w:t>
      </w:r>
      <w:r>
        <w:rPr>
          <w:rFonts w:eastAsia="Courier New"/>
          <w:sz w:val="28"/>
          <w:szCs w:val="28"/>
        </w:rPr>
        <w:t>Способы управления экономикой в значительной степени зависят от политических целей и задач находящегося у власти правительства, политической стабильности.</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Предприниматель должен постоянно следить за условиями предпринимательской среды, учитывать возможные колебания и изменения, быстро адаптироваться к новым условиям.</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Для эффективного предпринимательства необходимы гарантии неприкосновенности частной собственности, равноправие хозяйственных укладов и форм предприятий, свободное ценообразование, развитие конкурентной среды, государственная поддержка и регулирование производства и рынка. Кроме того, необходимы стабильная общественно-политическая обстановка в стране, социальное партнерство предпринимателей и наемных работников, поддержка населением социально ориентированной рыночной экономики, цивилизованные отношения власти с предпринимателями, исключающие вымогательство и коррупцию.</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p>
    <w:p w:rsidR="00494697" w:rsidRDefault="00494697" w:rsidP="00494697">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3. Виды предпринимательской деятельности.</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Предпринимательскую деятельность можно классифицировать по следующим признакам: юридическому статусу, субъекту предпринимательства, объекту, а также по характеру производства.</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 xml:space="preserve">По юридическому статусу </w:t>
      </w:r>
      <w:r>
        <w:rPr>
          <w:rFonts w:eastAsia="Courier New"/>
          <w:sz w:val="28"/>
          <w:szCs w:val="28"/>
        </w:rPr>
        <w:t>предпринимательство может быть:</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lastRenderedPageBreak/>
        <w:t>без образования юридического лица</w:t>
      </w:r>
      <w:r>
        <w:rPr>
          <w:rFonts w:eastAsia="Courier New"/>
          <w:sz w:val="28"/>
          <w:szCs w:val="28"/>
        </w:rPr>
        <w:t>, т. е. без создания коммерческой организации (например, глава крестьянского хозяйства регистрируется в качестве ФЛП);</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с образованием юридического лица</w:t>
      </w:r>
      <w:r>
        <w:rPr>
          <w:rFonts w:eastAsia="Courier New"/>
          <w:sz w:val="28"/>
          <w:szCs w:val="28"/>
        </w:rPr>
        <w:t>, т. е. коммерческой организации (товарищество, хозяйственное общество, кооператив и т. д.).</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По субъекту</w:t>
      </w:r>
      <w:r>
        <w:rPr>
          <w:rFonts w:eastAsia="Courier New"/>
          <w:i/>
          <w:sz w:val="28"/>
          <w:szCs w:val="28"/>
        </w:rPr>
        <w:t xml:space="preserve"> </w:t>
      </w:r>
      <w:r>
        <w:rPr>
          <w:rFonts w:eastAsia="Courier New"/>
          <w:sz w:val="28"/>
          <w:szCs w:val="28"/>
        </w:rPr>
        <w:t>предпринимательства выделяют:</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индивидуальное </w:t>
      </w:r>
      <w:r>
        <w:rPr>
          <w:rFonts w:eastAsia="Courier New"/>
          <w:sz w:val="28"/>
          <w:szCs w:val="28"/>
        </w:rPr>
        <w:t>предпринимательство;</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коллективное</w:t>
      </w:r>
      <w:r>
        <w:rPr>
          <w:rFonts w:eastAsia="Courier New"/>
          <w:sz w:val="28"/>
          <w:szCs w:val="28"/>
        </w:rPr>
        <w:t xml:space="preserve"> предпринимательство (партнерство);</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государственное</w:t>
      </w:r>
      <w:r>
        <w:rPr>
          <w:rFonts w:eastAsia="Courier New"/>
          <w:sz w:val="28"/>
          <w:szCs w:val="28"/>
        </w:rPr>
        <w:t xml:space="preserve"> предпринимательство.</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По объекту</w:t>
      </w:r>
      <w:r>
        <w:rPr>
          <w:rFonts w:eastAsia="Courier New"/>
          <w:sz w:val="28"/>
          <w:szCs w:val="28"/>
        </w:rPr>
        <w:t xml:space="preserve"> предпринимательскую деятельность можно подразделить на следующие виды:</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производственное предпринимательство</w:t>
      </w:r>
      <w:r>
        <w:rPr>
          <w:rFonts w:eastAsia="Courier New"/>
          <w:sz w:val="28"/>
          <w:szCs w:val="28"/>
        </w:rPr>
        <w:t xml:space="preserve"> – деятельность, связанная с добычей сырья и материалов, производством товаров, видов продукции, выполнением различных работ, оказанием услуг, которые как товар подлежат последующей реализации. Это основной, базовый вид предпринимательства. Производственное предпринимательство предполагает соединение живого труда (рабочей силы) с предметами и средствами труда, результатом которого является производство определенного товара, услуги. Конечной стадией производственного предпринимательства являются реализация товарной продукции (работ, услуг) и получение денежной выручки.</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коммерческое предпринимательство</w:t>
      </w:r>
      <w:r>
        <w:rPr>
          <w:rFonts w:eastAsia="Courier New"/>
          <w:sz w:val="28"/>
          <w:szCs w:val="28"/>
        </w:rPr>
        <w:t xml:space="preserve"> – распространяется на фазы обмена, распределения и потребления товара, то есть определяющую роль в нем играют товарно-денежные и торгово-обменные операции. Основу этого вида предпринимательской деятельности составляют операции и сделки по купле-продаже товаров. </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финансовое предпринимательство</w:t>
      </w:r>
      <w:r>
        <w:rPr>
          <w:rFonts w:eastAsia="Courier New"/>
          <w:sz w:val="28"/>
          <w:szCs w:val="28"/>
        </w:rPr>
        <w:t xml:space="preserve"> – особый вид предпринимательства, в котором его объектом является купля-продажа специфических товаров – денег, валюты, ценных бумаг. Одним из основных факторов развития финансового предпринимательства является состояние и развитость финансового рынка (рынка инвестиций, рынка ценных бумаг, валютного рынка) и его инфраструктуры.</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посредническая предпринимательская деятельность</w:t>
      </w:r>
      <w:r>
        <w:rPr>
          <w:rFonts w:eastAsia="Courier New"/>
          <w:sz w:val="28"/>
          <w:szCs w:val="28"/>
        </w:rPr>
        <w:t xml:space="preserve"> – объектом является содействие (посредничество) продавцам (производителям) и </w:t>
      </w:r>
      <w:r>
        <w:rPr>
          <w:rFonts w:eastAsia="Courier New"/>
          <w:sz w:val="28"/>
          <w:szCs w:val="28"/>
        </w:rPr>
        <w:lastRenderedPageBreak/>
        <w:t>покупателям (потребителям) в получении информации друг о друге, в совершении сделок по купле-продаже товаров, ценных бумаг, инвестиций, валюты, недвижимости. Посредник может совершить и сделку, но по поручению и от имени продавца или покупателя и за их счет. Классическими примерами посреднических структур на рынке являются биржи (товарные, фондовые, валютные), аукционы, риэлтерские фирмы и т. д. Товарная биржа сама ничего не покупает, не продает, но собирает в определенном месте продавцов и покупателей конкретных товаров, организует торги, помогает в совершении сделок, обеспечивает участников торгов необходимой информацией за определенное вознаграждение;</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страховое дело</w:t>
      </w:r>
      <w:r>
        <w:rPr>
          <w:rFonts w:eastAsia="Courier New"/>
          <w:sz w:val="28"/>
          <w:szCs w:val="28"/>
        </w:rPr>
        <w:t xml:space="preserve"> – вид предпринимательства, который основан на страховании, в частности, предпринимателей от рисков разного рода путем создания за счет их денежных средств специальных страховых фондов для возмещения ущерба и потерь в случае наступления страхового случая. На рынке страховых услуг функционируют страховые компании, с которыми граждане и предприниматели заключают договоры страхования имущества, урожая и так далее, в соответствии с которыми они вносят страховые взносы (страховые премии) за обязательство возмещения ущерба. Если страховой случай наступил, то страховая компания выплачивает страховое возмещение в размере, указанном в договоре;</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оказание аудиторских, консалтинговых (консультационных), информационных, социальных и других услуг</w:t>
      </w:r>
      <w:r>
        <w:rPr>
          <w:rFonts w:eastAsia="Courier New"/>
          <w:sz w:val="28"/>
          <w:szCs w:val="28"/>
        </w:rPr>
        <w:t xml:space="preserve"> в рамках действующего законодательства.</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 xml:space="preserve">По характеру деятельности </w:t>
      </w:r>
      <w:r>
        <w:rPr>
          <w:rFonts w:eastAsia="Courier New"/>
          <w:sz w:val="28"/>
          <w:szCs w:val="28"/>
        </w:rPr>
        <w:t>предпринимательство может быть:</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традиционным</w:t>
      </w:r>
      <w:r>
        <w:rPr>
          <w:rFonts w:eastAsia="Courier New"/>
          <w:sz w:val="28"/>
          <w:szCs w:val="28"/>
        </w:rPr>
        <w:t>, когда производятся «консервативные» виды продукции (к ним относятся и сельскохозяйственная продукция), потребительские свойства которых не меняются в течение длительного времени. Изменения происходят в основном в технике, технологии и организации производства;</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инновационным</w:t>
      </w:r>
      <w:r>
        <w:rPr>
          <w:rFonts w:eastAsia="Courier New"/>
          <w:sz w:val="28"/>
          <w:szCs w:val="28"/>
        </w:rPr>
        <w:t>, если основано на использовании в бизнесе нововведений (инноваций): освоении выпуска новых товаров (услуг), повышении качества или расширении потребительских свойств выпускаемых товаров, новых формах обслуживания клиентов, освоении новых рынков, техники, технологий и т. д.</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Каждый вид предпринимательства имеет свои характерные особенности и относительно самостоятелен. Предприниматели сами выбирают тот или иной вид (или несколько видов) предпринимательства исходя из экономической целесообразности (выгоды).</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p>
    <w:p w:rsidR="00494697" w:rsidRDefault="00494697" w:rsidP="00494697">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4. Процесс принятия предпринимательского решения</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Эффективная работа предполагает не только наличие у предпринимателя капитала, но и рациональное распоряжение деньгами, материальными и трудовыми ресурсами с целью извлечения прибыли. Предпринимателю необходимо четко ориентироваться в складывающихся на рынке условиях и принимать верные решения. </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Процесс принятия решения включает следующие этапы:</w:t>
      </w:r>
      <w:r>
        <w:rPr>
          <w:rFonts w:eastAsia="Courier New"/>
          <w:sz w:val="28"/>
          <w:szCs w:val="28"/>
        </w:rPr>
        <w:t xml:space="preserve"> </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зарождение идеи; </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оценка реальности идеи; </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проведение расчетов;</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экспертная оценка расчетов; </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окончательное принятие решения.</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Зарождение идеи</w:t>
      </w:r>
      <w:r>
        <w:rPr>
          <w:rFonts w:eastAsia="Courier New"/>
          <w:sz w:val="28"/>
          <w:szCs w:val="28"/>
        </w:rPr>
        <w:t xml:space="preserve"> – процесс непростой, и хотя на данном этапе определяются лишь общие условия инвестирования денежных средств, предприниматель должен иметь достаточные представления о рынке, чтобы определить возможные направления своей деятельности. Прежде всего он исследует соотношение между спросом и предложением товара. Причем предпринимателя интересует не гипотетическое желание потребителя приобрести тот или иной товар, а его готовность к покупке и возможность такой покупки. </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Реальный спрос зависит от реальной покупательной способности и цены на товар. Спрос можно прогнозировать различными методами. Можно исходить из того, что тенденция спроса будет подвержена влиянию отдельных факторов, например, изменению покупательной способности населения. В любом случае лучше составлять несколько вариантов прогноза и разрабатывать различные программы практических действий. Это даст возможность выбора и маневра. Следует учитывать уже сложившееся предложение товара другими производителями. Сделать это можно путем </w:t>
      </w:r>
      <w:r>
        <w:rPr>
          <w:rFonts w:eastAsia="Courier New"/>
          <w:sz w:val="28"/>
          <w:szCs w:val="28"/>
        </w:rPr>
        <w:lastRenderedPageBreak/>
        <w:t>изучения справочных и рекламных изданий, статистических от-четов, в процессе личных контактов с предпринимателями.</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Выяснив перспективность идеи и возможную прибыльность производства, следует </w:t>
      </w:r>
      <w:r>
        <w:rPr>
          <w:rFonts w:eastAsia="Courier New"/>
          <w:i/>
          <w:sz w:val="28"/>
          <w:szCs w:val="28"/>
        </w:rPr>
        <w:t>определить реальность ее осуществления</w:t>
      </w:r>
      <w:r>
        <w:rPr>
          <w:rFonts w:eastAsia="Courier New"/>
          <w:sz w:val="28"/>
          <w:szCs w:val="28"/>
        </w:rPr>
        <w:t>, исходя из имеющихся возможностей. Прежде всего, следует оценить конъюнктуру рынка. Известно, что предпринимательской деятельности в отдельных сферах производства свойственна цикличность. В связи с этим важно выбрать не только сферу предпринимательской деятельности, но и время ее начала. Ситуация на рынке может существенно меняться не только во времени, но и в пространстве. Это наиболее характерно для сельского хозяйства, где возможны резкие колебания урожайности культур в различных регионах.</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Предприниматель должен также установить, насколько монополизирована отрасль, в которую он решил осуществить инвестиции. Известно, что в монополизированной отрасли найти свою нишу и не оказаться банкротом сложнее, чем в конкурентной. В то же время не менее сложно осуществлять предпринимательскую деятельность в отрасли с очень высокой и жесткой конкуренцией. Это относится, например, к цветоводству: существуют большой спрос на цветы и многочисленные их предложения.</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Таким образом, предпринимателю лучше начинать деятельность в отраслях, где всегда можно найти нишу при небольшом риске. К таким отраслям в сельском хозяйстве относятся производство зерновых, молочно-мясное скотоводство. Приоритетность отрасли должна устанавливаться с учетом природно-климатических (годовая сумма осадков, плодородие почвы и др.) и экономических (наличие дорог, расстояние до ближайшей железнодорожной станции, возможность привлечения наемных работников и др.) условий.</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Определив приоритетную отрасль, предприниматель должен установить, насколько производство товара, который он решил поставлять на рынок, </w:t>
      </w:r>
      <w:r>
        <w:rPr>
          <w:rFonts w:eastAsia="Courier New"/>
          <w:i/>
          <w:sz w:val="28"/>
          <w:szCs w:val="28"/>
        </w:rPr>
        <w:t>соответствует его возможностям</w:t>
      </w:r>
      <w:r>
        <w:rPr>
          <w:rFonts w:eastAsia="Courier New"/>
          <w:sz w:val="28"/>
          <w:szCs w:val="28"/>
        </w:rPr>
        <w:t xml:space="preserve">: наличию производственных ресурсов, технических средств, рабочей силы, финансовых средств. Он должен учесть возможности и условия приобретения сырья, техники, других основных и оборотных средств, получения кредитов банка, налаживания </w:t>
      </w:r>
      <w:r>
        <w:rPr>
          <w:rFonts w:eastAsia="Courier New"/>
          <w:sz w:val="28"/>
          <w:szCs w:val="28"/>
        </w:rPr>
        <w:lastRenderedPageBreak/>
        <w:t>связей по сбыту готовой продукции, налоговую политику государства. С этой целью должны быть выполнены все необходимые расчеты.</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Предприниматель должен возможно точно спрогнозировать цену на свой товар. Учитывая, что в прогнозе есть риск ошибки, в расчетах за основу следует принимать не усредненную цену на рынке за несколько лет и не ту цену, которая сложилась на момент оценки, а предельно низкую для данного рынка. В этом случае будет гарантия, что при любых условиях предприниматель получит прибыль. Следует учитывать и другой фактор, влияющий на размер прибыли, – собственные расходы предпринимателя. Желательно сделать многовариантные расчеты этих расходов и наиболее приемлемый вариант включить в бизнес-план.</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На следующем этапе должна быть проведена </w:t>
      </w:r>
      <w:r>
        <w:rPr>
          <w:rFonts w:eastAsia="Courier New"/>
          <w:i/>
          <w:sz w:val="28"/>
          <w:szCs w:val="28"/>
        </w:rPr>
        <w:t>экспертная оценка выполненных расчетов</w:t>
      </w:r>
      <w:r>
        <w:rPr>
          <w:rFonts w:eastAsia="Courier New"/>
          <w:sz w:val="28"/>
          <w:szCs w:val="28"/>
        </w:rPr>
        <w:t xml:space="preserve"> с определением экономической эффективности проекта, то есть технико-экономическое обоснование (ТЭО), которое дает представление о наиболее важных показателях, влияющих на принятие предпринимательского решения. К их числу относятся: валовая прибыль, чистая прибыль (за вычетом налогов), уровень рентабельности, срок окупаемости инвестиций др. ТЭО позволяет найти оптимальный вариант осуществления предпринимательской деятельности: в какой форме лучше ее осуществлять (самостоятельно или совместно с партнером), на каких условиях строить взаимоотношения с поставщиками сырья, других ресурсов и т. д. Технико-экономическое обоснование (ТЭО) является основой для разработки бизнес-плана и дает возможность предпринимателю аргументировано убедить партнеров, инвесторов в том, что его проект позволит эффективно вкладывать средства и обеспечит достаточную прибыль.</w:t>
      </w:r>
    </w:p>
    <w:p w:rsidR="00494697" w:rsidRDefault="00494697" w:rsidP="00494697">
      <w:pPr>
        <w:tabs>
          <w:tab w:val="left" w:pos="206"/>
          <w:tab w:val="left" w:pos="304"/>
          <w:tab w:val="left" w:pos="993"/>
        </w:tabs>
        <w:spacing w:line="312" w:lineRule="auto"/>
        <w:ind w:firstLine="709"/>
        <w:jc w:val="both"/>
        <w:rPr>
          <w:rFonts w:eastAsia="Courier New"/>
          <w:sz w:val="28"/>
          <w:szCs w:val="28"/>
        </w:rPr>
      </w:pPr>
    </w:p>
    <w:p w:rsidR="00A2220B" w:rsidRPr="00A2220B" w:rsidRDefault="00A2220B" w:rsidP="00A2220B">
      <w:pPr>
        <w:tabs>
          <w:tab w:val="left" w:pos="206"/>
          <w:tab w:val="left" w:pos="304"/>
          <w:tab w:val="left" w:pos="993"/>
        </w:tabs>
        <w:spacing w:line="312" w:lineRule="auto"/>
        <w:ind w:firstLine="709"/>
        <w:jc w:val="both"/>
        <w:rPr>
          <w:rFonts w:eastAsia="Courier New"/>
          <w:b/>
          <w:sz w:val="28"/>
          <w:szCs w:val="28"/>
        </w:rPr>
      </w:pPr>
    </w:p>
    <w:p w:rsidR="00494697" w:rsidRDefault="00494697">
      <w:pPr>
        <w:rPr>
          <w:color w:val="000000"/>
          <w:sz w:val="28"/>
          <w:szCs w:val="28"/>
        </w:rPr>
      </w:pPr>
      <w:r>
        <w:rPr>
          <w:color w:val="000000"/>
          <w:sz w:val="28"/>
          <w:szCs w:val="28"/>
        </w:rPr>
        <w:br w:type="page"/>
      </w:r>
    </w:p>
    <w:p w:rsidR="00F83053" w:rsidRDefault="00F83053" w:rsidP="00F83053">
      <w:pPr>
        <w:spacing w:line="312" w:lineRule="auto"/>
        <w:ind w:firstLine="709"/>
        <w:jc w:val="both"/>
        <w:rPr>
          <w:sz w:val="28"/>
          <w:szCs w:val="28"/>
        </w:rPr>
      </w:pPr>
      <w:r>
        <w:rPr>
          <w:b/>
          <w:sz w:val="28"/>
          <w:szCs w:val="28"/>
        </w:rPr>
        <w:lastRenderedPageBreak/>
        <w:t>Тема 4.2. Конкуренция в системе предпринимательства</w:t>
      </w:r>
    </w:p>
    <w:p w:rsidR="00F83053" w:rsidRDefault="00F83053" w:rsidP="00F83053">
      <w:pPr>
        <w:spacing w:line="312" w:lineRule="auto"/>
        <w:ind w:firstLine="709"/>
        <w:jc w:val="both"/>
        <w:rPr>
          <w:rFonts w:eastAsia="Courier New"/>
          <w:sz w:val="28"/>
          <w:szCs w:val="28"/>
        </w:rPr>
      </w:pPr>
    </w:p>
    <w:p w:rsidR="00F83053" w:rsidRPr="00F83053" w:rsidRDefault="00F83053" w:rsidP="00F83053">
      <w:pPr>
        <w:tabs>
          <w:tab w:val="left" w:pos="206"/>
          <w:tab w:val="left" w:pos="304"/>
          <w:tab w:val="left" w:pos="993"/>
        </w:tabs>
        <w:spacing w:line="312" w:lineRule="auto"/>
        <w:ind w:firstLine="709"/>
        <w:jc w:val="both"/>
        <w:rPr>
          <w:rFonts w:eastAsia="Courier New"/>
          <w:i/>
          <w:sz w:val="28"/>
          <w:szCs w:val="28"/>
        </w:rPr>
      </w:pPr>
      <w:r w:rsidRPr="00F83053">
        <w:rPr>
          <w:rFonts w:eastAsia="Courier New"/>
          <w:i/>
          <w:sz w:val="28"/>
          <w:szCs w:val="28"/>
        </w:rPr>
        <w:t>Цель лекции: рассмотрение сущности конкуренции, а также стратегий рыночной конкуренции в АПК.</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План лекции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1. Понятие конкуренции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2. Методы конкуренции и типы конкурентного поведения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3. Стратегии рыночной конкуренции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4. Конкурентные системы (модели рынка)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1. Понятие конкуренции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Движущей силой рыночной экономики является конкуренция (лат. </w:t>
      </w:r>
      <w:r>
        <w:rPr>
          <w:rFonts w:eastAsia="Courier New"/>
          <w:i/>
          <w:sz w:val="28"/>
          <w:szCs w:val="28"/>
        </w:rPr>
        <w:t>concurrentia</w:t>
      </w:r>
      <w:r>
        <w:rPr>
          <w:rFonts w:eastAsia="Courier New"/>
          <w:sz w:val="28"/>
          <w:szCs w:val="28"/>
        </w:rPr>
        <w:t xml:space="preserve"> − «соперничество»). По своему экономическому содержанию </w:t>
      </w:r>
      <w:r>
        <w:rPr>
          <w:rFonts w:eastAsia="Courier New"/>
          <w:b/>
          <w:i/>
          <w:sz w:val="28"/>
          <w:szCs w:val="28"/>
        </w:rPr>
        <w:t xml:space="preserve">конкуренция </w:t>
      </w:r>
      <w:r>
        <w:rPr>
          <w:rFonts w:eastAsia="Courier New"/>
          <w:sz w:val="28"/>
          <w:szCs w:val="28"/>
        </w:rPr>
        <w:t>– объективно обусловленная форма рыночного поведения хозяйствующих субъектов, состоящая в их деловом соперничестве. Она проявляется в состязательности участников рыночных отношений, их стремлении опередить друг друга в борьбе за долю рынка и прибыли.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 xml:space="preserve">Конкуренция </w:t>
      </w:r>
      <w:r>
        <w:rPr>
          <w:rFonts w:eastAsia="Courier New"/>
          <w:sz w:val="28"/>
          <w:szCs w:val="28"/>
        </w:rPr>
        <w:t>– это тип взаимоотношений между производителями по поводу установления цен и объемов предложения товаров на рынке. Поскольку каждый производитель является экономически самостоятельным, то это делает возможным столкновение их друг с другом, так как на современном рынке предложение преобладает над спросом. Каждый производитель стремится овладеть вниманием покупателей и побудить их приобрести его товар.</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Если предприниматель хочет, чтобы покупатель отдал предпочтение его товару, то он должен вступить в конкуренцию с другими производителями таких же товаров. При этом особая роль принадлежит конкурентоспособности товара, под которой подразумевается способность товара выдержать сравнение с аналогичными товарами других изготовителей. Поэтому в рыночной системе конкуренция выступает как главный механизм, побуждающий к непрерывному совершенствованию производства. Угроза разорения и банкротства заставляет </w:t>
      </w:r>
      <w:r>
        <w:rPr>
          <w:rFonts w:eastAsia="Courier New"/>
          <w:sz w:val="28"/>
          <w:szCs w:val="28"/>
        </w:rPr>
        <w:lastRenderedPageBreak/>
        <w:t>товаропроизводителей проявлять предприимчивость, вести разносторонний поиск резервов.</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Преимущества конкуренции</w:t>
      </w:r>
      <w:r>
        <w:rPr>
          <w:rFonts w:eastAsia="Courier New"/>
          <w:sz w:val="28"/>
          <w:szCs w:val="28"/>
        </w:rPr>
        <w:t xml:space="preserve"> заключаются в следующем: быстрее внедряются в сферу бизнеса научно-технические достижения, инновации; сдерживается рост цен на рынке, а устанавливаются они на основе спроса и предложения; выживают и добиваются успеха наиболее приспособленные к требованиям рынка предприниматели и предпринимательские структуры; отсутствуют или изменяются незначительные барьеры для вхождения на рынок новых предпринимателей, решивших заниматься бизнесом; повышается качество продукции, расширяются потребительские свойства товаров; осваивается производство новых товаров (услуг); совершенствуются формы обслуживания клиентов, расчетов, условий покупки товаров и т. д.</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Уровень интенсивности конкуренции</w:t>
      </w:r>
      <w:r>
        <w:rPr>
          <w:rFonts w:eastAsia="Courier New"/>
          <w:sz w:val="28"/>
          <w:szCs w:val="28"/>
        </w:rPr>
        <w:t xml:space="preserve"> зависит от многих факторов, в том числе: количества и экономической мощи предприятий-конкурентов; барьеров проникновения на рынок и ухода с него; ситуации на смежных рынках; различий в стратегии конкурентов; типов конкурентного поведения и методов конкуренции; уровня платежеспособности и спроса и др.</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 экономике есть сферы, отрасли, где рыночное ценообразование не является оптимальным, а конкуренция является экономически нецелесообразной, неэффективной. К таким сферам относятся </w:t>
      </w:r>
      <w:r>
        <w:rPr>
          <w:rFonts w:eastAsia="Courier New"/>
          <w:b/>
          <w:i/>
          <w:sz w:val="28"/>
          <w:szCs w:val="28"/>
        </w:rPr>
        <w:t>естественные монополии</w:t>
      </w:r>
      <w:r>
        <w:rPr>
          <w:rFonts w:eastAsia="Courier New"/>
          <w:sz w:val="28"/>
          <w:szCs w:val="28"/>
        </w:rPr>
        <w:t xml:space="preserve">, которые характеризуются двумя признаками: </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первый</w:t>
      </w:r>
      <w:r>
        <w:rPr>
          <w:rFonts w:eastAsia="Courier New"/>
          <w:sz w:val="28"/>
          <w:szCs w:val="28"/>
        </w:rPr>
        <w:t xml:space="preserve"> – производство товара (услуг) эффективнее в условиях отсутствия конкуренции (от одного города до другого неэффективно строить две железные дороги, два газопровода, две линии электропередач или к многоэтажному дому невыгодно вести два водопровода от разных компаний и так далее, так как удельные издержки существенно возрастают); </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второй</w:t>
      </w:r>
      <w:r>
        <w:rPr>
          <w:rFonts w:eastAsia="Courier New"/>
          <w:sz w:val="28"/>
          <w:szCs w:val="28"/>
        </w:rPr>
        <w:t xml:space="preserve"> – спрос на услуги естественных монополий в меньшей степени зависит от изменения цены (тарифов), поскольку эти услуги не могут быть заменены чем-то другим (электроэнергия, услуги связи, железных дорог).</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2. Методы конкуренции и типы конкурентного поведения.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процессе конкурентной борьбы конкуренты применяют ценовой и неценовой методы конкуренции.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lastRenderedPageBreak/>
        <w:t>Ценовая конкуренция</w:t>
      </w:r>
      <w:r>
        <w:rPr>
          <w:rFonts w:eastAsia="Courier New"/>
          <w:sz w:val="28"/>
          <w:szCs w:val="28"/>
        </w:rPr>
        <w:t xml:space="preserve"> представляет собой рыночное соперничество предпринимателей, когда для извлечения дополнительной прибыли один из них, у которого как правило, ниже удельные издержки производства и реализации продукции снижает на нее цену, не изменяя ее ассортимента и качества, чтобы завоевать (или удержать) желаемую долю рынка. Конкуренты, у которых издержки на единицу продукции значительно выше, снизить цену не могут (так как будут работать с убытком), вынуждены сокращать производство и вытесняются с рынка. В свою очередь фирма-инициатор ценовой конкуренции существенно расширяет свою долю на рынке, повышает цену продаж, компенсируя тем самым раннее понесенные потери. Однако повышение нормы прибыли в отрасли будет привлекать на этот рынок новых конкурентов. Затем начнется новый виток ценовой конкуренции.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Практика показывает, что ценовая конкуренция целесообразна, если у предприятия крепкие позиции, а положение соперников затруднительное. Применяя этот метод конкуренции, следует иметь в виду, что некоторые конкуренты могут также снизить цену. Поэтому предпринимателю, решившемуся применить ценовой метод конкуренции, необходимо иметь некоторый запас для снижения цены в течение определенного периода.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Ценовой метод широко применяется при выходе на рынки с новыми товарами, а также в случае внезапного обострения проблемы сбыта.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Используя ценовой метод конкуренции, фирмы иногда широко оповещают о снижении цены на выпускаемые и имеющиеся на рынке товары. Однако чаще всего они действуют скрытно. Предлагая потребителям, по сути, новый товар с существенно улучшенными потребительскими свойствами, цену на него повышают незначительно.</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Исторически первым применялся и преобладал </w:t>
      </w:r>
      <w:r>
        <w:rPr>
          <w:rFonts w:eastAsia="Courier New"/>
          <w:b/>
          <w:sz w:val="28"/>
          <w:szCs w:val="28"/>
        </w:rPr>
        <w:t>неценовой метод</w:t>
      </w:r>
      <w:r>
        <w:rPr>
          <w:rFonts w:eastAsia="Courier New"/>
          <w:sz w:val="28"/>
          <w:szCs w:val="28"/>
        </w:rPr>
        <w:t>, что было характерно для периода свободной конкуренции. Он сводится к повышению качества, улучшению потребительских свойств товаров, созданию новой продукции, расширению предпродажных и послепродажных услуг, скорости обслуживания, умелой рекламе товаров. Такая продукция обладает, как правило, меньшим энергопотреблением, более низкой материалоемкостью, предпочтительна в экологическом плане.</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В современных условиях именно неценовой метод конкуренции преобладает на рынке. Разрабатывая стратегию и тактику поведения на рынке, предприниматель должен предусмотреть выпуск такой продукции, которая по своим потребительским качествам соответствовала бы запросам потребителей, учитывала бы динамику потребительских ожиданий. Неценовая конкуренция позволяет сбывать продукцию (товары) не только по прежней, но и по более высокой цене.</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зависимости от обстоятельств предприниматель может применять различные методы конкурентной борьбы и конкурентного поведения, но в рамках законодательства и этических норм бизнеса.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К приемам </w:t>
      </w:r>
      <w:r>
        <w:rPr>
          <w:rFonts w:eastAsia="Courier New"/>
          <w:i/>
          <w:sz w:val="28"/>
          <w:szCs w:val="28"/>
        </w:rPr>
        <w:t>недобросовестной конкуренции</w:t>
      </w:r>
      <w:r>
        <w:rPr>
          <w:rFonts w:eastAsia="Courier New"/>
          <w:sz w:val="28"/>
          <w:szCs w:val="28"/>
        </w:rPr>
        <w:t xml:space="preserve"> относятся экономический шпионаж, выпуск поддельных товаров, товаров с использованием чужой торговой марки, копирование товаров других фирм, распространение ложных сведений о конкурентах и качестве их товара, нарушение качества, стандартов на выпускаемую продукцию, переманивание специалистов других фирм, знающих секреты производства, обман и мошенничество, продажа по ценам ниже себестоимости (демпинг), замалчивание важной для потребителей информации о своих товарах и т.д.). Предприниматели за это привлекаются к административной и уголовной ответственности.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От применяемых методов конкуренции зависят </w:t>
      </w:r>
      <w:r>
        <w:rPr>
          <w:rFonts w:eastAsia="Courier New"/>
          <w:i/>
          <w:sz w:val="28"/>
          <w:szCs w:val="28"/>
        </w:rPr>
        <w:t>типы конкурентного поведения предпринимателей.</w:t>
      </w:r>
      <w:r>
        <w:rPr>
          <w:rFonts w:eastAsia="Courier New"/>
          <w:sz w:val="28"/>
          <w:szCs w:val="28"/>
        </w:rPr>
        <w:t xml:space="preserve"> Предприниматель может выбрать одно из трех возможных конкурентных поведений: творческое, приспособленческое (копирующее) и обеспечивающее (гарантирующее).</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При творческом поведении</w:t>
      </w:r>
      <w:r>
        <w:rPr>
          <w:rFonts w:eastAsia="Courier New"/>
          <w:sz w:val="28"/>
          <w:szCs w:val="28"/>
        </w:rPr>
        <w:t xml:space="preserve"> фирма делает упор на опережающее создание новых товаров, новых модификаций традиционных товаров, внедрение новых видов технологий и организации производства, улучшение маркетинга, что позволяет ей значительно сокращать издержки. Такое поведение направлено на достижение превосходства над конкурентами, и его могут позволить себе экономически сильные предприятия, которые имеют портфель научно-технических разработок, новых идей, ведут научно-исследовательские и опытно-конструкторские работы, имеют опытно-экспериментальное производство.</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При приспособленческом конкурентном поведении </w:t>
      </w:r>
      <w:r>
        <w:rPr>
          <w:rFonts w:eastAsia="Courier New"/>
          <w:sz w:val="28"/>
          <w:szCs w:val="28"/>
        </w:rPr>
        <w:t xml:space="preserve">фирма, не имеющая достаточных инновационных возможностей, вынуждена в сжатые сроки </w:t>
      </w:r>
      <w:r>
        <w:rPr>
          <w:rFonts w:eastAsia="Courier New"/>
          <w:sz w:val="28"/>
          <w:szCs w:val="28"/>
        </w:rPr>
        <w:lastRenderedPageBreak/>
        <w:t>копировать достижения своих соперников. Для этого приобретаются патенты, лицензии, комплектующие детали, узлы и т.д.</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Обеспечивающее (гарантирующее) конкурентное поведение</w:t>
      </w:r>
      <w:r>
        <w:rPr>
          <w:rFonts w:eastAsia="Courier New"/>
          <w:sz w:val="28"/>
          <w:szCs w:val="28"/>
        </w:rPr>
        <w:t xml:space="preserve"> состоит в том, что фирма предпринимает шаги только в том случае, если ей грозит подрыв ее позиций на рынке, то есть она делает только то, что позволяет ей сохранить и стабилизировать свои позиции на рынке на длительный период.</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3. Стратегии рыночной конкуренции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 рамках рыночной конкуренции предприниматели могут выбрать одну из трех возможных </w:t>
      </w:r>
      <w:r>
        <w:rPr>
          <w:rFonts w:eastAsia="Courier New"/>
          <w:b/>
          <w:i/>
          <w:sz w:val="28"/>
          <w:szCs w:val="28"/>
        </w:rPr>
        <w:t>стратегий</w:t>
      </w:r>
      <w:r>
        <w:rPr>
          <w:rFonts w:eastAsia="Courier New"/>
          <w:sz w:val="28"/>
          <w:szCs w:val="28"/>
        </w:rPr>
        <w:t>: углубленного проникновения, расширения использования товара, расширения рынка. Выбор между ними должен, естественно, основываться на анализе:</w:t>
      </w:r>
    </w:p>
    <w:p w:rsidR="00F83053" w:rsidRDefault="00F83053" w:rsidP="00D348F4">
      <w:pPr>
        <w:numPr>
          <w:ilvl w:val="0"/>
          <w:numId w:val="66"/>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условий, в которых действует фирма;</w:t>
      </w:r>
    </w:p>
    <w:p w:rsidR="00F83053" w:rsidRDefault="00F83053" w:rsidP="00D348F4">
      <w:pPr>
        <w:numPr>
          <w:ilvl w:val="0"/>
          <w:numId w:val="66"/>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задач, которые фирма считает наиболее важными;</w:t>
      </w:r>
    </w:p>
    <w:p w:rsidR="00F83053" w:rsidRDefault="00F83053" w:rsidP="00D348F4">
      <w:pPr>
        <w:numPr>
          <w:ilvl w:val="0"/>
          <w:numId w:val="66"/>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возможностей фирмы.</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При этом руководствуются следующими критериями. Например, фирма ставит своей целью увеличить долю потребителей своих товаров среди участников рынка за счет привлечения тех, кто товары фирмы пока не покупает (лишь небольшая доля потенциальных покупателей приобретает ее продукт). В данном случае предпочтительна </w:t>
      </w:r>
      <w:r>
        <w:rPr>
          <w:rFonts w:eastAsia="Courier New"/>
          <w:b/>
          <w:i/>
          <w:sz w:val="28"/>
          <w:szCs w:val="28"/>
        </w:rPr>
        <w:t xml:space="preserve">стратегия углубленного проникновения. </w:t>
      </w:r>
      <w:r>
        <w:rPr>
          <w:rFonts w:eastAsia="Courier New"/>
          <w:sz w:val="28"/>
          <w:szCs w:val="28"/>
        </w:rPr>
        <w:t xml:space="preserve">Если число потенциальных покупателей велико, но среди них невысока доля приобретающих продукцию данной фирмы, для увеличения объема продаж, необходимо выяснить, почему покупатели не приобретают товары этой фирмы. Чаще всего причины состоят в том, что продукт, по мнению покупателей, или не обладает полезностью, оправдывающей затраты на его приобретение, или плохо представлен покупателям, и они неверно оценивают его качество и обоснованность цены товара, или неудобен в обслуживании (если речь идет о сложных технических изделиях). Если истинной причиной малого проникновения на рынок оказывается именно неудовлетворенность покупателей свойствами товара, то необходимо или совершенствование выпускаемого товара, или создание его новых модификаций, т. е. расширение способов использования </w:t>
      </w:r>
      <w:r>
        <w:rPr>
          <w:rFonts w:eastAsia="Courier New"/>
          <w:sz w:val="28"/>
          <w:szCs w:val="28"/>
        </w:rPr>
        <w:lastRenderedPageBreak/>
        <w:t xml:space="preserve">товара. При последовательном решении этой задачи успех достигается достаточно быстро. </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Реализация </w:t>
      </w:r>
      <w:r>
        <w:rPr>
          <w:rFonts w:eastAsia="Courier New"/>
          <w:i/>
          <w:sz w:val="28"/>
          <w:szCs w:val="28"/>
        </w:rPr>
        <w:t>стратегии углубленного проникновения</w:t>
      </w:r>
      <w:r>
        <w:rPr>
          <w:rFonts w:eastAsia="Courier New"/>
          <w:sz w:val="28"/>
          <w:szCs w:val="28"/>
        </w:rPr>
        <w:t xml:space="preserve"> возможна с помощью ряда способов, важнейшие из которых:</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повышение экономической ценности товара для покупателей за счет придания ему дополнительных свойств;</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улучшение качества организации сервиса;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включения товара в более обширную по своим свойствам систему (компьютер с программным оснащением превращается из электронного устройства в систему, готовую немедленно удовлетворять разнообразные нужды владельца);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стимулирование дополнительного первичного спроса путем рекламной деятельности, акцентирующей внимание на новых свойствах товара;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расширение для покупателей возможности купить товар при более эффективной системе продаж.</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 ряде случаев возникает ситуация, когда товар проник на рынок достаточно глубоко и им пользуется большая доля покупателей, но приобретают его нерегулярно и в небольших объемах. В таком случае полезной может быть </w:t>
      </w:r>
      <w:r>
        <w:rPr>
          <w:rFonts w:eastAsia="Courier New"/>
          <w:b/>
          <w:i/>
          <w:sz w:val="28"/>
          <w:szCs w:val="28"/>
        </w:rPr>
        <w:t>стратегия расширения использования товара</w:t>
      </w:r>
      <w:r>
        <w:rPr>
          <w:rFonts w:eastAsia="Courier New"/>
          <w:sz w:val="28"/>
          <w:szCs w:val="28"/>
        </w:rPr>
        <w:t>. Ее задача – побудить покупателей приобретать товар чаще и в больших объемах. Самым простым способом здесь является приближение ресурсов товара к местам покупки для облегчения покупателям возможности его приобретать.</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Для увеличения товарооборота (и отвлечения тем самым потребителей от товаров конкурентов) могут использоваться и такие методы:</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поощрение разовых закупок в больших объемах (выпуск крупных упаковок с установлением на них существенных скидок с цен);</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изменение свойств товара с целью расширения сферы его использования у потребителей;</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проведение рекламной кампании, акцентирующей внимание покупателей на предпочтительность более частых покупок.</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Стратегия расширения рынка</w:t>
      </w:r>
      <w:r>
        <w:rPr>
          <w:rFonts w:eastAsia="Courier New"/>
          <w:sz w:val="28"/>
          <w:szCs w:val="28"/>
        </w:rPr>
        <w:t xml:space="preserve"> принимается фирмой при увеличении числа потенциальных потребителей за счет действий, направленных на захват менее развитых региональных рынков или сегментов рынка, </w:t>
      </w:r>
      <w:r>
        <w:rPr>
          <w:rFonts w:eastAsia="Courier New"/>
          <w:sz w:val="28"/>
          <w:szCs w:val="28"/>
        </w:rPr>
        <w:lastRenderedPageBreak/>
        <w:t>отличающихся спецификой запросов. При этом рынок неоднороден, с большим числом разнообразных сегментов: имеются региональные и зарубежные рынки, где товара фирмы весьма мало: некоторые модификации товаров, способные вызвать интерес потребителей, еще не запущены в производство.</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тех случаях, когда рынок неоднороден и сильно фрагментирован, а степень развития отдельных его сегментов неодинакова, для успешной конкурентной борьбы целесообразно расширение сферы продаж за счет новых региональных рынков. Хотя вначале это может и не дать того улучшения финансовых результатов, которое оправдывало бы предпринимаемые усилия, но затем больший объем реализации позволяет увеличить объемы производства и тогда начнут сказываться эффекты масштаба производства и обращения. Именно они при эффективном менеджменте принесут снижение удельных затрат, а значит и рост прибыльности, окупающие усилия и издержки по овладению новыми сегментами рынка.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Выбор той или иной стратегии предполагает одновременно необходимость для фирмы реализовать определенный комплекс мер, позволяющих ей сохранить объемы продаж на зрелом рынке, где объем реализации товаров достаточно устойчив.</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4. Конкурентные системы (модели рынка)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 зависимости, в основном, от соотношения количества продавцов (производителей) и покупателей (потребителей) продукции (услуг) конкурентные системы делятся на два вида: </w:t>
      </w:r>
      <w:r>
        <w:rPr>
          <w:rFonts w:eastAsia="Courier New"/>
          <w:i/>
          <w:sz w:val="28"/>
          <w:szCs w:val="28"/>
        </w:rPr>
        <w:t xml:space="preserve">совершенная (чистая) и несовершенная конкуренция. </w:t>
      </w:r>
      <w:r>
        <w:rPr>
          <w:rFonts w:eastAsia="Courier New"/>
          <w:sz w:val="28"/>
          <w:szCs w:val="28"/>
        </w:rPr>
        <w:t xml:space="preserve">В основе этого деления лежат следующие признаки: </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количество продавцов и покупателей; </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степень их влияния на цену продаж; </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барьеры для вхождения новых производителей на рынок выхода с него;</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развитие и устойчивость рынка.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lastRenderedPageBreak/>
        <w:t>Совершенная (чистая) конкуренция</w:t>
      </w:r>
      <w:r>
        <w:rPr>
          <w:rFonts w:eastAsia="Courier New"/>
          <w:sz w:val="28"/>
          <w:szCs w:val="28"/>
        </w:rPr>
        <w:t>, или полиполия имеет место тогда, когда на рынке однородные, схожие, взаимозаменяемые товары, множество продавцов и покупателей, причем ни один из них не способен оказать решающего влияния на цену и масштабы продаж.</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Для совершенной конкуренции характерно: </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на рынке взаимодействуют большое количество производителей товара и масса обособленных его потребителей; </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товар однороден (идентичен); </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доля на рынке каждого участника мала; </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покупатели свободно выбирают продавцов; </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рынок полностью прозрачен, все получают оперативную и доступную информацию о сделках, ценах, скидках, условиях поставки, платежей и т. д.; </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отсутствуют предпочтения личностного, пространственного и временного характера, условия конкуренции для всех одинаковы, никто не имеет преимуществ; </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ни продавцы, ни покупатели не имеют контроля над ценой продаж и прямого влияния на нее, она устанавливается как равновесная на основе спроса и предложения, с этой ценой соглашаются продавцы и покупатели, а изменения в цене конкретного продавца вызывают реакцию только у покупателей, но не у продавцов и это изменение никак не влияет на сложившуюся цену продаж (так как доля каждого продавца на рынке очень мала); </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все участники рынка встречаются в одном месте, в одно время, а реклама вовсе не обязательна (так как продаются однородные в отношении качества, внешнего вида, упаковки и тому подобного товары); </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рынок открыт для всех его участников, отсутствуют барьеры для вхождения на этот рынок и выхода с него, не требуется времени на адаптацию, на этом рынке легко появиться, но также легко и незаметно исчезнуть; </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отсутствует неценовой метод конкуренции, так как продукция однородна по качеству.</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Совершенная конкуренция характерна, например, для рынка сельскохозяйственной продукции, рынка ценных бумаг.</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 xml:space="preserve">Второй вид конкурентной системы – </w:t>
      </w:r>
      <w:r>
        <w:rPr>
          <w:rFonts w:eastAsia="Courier New"/>
          <w:b/>
          <w:i/>
          <w:sz w:val="28"/>
          <w:szCs w:val="28"/>
        </w:rPr>
        <w:t>несовершенная конкуренция</w:t>
      </w:r>
      <w:r>
        <w:rPr>
          <w:rFonts w:eastAsia="Courier New"/>
          <w:sz w:val="28"/>
          <w:szCs w:val="28"/>
        </w:rPr>
        <w:t>, она имеет место, когда ограниченное число предприятий в состоянии поставить на рынок столько продукции (услуг) конкретного вида, сколько необходимо для управления ценой продаж. Она имеет следующие разновидности: монополия, олигополия, монополистическая конкуренция, олигопсония и монопсония.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Монополия</w:t>
      </w:r>
      <w:r>
        <w:rPr>
          <w:rFonts w:eastAsia="Courier New"/>
          <w:sz w:val="28"/>
          <w:szCs w:val="28"/>
        </w:rPr>
        <w:t xml:space="preserve"> (греч. «</w:t>
      </w:r>
      <w:r>
        <w:rPr>
          <w:rFonts w:eastAsia="Courier New"/>
          <w:i/>
          <w:sz w:val="28"/>
          <w:szCs w:val="28"/>
        </w:rPr>
        <w:t>monos</w:t>
      </w:r>
      <w:r>
        <w:rPr>
          <w:rFonts w:eastAsia="Courier New"/>
          <w:sz w:val="28"/>
          <w:szCs w:val="28"/>
        </w:rPr>
        <w:t>» − один, «</w:t>
      </w:r>
      <w:r>
        <w:rPr>
          <w:rFonts w:eastAsia="Courier New"/>
          <w:i/>
          <w:sz w:val="28"/>
          <w:szCs w:val="28"/>
        </w:rPr>
        <w:t>poleo</w:t>
      </w:r>
      <w:r>
        <w:rPr>
          <w:rFonts w:eastAsia="Courier New"/>
          <w:sz w:val="28"/>
          <w:szCs w:val="28"/>
        </w:rPr>
        <w:t>» − продаю) – когда массе потребителей (покупателей) противостоит единственный производитель, способный удовлетворить общий спрос всех потребителей. Для монополии характерны следующие признаки: на рынке имеется только один производитель и масса покупателей; товар уникальный, незаменимый, не имеющий аналогов; производитель устанавливает, контролирует цену продаж; монополист блокирует вступление в отрасль, на этот рынок других производителей; неценовая конкуренция отсутствует.</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Монополия имеет место не только в отдельных отраслях экономики, но и на местном рынке, в небольших населенных пунктах (один магазин, одна телефонная станция и др.).</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Принято различать </w:t>
      </w:r>
      <w:r>
        <w:rPr>
          <w:rFonts w:eastAsia="Courier New"/>
          <w:i/>
          <w:sz w:val="28"/>
          <w:szCs w:val="28"/>
        </w:rPr>
        <w:t>три вида монополии</w:t>
      </w:r>
      <w:r>
        <w:rPr>
          <w:rFonts w:eastAsia="Courier New"/>
          <w:sz w:val="28"/>
          <w:szCs w:val="28"/>
        </w:rPr>
        <w:t>: закрытую, защищенную от конкуренции с помощью юридических запретов и ограничений (чаще всего это государственная монополия), естественную, которая необходима в связи с тем, что без нее нельзя достичь эффективного использования ресурсов, и открытую, при которой одна фирма в силу ряда обстоятельств стала единственным производителем и поставщиком товара.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Понятие «монополия» означает доминирование, преобладание, ведущее к диктату. Если конкуренция предполагает зависимость товаропроизводителей от конъюнктуры рынка, то монополия представляет собой власть над рынком, обеспечивая производителю привилегированное положение на нем.</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Под монополией подразумевается также </w:t>
      </w:r>
      <w:r>
        <w:rPr>
          <w:rFonts w:eastAsia="Courier New"/>
          <w:i/>
          <w:sz w:val="28"/>
          <w:szCs w:val="28"/>
        </w:rPr>
        <w:t>сговор, соглашение крупных предпринимателей о контроле над рынком</w:t>
      </w:r>
      <w:r>
        <w:rPr>
          <w:rFonts w:eastAsia="Courier New"/>
          <w:sz w:val="28"/>
          <w:szCs w:val="28"/>
        </w:rPr>
        <w:t>. Возникают объединения разного типа:</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картель как соглашение о ценах и рынках сбыта;</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синдикат как соглашение о совместной реализации товаров и совместном материально-техническом снабжении;</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lastRenderedPageBreak/>
        <w:t>трест, предполагающий слияние предприятий и образование новой, более крупной компании;</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концерн – коммерческая структура (акционерное общество), объединяющая усилия предприятий разных отраслей под своим руководством;</w:t>
      </w:r>
    </w:p>
    <w:p w:rsidR="00F83053" w:rsidRDefault="00F83053" w:rsidP="00D348F4">
      <w:pPr>
        <w:numPr>
          <w:ilvl w:val="0"/>
          <w:numId w:val="67"/>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холдинговая компания – это коммерческая структура (обычно АО), активы которой включают контрольные пакеты акций других предприятий или осуществляет доверительное управление предприятиями.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Предпринимательская открытая монополия возникает в результате подавления или устранения конкурентов, дает возможность устанавливать повышенную цену и получать монопольную прибыль.</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Вторая разновидность несовершенной конкуренции –</w:t>
      </w:r>
      <w:r>
        <w:rPr>
          <w:rFonts w:eastAsia="Courier New"/>
          <w:b/>
          <w:i/>
          <w:sz w:val="28"/>
          <w:szCs w:val="28"/>
        </w:rPr>
        <w:t xml:space="preserve"> олигополия</w:t>
      </w:r>
      <w:r>
        <w:rPr>
          <w:rFonts w:eastAsia="Courier New"/>
          <w:sz w:val="28"/>
          <w:szCs w:val="28"/>
        </w:rPr>
        <w:t xml:space="preserve"> (греч. «</w:t>
      </w:r>
      <w:r>
        <w:rPr>
          <w:rFonts w:eastAsia="Courier New"/>
          <w:i/>
          <w:sz w:val="28"/>
          <w:szCs w:val="28"/>
        </w:rPr>
        <w:t>oligos</w:t>
      </w:r>
      <w:r>
        <w:rPr>
          <w:rFonts w:eastAsia="Courier New"/>
          <w:sz w:val="28"/>
          <w:szCs w:val="28"/>
        </w:rPr>
        <w:t>» − малочисленный) − господство небольшого количества фирм в производстве определенных товаров и на рынке этих товаров при большом числе обособленных потребителей (покупателей), причем каждая из них может удовлетворить значительную долю общего спроса.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Характерные признаки олигополии следующие: в отрасли и на рынке несколько производителей, каждый из которых существенно влияет на рынок, и множество покупателей; доступ на рынок новым производителям этого товара затруднен, барьеры для вхождения значительны (так как существующие фирмы используют эффект масштаба производства: у них низки удельные издержки, они осуществляют контроль за сырьем, имеют тесные связи с фирмами-поставщиками комплектующих узлов, деталей, материалов, требуются значительный капитал и большие расходы на рекламу, чтобы выйти на этот рынок; имеет место слабая ценовая конкуренция, производители стремятся к соглашению и к неценовой конкуренции; товары могут быть стандартизированными (сырье, материалы, машины и т.д.) и дифференцированными (потребительские товары); производители сохраняют высокую степень контроля над ценой продаж.</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Олигополия имеет место в отраслевом машиностроении (например, тракторное и сельскохозяйственное машиностроение), производстве металлов, электронной промышленности, производстве сигарет, моющих средств, минеральных удобрений и средств защиты, лекарств и т. д.</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 xml:space="preserve">Третья разновидность несовершенной конкуренции – это </w:t>
      </w:r>
      <w:r>
        <w:rPr>
          <w:rFonts w:eastAsia="Courier New"/>
          <w:b/>
          <w:i/>
          <w:sz w:val="28"/>
          <w:szCs w:val="28"/>
        </w:rPr>
        <w:t>монополистическая конкуренция</w:t>
      </w:r>
      <w:r>
        <w:rPr>
          <w:rFonts w:eastAsia="Courier New"/>
          <w:sz w:val="28"/>
          <w:szCs w:val="28"/>
        </w:rPr>
        <w:t>, когда на рынке действует большое число потребителей и производителей, при этом каждый производитель производит свой товар, а все вместе – товары одной группы, т. е. одного назначения (взаимозаменяемые, но мало отличающиеся ценой). Каждая фирма − единственный производитель именно своего товара и в этом смысле является монополистом (в своей области предпочтений).</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Для монополистической конкуренции характерно: немалое число производителей товаров аналогичного назначения (взаимозаменяемых) и много покупателей; контроль над ценой продаж незначителен; производимые товары взаимозаменяемы; вступление на рынок новых фирм-производителей происходит сравнительно легко, барьеры преодолимы; тайный сговор по объемам продаж и ценам практически невозможен; имеет место ценовая и неценовая конкуренция; производители расширяют свою область предпочтений путем индивидуализации своей продукции (товарные знаки, реклама).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Монополистическая конкуренция имеет место в легкой промышленности, производстве товаров на местный рынок, в розничной торговле.</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процессе своей деятельности в условиях несовершенной конкуренции предприятия применяют различные приемы монополистического поведения: навязывают партнерам дискриминационные условия заключаемых договоров; делают попытки создать искусственный дефицит товаров; осуществляют повышение цен продаж, не связанное с ростом издержек; навязывают покупателям принудительный ассортимент приобретаемых товаров; усиливают контроль над товаропроизводящей сетью и распространение его на покупателей и т.д.</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Четвертой разновидностью несовершенной конкуренции является </w:t>
      </w:r>
      <w:r>
        <w:rPr>
          <w:rFonts w:eastAsia="Courier New"/>
          <w:b/>
          <w:i/>
          <w:sz w:val="28"/>
          <w:szCs w:val="28"/>
        </w:rPr>
        <w:t>олигопсония</w:t>
      </w:r>
      <w:r>
        <w:rPr>
          <w:rFonts w:eastAsia="Courier New"/>
          <w:sz w:val="28"/>
          <w:szCs w:val="28"/>
        </w:rPr>
        <w:t xml:space="preserve"> (греч. «</w:t>
      </w:r>
      <w:r>
        <w:rPr>
          <w:rFonts w:eastAsia="Courier New"/>
          <w:i/>
          <w:sz w:val="28"/>
          <w:szCs w:val="28"/>
        </w:rPr>
        <w:t>опсония</w:t>
      </w:r>
      <w:r>
        <w:rPr>
          <w:rFonts w:eastAsia="Courier New"/>
          <w:sz w:val="28"/>
          <w:szCs w:val="28"/>
        </w:rPr>
        <w:t>» − покупка) – рыночная ситуация, когда имеет место значительное превышение количества продавцов (производителей) товара над ограниченным числом представленных на рынке покупателей. В данной рыночной ситуации начинают доминировать покупатели и влиять на цену продаж.</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 xml:space="preserve">Пятая разновидность – </w:t>
      </w:r>
      <w:r>
        <w:rPr>
          <w:rFonts w:eastAsia="Courier New"/>
          <w:b/>
          <w:i/>
          <w:sz w:val="28"/>
          <w:szCs w:val="28"/>
        </w:rPr>
        <w:t>монопсония</w:t>
      </w:r>
      <w:r>
        <w:rPr>
          <w:rFonts w:eastAsia="Courier New"/>
          <w:sz w:val="28"/>
          <w:szCs w:val="28"/>
        </w:rPr>
        <w:t xml:space="preserve"> – когда на рынке товаров (услуг) имеется только один покупатель и много продавцов (производителей). Покупатель (потребитель) контролирует цену продаж и приобретает весь объем предложения. Монополистический рынок имеет место, когда в качестве единственного покупателя выступает государство (при закупках отдельных видов продукции для государственных нужд) или на местном уровне в районе − молочный, сахарный, консервный заводы, мясокомбинат при покупке на переработку молока, скота, овощей, сахарной свеклы и т.д.</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Несовершенная конкуренция затрудняет появление на рынке новых производителей (продавцов), сдерживает в известной мере прогресс в отрасли, развитие конкурентной среды. Сами по себе монополии – явление в экономике нормальное, являются проявлением объективного закона концентрации капитала. Нежелательными являются не сами монополии, не их доминирование, а негативные последствия, связанные с их функционированием, деформацией рынка, злоупотребления, вызванные их исключительным положением на рынке. Поэтому во всех странах с рыночной экономикой государством осуществляется антимонопольное (антитрестовское, антикартельное) регулирование.</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Задачами антимонопольного регулирования</w:t>
      </w:r>
      <w:r>
        <w:rPr>
          <w:rFonts w:eastAsia="Courier New"/>
          <w:sz w:val="28"/>
          <w:szCs w:val="28"/>
        </w:rPr>
        <w:t xml:space="preserve"> являются:</w:t>
      </w:r>
    </w:p>
    <w:p w:rsidR="00F83053" w:rsidRDefault="00F83053" w:rsidP="00D348F4">
      <w:pPr>
        <w:numPr>
          <w:ilvl w:val="0"/>
          <w:numId w:val="68"/>
        </w:numPr>
        <w:tabs>
          <w:tab w:val="left" w:pos="206"/>
          <w:tab w:val="left" w:pos="304"/>
          <w:tab w:val="left" w:pos="993"/>
        </w:tabs>
        <w:spacing w:line="312" w:lineRule="auto"/>
        <w:ind w:left="142" w:firstLine="567"/>
        <w:jc w:val="both"/>
        <w:rPr>
          <w:rFonts w:eastAsia="Courier New"/>
          <w:sz w:val="28"/>
          <w:szCs w:val="28"/>
        </w:rPr>
      </w:pPr>
      <w:r>
        <w:rPr>
          <w:rFonts w:eastAsia="Courier New"/>
          <w:sz w:val="28"/>
          <w:szCs w:val="28"/>
        </w:rPr>
        <w:t>стимулирование развития конкуренции, конкурентной среды;</w:t>
      </w:r>
    </w:p>
    <w:p w:rsidR="00F83053" w:rsidRDefault="00F83053" w:rsidP="00D348F4">
      <w:pPr>
        <w:numPr>
          <w:ilvl w:val="0"/>
          <w:numId w:val="68"/>
        </w:numPr>
        <w:tabs>
          <w:tab w:val="left" w:pos="206"/>
          <w:tab w:val="left" w:pos="304"/>
          <w:tab w:val="left" w:pos="993"/>
        </w:tabs>
        <w:spacing w:line="312" w:lineRule="auto"/>
        <w:ind w:left="142" w:firstLine="567"/>
        <w:jc w:val="both"/>
        <w:rPr>
          <w:rFonts w:eastAsia="Courier New"/>
          <w:sz w:val="28"/>
          <w:szCs w:val="28"/>
        </w:rPr>
      </w:pPr>
      <w:r>
        <w:rPr>
          <w:rFonts w:eastAsia="Courier New"/>
          <w:sz w:val="28"/>
          <w:szCs w:val="28"/>
        </w:rPr>
        <w:t>предотвращение образования новых монополий;</w:t>
      </w:r>
    </w:p>
    <w:p w:rsidR="00F83053" w:rsidRDefault="00F83053" w:rsidP="00D348F4">
      <w:pPr>
        <w:numPr>
          <w:ilvl w:val="0"/>
          <w:numId w:val="68"/>
        </w:numPr>
        <w:tabs>
          <w:tab w:val="left" w:pos="206"/>
          <w:tab w:val="left" w:pos="304"/>
          <w:tab w:val="left" w:pos="993"/>
        </w:tabs>
        <w:spacing w:line="312" w:lineRule="auto"/>
        <w:ind w:left="142" w:firstLine="567"/>
        <w:jc w:val="both"/>
        <w:rPr>
          <w:rFonts w:eastAsia="Courier New"/>
          <w:sz w:val="28"/>
          <w:szCs w:val="28"/>
        </w:rPr>
      </w:pPr>
      <w:r>
        <w:rPr>
          <w:rFonts w:eastAsia="Courier New"/>
          <w:sz w:val="28"/>
          <w:szCs w:val="28"/>
        </w:rPr>
        <w:t>принудительное разделение, реорганизация существующих монополий;</w:t>
      </w:r>
    </w:p>
    <w:p w:rsidR="00F83053" w:rsidRDefault="00F83053" w:rsidP="00D348F4">
      <w:pPr>
        <w:numPr>
          <w:ilvl w:val="0"/>
          <w:numId w:val="68"/>
        </w:numPr>
        <w:tabs>
          <w:tab w:val="left" w:pos="206"/>
          <w:tab w:val="left" w:pos="304"/>
          <w:tab w:val="left" w:pos="993"/>
        </w:tabs>
        <w:spacing w:line="312" w:lineRule="auto"/>
        <w:ind w:left="142" w:firstLine="567"/>
        <w:jc w:val="both"/>
        <w:rPr>
          <w:rFonts w:eastAsia="Courier New"/>
          <w:sz w:val="28"/>
          <w:szCs w:val="28"/>
        </w:rPr>
      </w:pPr>
      <w:r>
        <w:rPr>
          <w:rFonts w:eastAsia="Courier New"/>
          <w:sz w:val="28"/>
          <w:szCs w:val="28"/>
        </w:rPr>
        <w:t>противодействие различным приемам недобросовестной конкуренции;</w:t>
      </w:r>
    </w:p>
    <w:p w:rsidR="00F83053" w:rsidRDefault="00F83053" w:rsidP="00D348F4">
      <w:pPr>
        <w:numPr>
          <w:ilvl w:val="0"/>
          <w:numId w:val="68"/>
        </w:numPr>
        <w:tabs>
          <w:tab w:val="left" w:pos="206"/>
          <w:tab w:val="left" w:pos="304"/>
          <w:tab w:val="left" w:pos="993"/>
        </w:tabs>
        <w:spacing w:line="312" w:lineRule="auto"/>
        <w:ind w:left="142" w:firstLine="567"/>
        <w:jc w:val="both"/>
        <w:rPr>
          <w:rFonts w:eastAsia="Courier New"/>
          <w:sz w:val="28"/>
          <w:szCs w:val="28"/>
        </w:rPr>
      </w:pPr>
      <w:r>
        <w:rPr>
          <w:rFonts w:eastAsia="Courier New"/>
          <w:sz w:val="28"/>
          <w:szCs w:val="28"/>
        </w:rPr>
        <w:t>недопущение сговора фирм по согласованию цен и объемов продаж, привилегированного положения отдельных фирм на рынке, изъятия товаров из сферы обращения для создания дефицита, создания препятствий допуска на рынок других фирм и др.;</w:t>
      </w:r>
    </w:p>
    <w:p w:rsidR="00F83053" w:rsidRDefault="00F83053" w:rsidP="00D348F4">
      <w:pPr>
        <w:numPr>
          <w:ilvl w:val="0"/>
          <w:numId w:val="68"/>
        </w:numPr>
        <w:tabs>
          <w:tab w:val="left" w:pos="206"/>
          <w:tab w:val="left" w:pos="304"/>
          <w:tab w:val="left" w:pos="993"/>
        </w:tabs>
        <w:spacing w:line="312" w:lineRule="auto"/>
        <w:ind w:left="142" w:firstLine="567"/>
        <w:jc w:val="both"/>
        <w:rPr>
          <w:rFonts w:eastAsia="Courier New"/>
          <w:sz w:val="28"/>
          <w:szCs w:val="28"/>
        </w:rPr>
      </w:pPr>
      <w:r>
        <w:rPr>
          <w:rFonts w:eastAsia="Courier New"/>
          <w:sz w:val="28"/>
          <w:szCs w:val="28"/>
        </w:rPr>
        <w:t>контроль за тарифами на услуги естественных монополий (электроэнергии, газа, железнодорожных перевозок т. п.);</w:t>
      </w:r>
    </w:p>
    <w:p w:rsidR="00F83053" w:rsidRDefault="00F83053" w:rsidP="00D348F4">
      <w:pPr>
        <w:numPr>
          <w:ilvl w:val="0"/>
          <w:numId w:val="68"/>
        </w:numPr>
        <w:tabs>
          <w:tab w:val="left" w:pos="206"/>
          <w:tab w:val="left" w:pos="304"/>
          <w:tab w:val="left" w:pos="993"/>
        </w:tabs>
        <w:spacing w:line="312" w:lineRule="auto"/>
        <w:ind w:left="142" w:firstLine="567"/>
        <w:jc w:val="both"/>
        <w:rPr>
          <w:rFonts w:eastAsia="Courier New"/>
          <w:sz w:val="28"/>
          <w:szCs w:val="28"/>
        </w:rPr>
      </w:pPr>
      <w:r>
        <w:rPr>
          <w:rFonts w:eastAsia="Courier New"/>
          <w:sz w:val="28"/>
          <w:szCs w:val="28"/>
        </w:rPr>
        <w:t>защита прав потребителей товаров и услуг.</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B32A93" w:rsidRDefault="00B32A93" w:rsidP="00B32A93">
      <w:pPr>
        <w:shd w:val="clear" w:color="auto" w:fill="FFFFFF"/>
        <w:spacing w:line="312" w:lineRule="auto"/>
        <w:ind w:firstLine="709"/>
        <w:jc w:val="both"/>
        <w:rPr>
          <w:color w:val="000000"/>
          <w:sz w:val="28"/>
          <w:szCs w:val="28"/>
        </w:rPr>
      </w:pPr>
    </w:p>
    <w:p w:rsidR="00F83053" w:rsidRDefault="00F83053" w:rsidP="00F83053">
      <w:pPr>
        <w:spacing w:line="312" w:lineRule="auto"/>
        <w:ind w:firstLine="709"/>
        <w:jc w:val="both"/>
        <w:rPr>
          <w:b/>
          <w:sz w:val="28"/>
          <w:szCs w:val="28"/>
        </w:rPr>
      </w:pPr>
      <w:r>
        <w:rPr>
          <w:b/>
          <w:sz w:val="28"/>
          <w:szCs w:val="28"/>
        </w:rPr>
        <w:lastRenderedPageBreak/>
        <w:t>Тема 4.3. Цены и ценообразование на продукцию предприятий</w:t>
      </w:r>
    </w:p>
    <w:p w:rsidR="00F83053" w:rsidRDefault="00F83053" w:rsidP="00F83053">
      <w:pPr>
        <w:spacing w:line="312" w:lineRule="auto"/>
        <w:ind w:firstLine="709"/>
        <w:jc w:val="both"/>
        <w:rPr>
          <w:rFonts w:eastAsia="Courier New"/>
          <w:sz w:val="28"/>
          <w:szCs w:val="28"/>
        </w:rPr>
      </w:pPr>
    </w:p>
    <w:p w:rsidR="00F83053" w:rsidRPr="00F83053" w:rsidRDefault="00F83053" w:rsidP="00F83053">
      <w:pPr>
        <w:tabs>
          <w:tab w:val="left" w:pos="206"/>
          <w:tab w:val="left" w:pos="304"/>
          <w:tab w:val="left" w:pos="993"/>
        </w:tabs>
        <w:spacing w:line="312" w:lineRule="auto"/>
        <w:ind w:firstLine="709"/>
        <w:jc w:val="both"/>
        <w:rPr>
          <w:rFonts w:eastAsia="Courier New"/>
          <w:i/>
          <w:sz w:val="28"/>
          <w:szCs w:val="28"/>
        </w:rPr>
      </w:pPr>
      <w:r w:rsidRPr="00F83053">
        <w:rPr>
          <w:rFonts w:eastAsia="Courier New"/>
          <w:i/>
          <w:sz w:val="28"/>
          <w:szCs w:val="28"/>
        </w:rPr>
        <w:t>Цель лекции: рассмотреть сущность процессов ценообразования, методы и факторы ценообразования на продукцию предприятий.</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План лекции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1. Понятие, функции и система цен.</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2. Методы ценообразования.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3. Факторы ценообразования.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1. Понятие, функции и система цен</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 xml:space="preserve">Экономический механизм хозяйствования </w:t>
      </w:r>
      <w:r>
        <w:rPr>
          <w:rFonts w:eastAsia="Courier New"/>
          <w:sz w:val="28"/>
          <w:szCs w:val="28"/>
        </w:rPr>
        <w:t>представляет собой совокупность методов, приемов и средств экономического влияния на рост и повышение эффективности производства, важным элементом которого являются цены, ценообразование и ценовая стратегия.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Цена</w:t>
      </w:r>
      <w:r>
        <w:rPr>
          <w:rFonts w:eastAsia="Courier New"/>
          <w:sz w:val="28"/>
          <w:szCs w:val="28"/>
        </w:rPr>
        <w:t xml:space="preserve"> – основное орудие обмена – сыграла важнейшую роль в развитии экономики и преображении хозяйственных систем. </w:t>
      </w:r>
      <w:r>
        <w:rPr>
          <w:rFonts w:eastAsia="Courier New"/>
          <w:i/>
          <w:sz w:val="28"/>
          <w:szCs w:val="28"/>
        </w:rPr>
        <w:t xml:space="preserve">Механизму цен </w:t>
      </w:r>
      <w:r>
        <w:rPr>
          <w:rFonts w:eastAsia="Courier New"/>
          <w:sz w:val="28"/>
          <w:szCs w:val="28"/>
        </w:rPr>
        <w:t xml:space="preserve">отводится главная роль в регулировании хозяйственной деятельности в условиях рыночной экономики. На формирование и изменение цен в условиях рыночной экономики оказывают влияние закон стоимости, закон предложения и спроса и законы денежного обращения. </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С точки зрения либеральных экономистов-классиков, цена, равнодействующая индивидуальных выступлений на рынке, своим стихийным движением автоматически </w:t>
      </w:r>
      <w:r>
        <w:rPr>
          <w:rFonts w:eastAsia="Courier New"/>
          <w:i/>
          <w:sz w:val="28"/>
          <w:szCs w:val="28"/>
        </w:rPr>
        <w:t xml:space="preserve">обеспечивает оптимальное равновесие предложения и спроса. </w:t>
      </w:r>
      <w:r>
        <w:rPr>
          <w:rFonts w:eastAsia="Courier New"/>
          <w:sz w:val="28"/>
          <w:szCs w:val="28"/>
        </w:rPr>
        <w:t>Действительно конкуренция ведет к устранению нерентабельных производств и выравниванию цены по отношению к издержкам производства (предельным и средним) в соответствии с процессом, совмещающим интересы фирм и потребителей.</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Согласно закону стоимости, установленному Марксом, средняя цена производства товара стремится к равенству по формуле:</w:t>
      </w:r>
    </w:p>
    <w:p w:rsidR="00F83053" w:rsidRDefault="00F83053" w:rsidP="00F83053">
      <w:pPr>
        <w:tabs>
          <w:tab w:val="left" w:pos="206"/>
          <w:tab w:val="left" w:pos="304"/>
          <w:tab w:val="left" w:pos="993"/>
        </w:tabs>
        <w:spacing w:line="312" w:lineRule="auto"/>
        <w:ind w:firstLine="709"/>
        <w:jc w:val="both"/>
        <w:rPr>
          <w:rFonts w:eastAsia="Courier New"/>
          <w:i/>
          <w:sz w:val="28"/>
          <w:szCs w:val="28"/>
        </w:rPr>
      </w:pPr>
      <w:r>
        <w:rPr>
          <w:rFonts w:eastAsia="Courier New"/>
          <w:i/>
          <w:sz w:val="28"/>
          <w:szCs w:val="28"/>
        </w:rPr>
        <w:t>С + У + а/к,</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где </w:t>
      </w:r>
      <w:r>
        <w:rPr>
          <w:rFonts w:eastAsia="Courier New"/>
          <w:i/>
          <w:sz w:val="28"/>
          <w:szCs w:val="28"/>
        </w:rPr>
        <w:t>С</w:t>
      </w:r>
      <w:r>
        <w:rPr>
          <w:rFonts w:eastAsia="Courier New"/>
          <w:sz w:val="28"/>
          <w:szCs w:val="28"/>
        </w:rPr>
        <w:t xml:space="preserve"> – часть стоимости постоянного капитала, израсходованная на это производство (промежуточное потребление и амортизация оборудования);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lastRenderedPageBreak/>
        <w:t>У</w:t>
      </w:r>
      <w:r>
        <w:rPr>
          <w:rFonts w:eastAsia="Courier New"/>
          <w:sz w:val="28"/>
          <w:szCs w:val="28"/>
        </w:rPr>
        <w:t xml:space="preserve"> – переменный капитал, то есть заработная плата;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а/к</w:t>
      </w:r>
      <w:r>
        <w:rPr>
          <w:rFonts w:eastAsia="Courier New"/>
          <w:sz w:val="28"/>
          <w:szCs w:val="28"/>
        </w:rPr>
        <w:t xml:space="preserve"> – средняя норма прибыли по отношению к вложенному капиталу.</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социалистической экономике этот закон мог действовать лишь частично, временно и как вспомогательный: на рынке товаров потребления, а в производственной сфере – необобществленные секторы (например, в сельском хозяйстве). Допускалось, что, поскольку в социалистическом обществе сохранялось использование денег, система цен могла способствовать плановой организации экономики.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Факторами установления закупочных цен на сельскохозяйственную продукцию были: зональные издержки производства; почвенно-климатическое и экономическое зонирование страны; качество продукции; сезонность реализации; план государственных закупок сельскохозяйственной продукции; неизменность закупочных цен в течение пятилетки.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Практика ценообразования, сводившаяся к поддержанию низких оптовых цен на оборудование и сырье, приводила к тому, что убыточные предприятия, в частности в базовых отраслях, не заботились о результатах своей деятельности, рассчитывая на дотации государства. Такая система цен способствовала росту бесхозяйственности в промышленности. Она не позволяла с достаточной гибкостью уравновесить спрос и предложение на предметы потребления.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Переход к свободному рыночному ценообразованию обусловил необходимость переосмысления экономической сущности цен, исходя из выполняемых ими функциях.</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Цена выполняет следующие </w:t>
      </w:r>
      <w:r>
        <w:rPr>
          <w:rFonts w:eastAsia="Courier New"/>
          <w:b/>
          <w:i/>
          <w:sz w:val="28"/>
          <w:szCs w:val="28"/>
        </w:rPr>
        <w:t>функции</w:t>
      </w:r>
      <w:r>
        <w:rPr>
          <w:rFonts w:eastAsia="Courier New"/>
          <w:sz w:val="28"/>
          <w:szCs w:val="28"/>
        </w:rPr>
        <w:t xml:space="preserve">: </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1. </w:t>
      </w:r>
      <w:r>
        <w:rPr>
          <w:rFonts w:eastAsia="Courier New"/>
          <w:i/>
          <w:sz w:val="28"/>
          <w:szCs w:val="28"/>
        </w:rPr>
        <w:t>Учетно-измерительная функция</w:t>
      </w:r>
      <w:r>
        <w:rPr>
          <w:rFonts w:eastAsia="Courier New"/>
          <w:sz w:val="28"/>
          <w:szCs w:val="28"/>
        </w:rPr>
        <w:t xml:space="preserve"> – цена выступает экономическим инструментом, который позволяет организовать стоимостный учет самых различных хозяйственных процессов и измерение их результатов.</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2. </w:t>
      </w:r>
      <w:r>
        <w:rPr>
          <w:rFonts w:eastAsia="Courier New"/>
          <w:i/>
          <w:sz w:val="28"/>
          <w:szCs w:val="28"/>
        </w:rPr>
        <w:t>Функция распределения и перераспределения</w:t>
      </w:r>
      <w:r>
        <w:rPr>
          <w:rFonts w:eastAsia="Courier New"/>
          <w:sz w:val="28"/>
          <w:szCs w:val="28"/>
        </w:rPr>
        <w:t xml:space="preserve"> – цены выступают инструментом перераспределения дохода между отраслями экономики, ее секторами, различными формами собственности, регионами, предприятиями и внутрихозяйственными подразделениями, фондами накопления и потребления, различными социальными группами населения.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3. </w:t>
      </w:r>
      <w:r>
        <w:rPr>
          <w:rFonts w:eastAsia="Courier New"/>
          <w:i/>
          <w:sz w:val="28"/>
          <w:szCs w:val="28"/>
        </w:rPr>
        <w:t>Стимулирующая функция цены</w:t>
      </w:r>
      <w:r>
        <w:rPr>
          <w:rFonts w:eastAsia="Courier New"/>
          <w:sz w:val="28"/>
          <w:szCs w:val="28"/>
        </w:rPr>
        <w:t xml:space="preserve"> – воздействие на производство и потребление разных товаров. Цена стимулирует производителя через уровень </w:t>
      </w:r>
      <w:r>
        <w:rPr>
          <w:rFonts w:eastAsia="Courier New"/>
          <w:sz w:val="28"/>
          <w:szCs w:val="28"/>
        </w:rPr>
        <w:lastRenderedPageBreak/>
        <w:t>заключенной в ней прибыли и способствует росту выпуска и потребления разных товаров.</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4. </w:t>
      </w:r>
      <w:r>
        <w:rPr>
          <w:rFonts w:eastAsia="Courier New"/>
          <w:i/>
          <w:sz w:val="28"/>
          <w:szCs w:val="28"/>
        </w:rPr>
        <w:t>Функция размещения производства</w:t>
      </w:r>
      <w:r>
        <w:rPr>
          <w:rFonts w:eastAsia="Courier New"/>
          <w:sz w:val="28"/>
          <w:szCs w:val="28"/>
        </w:rPr>
        <w:t xml:space="preserve"> – с помощью механизма цен происходит перелив капиталов в те отрасли агропромышленного сектора, в развитие тех производств (ресурсообеспечивающих, перерабатывающих и др.), где имеется высокая норма прибыли, что осуществляется под воздействием спроса и предложения.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5. </w:t>
      </w:r>
      <w:r>
        <w:rPr>
          <w:rFonts w:eastAsia="Courier New"/>
          <w:i/>
          <w:sz w:val="28"/>
          <w:szCs w:val="28"/>
        </w:rPr>
        <w:t>Стабилизирующая</w:t>
      </w:r>
      <w:r>
        <w:rPr>
          <w:rFonts w:eastAsia="Courier New"/>
          <w:sz w:val="28"/>
          <w:szCs w:val="28"/>
        </w:rPr>
        <w:t xml:space="preserve"> – через цены осуществляется связь производства и потребления, спроса и предложения. Цена свидетельствует о диспропорциях в производстве и обращении. Она обязана поощрять производителя к повышению качества и расширению ассортимента товаров, снижению затрат. Данная функция цены имеет доминирующую роль при ценообразовании.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 xml:space="preserve">Система цен в экономике. </w:t>
      </w:r>
      <w:r>
        <w:rPr>
          <w:rFonts w:eastAsia="Courier New"/>
          <w:sz w:val="28"/>
          <w:szCs w:val="28"/>
        </w:rPr>
        <w:t xml:space="preserve">В агропромышленном производстве в условиях плановой экономики применялись два вида цен реализации: государственные закупочные, на долю которых приходилось 85-88%, и цены колхозного рынка. С развитием рыночных отношений сформировались свободные и фиксированные. </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Свободные (рыночные) цены</w:t>
      </w:r>
      <w:r>
        <w:rPr>
          <w:rFonts w:eastAsia="Courier New"/>
          <w:sz w:val="28"/>
          <w:szCs w:val="28"/>
        </w:rPr>
        <w:t xml:space="preserve">, или тарифы, складываются на рынке в результате взаимодействия спроса и предложения. </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Регулируемые цены</w:t>
      </w:r>
      <w:r>
        <w:rPr>
          <w:rFonts w:eastAsia="Courier New"/>
          <w:sz w:val="28"/>
          <w:szCs w:val="28"/>
        </w:rPr>
        <w:t xml:space="preserve"> – цены (тарифы), устанавливаемые соответствующими органами управления на продукты, товары и тарифы повышенного социального назначения: государственная закупочная цена, целевая, паритетная и эквивалентная.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Государственная закупочная цена</w:t>
      </w:r>
      <w:r>
        <w:rPr>
          <w:rFonts w:eastAsia="Courier New"/>
          <w:sz w:val="28"/>
          <w:szCs w:val="28"/>
        </w:rPr>
        <w:t xml:space="preserve"> – это цена, по которой государство закупает сельскохозяйственную продукцию и другие товары у производителей для федеральных и региональных нужд в целях поддержания сельхозтоваропроизводителей.</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Целевая цена (нормативный индикатор)</w:t>
      </w:r>
      <w:r>
        <w:rPr>
          <w:rFonts w:eastAsia="Courier New"/>
          <w:sz w:val="28"/>
          <w:szCs w:val="28"/>
        </w:rPr>
        <w:t xml:space="preserve"> устанавливается для обеспечения паритетных соотношений цен на промышленную и сельскохозяйственную продукцию, получения работниками сельского хозяйства доходов на уровне среднего дохода работников по другим отраслям экономики и получения прибыли, достаточной для ведения </w:t>
      </w:r>
      <w:r>
        <w:rPr>
          <w:rFonts w:eastAsia="Courier New"/>
          <w:sz w:val="28"/>
          <w:szCs w:val="28"/>
        </w:rPr>
        <w:lastRenderedPageBreak/>
        <w:t>расширенного воспроизводства, и является базой для установления гарантированных закупочных и залоговых цен.</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Эквивалентная цена (расчетная) </w:t>
      </w:r>
      <w:r>
        <w:rPr>
          <w:rFonts w:eastAsia="Courier New"/>
          <w:sz w:val="28"/>
          <w:szCs w:val="28"/>
        </w:rPr>
        <w:t>позволяет сельскому хозяйству осуществлять расширенное воспроизводство в условиях конкретного года. Она рассчитывается с учетом ценового паритета, включает в себя рентабельность на уровне базисного года, отражает конкретный уровень хозяйствования (объемы приобретения ресурсов, выпуска продукции).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По характеру обслуживаемого оборота</w:t>
      </w:r>
      <w:r>
        <w:rPr>
          <w:rFonts w:eastAsia="Courier New"/>
          <w:sz w:val="28"/>
          <w:szCs w:val="28"/>
        </w:rPr>
        <w:t xml:space="preserve"> выделяется следующая классификация цен (табл. 1):</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1. Отпускные (оптовые) цены – цены на товары и услуги, которые устанавливаются изготовителями по согласованию на равноправной основе с потребителями продукции.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2. Закупочные цены, по которым сельскохозяйственные товаропроизводители реализуют свою продукцию государству, фирмам, промышленным предприятиям для последующей переработки.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3. Розничные цены, по которым торговые организации реализуют продукцию населению.</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По способу установления </w:t>
      </w:r>
      <w:r>
        <w:rPr>
          <w:rFonts w:eastAsia="Courier New"/>
          <w:sz w:val="28"/>
          <w:szCs w:val="28"/>
        </w:rPr>
        <w:t>цены подразделяются на твердые, текущие, подвижные и скользящие.</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 xml:space="preserve">С учетом фактора времени </w:t>
      </w:r>
      <w:r>
        <w:rPr>
          <w:rFonts w:eastAsia="Courier New"/>
          <w:sz w:val="28"/>
          <w:szCs w:val="28"/>
        </w:rPr>
        <w:t>цены подразделяются на постоянные, сезонные и ступенчатые.</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По способу получения информации</w:t>
      </w:r>
      <w:r>
        <w:rPr>
          <w:rFonts w:eastAsia="Courier New"/>
          <w:sz w:val="28"/>
          <w:szCs w:val="28"/>
        </w:rPr>
        <w:t xml:space="preserve"> об уровне цены – справочные, прейскурантные, расчетные.</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По условиям поставок и продаж</w:t>
      </w:r>
      <w:r>
        <w:rPr>
          <w:rFonts w:eastAsia="Courier New"/>
          <w:sz w:val="28"/>
          <w:szCs w:val="28"/>
        </w:rPr>
        <w:t xml:space="preserve"> различают цену-нетто, цену-брутто, цену-«франко», мировые цены.</w:t>
      </w:r>
    </w:p>
    <w:p w:rsidR="00F83053" w:rsidRDefault="00F83053" w:rsidP="00F83053">
      <w:pPr>
        <w:tabs>
          <w:tab w:val="left" w:pos="206"/>
          <w:tab w:val="left" w:pos="304"/>
          <w:tab w:val="left" w:pos="993"/>
        </w:tabs>
        <w:spacing w:line="312" w:lineRule="auto"/>
        <w:ind w:firstLine="709"/>
        <w:jc w:val="right"/>
        <w:rPr>
          <w:rFonts w:eastAsia="Courier New"/>
          <w:sz w:val="28"/>
          <w:szCs w:val="28"/>
        </w:rPr>
      </w:pPr>
      <w:r>
        <w:rPr>
          <w:rFonts w:eastAsia="Courier New"/>
          <w:sz w:val="28"/>
          <w:szCs w:val="28"/>
        </w:rPr>
        <w:t>Таблица 4.1</w:t>
      </w:r>
    </w:p>
    <w:p w:rsidR="00F83053" w:rsidRDefault="00F83053" w:rsidP="00F83053">
      <w:pPr>
        <w:tabs>
          <w:tab w:val="left" w:pos="206"/>
          <w:tab w:val="left" w:pos="304"/>
          <w:tab w:val="left" w:pos="993"/>
        </w:tabs>
        <w:spacing w:line="312" w:lineRule="auto"/>
        <w:jc w:val="center"/>
        <w:rPr>
          <w:rFonts w:eastAsia="Courier New"/>
          <w:sz w:val="28"/>
          <w:szCs w:val="28"/>
        </w:rPr>
      </w:pPr>
      <w:r>
        <w:rPr>
          <w:rFonts w:eastAsia="Courier New"/>
          <w:sz w:val="28"/>
          <w:szCs w:val="28"/>
        </w:rPr>
        <w:t>Структура цены</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843"/>
        <w:gridCol w:w="992"/>
        <w:gridCol w:w="1151"/>
        <w:gridCol w:w="2046"/>
        <w:gridCol w:w="1363"/>
      </w:tblGrid>
      <w:tr w:rsidR="00F83053" w:rsidTr="00F83053">
        <w:tc>
          <w:tcPr>
            <w:tcW w:w="1951" w:type="dxa"/>
            <w:vMerge w:val="restart"/>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Цены</w:t>
            </w:r>
          </w:p>
        </w:tc>
        <w:tc>
          <w:tcPr>
            <w:tcW w:w="7395" w:type="dxa"/>
            <w:gridSpan w:val="5"/>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Структура цены</w:t>
            </w:r>
          </w:p>
        </w:tc>
      </w:tr>
      <w:tr w:rsidR="00F83053" w:rsidTr="00F83053">
        <w:tc>
          <w:tcPr>
            <w:tcW w:w="0" w:type="auto"/>
            <w:vMerge/>
            <w:tcBorders>
              <w:top w:val="single" w:sz="4" w:space="0" w:color="auto"/>
              <w:left w:val="single" w:sz="4" w:space="0" w:color="auto"/>
              <w:bottom w:val="single" w:sz="4" w:space="0" w:color="auto"/>
              <w:right w:val="single" w:sz="4" w:space="0" w:color="auto"/>
            </w:tcBorders>
            <w:vAlign w:val="center"/>
            <w:hideMark/>
          </w:tcPr>
          <w:p w:rsidR="00F83053" w:rsidRDefault="00F83053" w:rsidP="00F83053">
            <w:pPr>
              <w:rPr>
                <w:rFonts w:eastAsia="Courier New"/>
              </w:rPr>
            </w:pPr>
          </w:p>
        </w:tc>
        <w:tc>
          <w:tcPr>
            <w:tcW w:w="1843"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Себестоимость</w:t>
            </w:r>
          </w:p>
        </w:tc>
        <w:tc>
          <w:tcPr>
            <w:tcW w:w="992"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Налоги</w:t>
            </w:r>
          </w:p>
        </w:tc>
        <w:tc>
          <w:tcPr>
            <w:tcW w:w="1151"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Прибыль</w:t>
            </w:r>
          </w:p>
        </w:tc>
        <w:tc>
          <w:tcPr>
            <w:tcW w:w="2046"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Снабженческо-сбытовая надбавка</w:t>
            </w:r>
          </w:p>
        </w:tc>
        <w:tc>
          <w:tcPr>
            <w:tcW w:w="1363"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Торговая надбавка</w:t>
            </w:r>
          </w:p>
        </w:tc>
      </w:tr>
      <w:tr w:rsidR="00F83053" w:rsidTr="00F83053">
        <w:tc>
          <w:tcPr>
            <w:tcW w:w="1951"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rPr>
                <w:rFonts w:eastAsia="Courier New"/>
              </w:rPr>
            </w:pPr>
            <w:r>
              <w:rPr>
                <w:rFonts w:eastAsia="Courier New"/>
              </w:rPr>
              <w:t>Отпускная (оптовая) цена</w:t>
            </w:r>
          </w:p>
        </w:tc>
        <w:tc>
          <w:tcPr>
            <w:tcW w:w="1843"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w:t>
            </w:r>
          </w:p>
        </w:tc>
        <w:tc>
          <w:tcPr>
            <w:tcW w:w="992"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w:t>
            </w:r>
          </w:p>
        </w:tc>
        <w:tc>
          <w:tcPr>
            <w:tcW w:w="1151"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w:t>
            </w:r>
          </w:p>
        </w:tc>
        <w:tc>
          <w:tcPr>
            <w:tcW w:w="2046" w:type="dxa"/>
            <w:tcBorders>
              <w:top w:val="single" w:sz="4" w:space="0" w:color="auto"/>
              <w:left w:val="single" w:sz="4" w:space="0" w:color="auto"/>
              <w:bottom w:val="single" w:sz="4" w:space="0" w:color="auto"/>
              <w:right w:val="single" w:sz="4" w:space="0" w:color="auto"/>
            </w:tcBorders>
          </w:tcPr>
          <w:p w:rsidR="00F83053" w:rsidRDefault="00F83053" w:rsidP="00F83053">
            <w:pPr>
              <w:tabs>
                <w:tab w:val="left" w:pos="206"/>
                <w:tab w:val="left" w:pos="304"/>
                <w:tab w:val="left" w:pos="993"/>
              </w:tabs>
              <w:jc w:val="center"/>
              <w:rPr>
                <w:rFonts w:eastAsia="Courier New"/>
              </w:rPr>
            </w:pPr>
          </w:p>
        </w:tc>
        <w:tc>
          <w:tcPr>
            <w:tcW w:w="1363" w:type="dxa"/>
            <w:tcBorders>
              <w:top w:val="single" w:sz="4" w:space="0" w:color="auto"/>
              <w:left w:val="single" w:sz="4" w:space="0" w:color="auto"/>
              <w:bottom w:val="single" w:sz="4" w:space="0" w:color="auto"/>
              <w:right w:val="single" w:sz="4" w:space="0" w:color="auto"/>
            </w:tcBorders>
          </w:tcPr>
          <w:p w:rsidR="00F83053" w:rsidRDefault="00F83053" w:rsidP="00F83053">
            <w:pPr>
              <w:tabs>
                <w:tab w:val="left" w:pos="206"/>
                <w:tab w:val="left" w:pos="304"/>
                <w:tab w:val="left" w:pos="993"/>
              </w:tabs>
              <w:jc w:val="center"/>
              <w:rPr>
                <w:rFonts w:eastAsia="Courier New"/>
              </w:rPr>
            </w:pPr>
          </w:p>
        </w:tc>
      </w:tr>
      <w:tr w:rsidR="00F83053" w:rsidTr="00F83053">
        <w:tc>
          <w:tcPr>
            <w:tcW w:w="1951"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rPr>
                <w:rFonts w:eastAsia="Courier New"/>
              </w:rPr>
            </w:pPr>
            <w:r>
              <w:rPr>
                <w:rFonts w:eastAsia="Courier New"/>
              </w:rPr>
              <w:t>Закупочная цена</w:t>
            </w:r>
          </w:p>
        </w:tc>
        <w:tc>
          <w:tcPr>
            <w:tcW w:w="1843"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w:t>
            </w:r>
          </w:p>
        </w:tc>
        <w:tc>
          <w:tcPr>
            <w:tcW w:w="992"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w:t>
            </w:r>
          </w:p>
        </w:tc>
        <w:tc>
          <w:tcPr>
            <w:tcW w:w="1151"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w:t>
            </w:r>
          </w:p>
        </w:tc>
        <w:tc>
          <w:tcPr>
            <w:tcW w:w="2046"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w:t>
            </w:r>
          </w:p>
        </w:tc>
        <w:tc>
          <w:tcPr>
            <w:tcW w:w="1363" w:type="dxa"/>
            <w:tcBorders>
              <w:top w:val="single" w:sz="4" w:space="0" w:color="auto"/>
              <w:left w:val="single" w:sz="4" w:space="0" w:color="auto"/>
              <w:bottom w:val="single" w:sz="4" w:space="0" w:color="auto"/>
              <w:right w:val="single" w:sz="4" w:space="0" w:color="auto"/>
            </w:tcBorders>
          </w:tcPr>
          <w:p w:rsidR="00F83053" w:rsidRDefault="00F83053" w:rsidP="00F83053">
            <w:pPr>
              <w:tabs>
                <w:tab w:val="left" w:pos="206"/>
                <w:tab w:val="left" w:pos="304"/>
                <w:tab w:val="left" w:pos="993"/>
              </w:tabs>
              <w:jc w:val="center"/>
              <w:rPr>
                <w:rFonts w:eastAsia="Courier New"/>
              </w:rPr>
            </w:pPr>
          </w:p>
        </w:tc>
      </w:tr>
      <w:tr w:rsidR="00F83053" w:rsidTr="00F83053">
        <w:tc>
          <w:tcPr>
            <w:tcW w:w="1951"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rPr>
                <w:rFonts w:eastAsia="Courier New"/>
              </w:rPr>
            </w:pPr>
            <w:r>
              <w:rPr>
                <w:rFonts w:eastAsia="Courier New"/>
              </w:rPr>
              <w:t>Розничная цена</w:t>
            </w:r>
          </w:p>
        </w:tc>
        <w:tc>
          <w:tcPr>
            <w:tcW w:w="1843"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w:t>
            </w:r>
          </w:p>
        </w:tc>
        <w:tc>
          <w:tcPr>
            <w:tcW w:w="992"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w:t>
            </w:r>
          </w:p>
        </w:tc>
        <w:tc>
          <w:tcPr>
            <w:tcW w:w="1151"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w:t>
            </w:r>
          </w:p>
        </w:tc>
        <w:tc>
          <w:tcPr>
            <w:tcW w:w="2046"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w:t>
            </w:r>
          </w:p>
        </w:tc>
        <w:tc>
          <w:tcPr>
            <w:tcW w:w="1363" w:type="dxa"/>
            <w:tcBorders>
              <w:top w:val="single" w:sz="4" w:space="0" w:color="auto"/>
              <w:left w:val="single" w:sz="4" w:space="0" w:color="auto"/>
              <w:bottom w:val="single" w:sz="4" w:space="0" w:color="auto"/>
              <w:right w:val="single" w:sz="4" w:space="0" w:color="auto"/>
            </w:tcBorders>
            <w:hideMark/>
          </w:tcPr>
          <w:p w:rsidR="00F83053" w:rsidRDefault="00F83053" w:rsidP="00F83053">
            <w:pPr>
              <w:tabs>
                <w:tab w:val="left" w:pos="206"/>
                <w:tab w:val="left" w:pos="304"/>
                <w:tab w:val="left" w:pos="993"/>
              </w:tabs>
              <w:jc w:val="center"/>
              <w:rPr>
                <w:rFonts w:eastAsia="Courier New"/>
              </w:rPr>
            </w:pPr>
            <w:r>
              <w:rPr>
                <w:rFonts w:eastAsia="Courier New"/>
              </w:rPr>
              <w:t>+</w:t>
            </w:r>
          </w:p>
        </w:tc>
      </w:tr>
    </w:tbl>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Таким образом, цены являются одним из наиболее сложных экономических методов управления производством и оказывают прямое воздействие на качественные показатели деятельности предприятий: структуру производства, спрос на различные виды продукции, объем реализации продукции, конкурентоспособность, товарно-денежные отношения.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2. Методы ценообразования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 xml:space="preserve">Ценообразование </w:t>
      </w:r>
      <w:r>
        <w:rPr>
          <w:rFonts w:eastAsia="Courier New"/>
          <w:sz w:val="28"/>
          <w:szCs w:val="28"/>
        </w:rPr>
        <w:t xml:space="preserve">определяется как процесс формирования цен на товары и услуги. В механизме ценообразования существовало два основных подхода: </w:t>
      </w:r>
      <w:r>
        <w:rPr>
          <w:rFonts w:eastAsia="Courier New"/>
          <w:i/>
          <w:sz w:val="28"/>
          <w:szCs w:val="28"/>
        </w:rPr>
        <w:t>затратный и ценностный.</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 xml:space="preserve">В основе затратного подхода </w:t>
      </w:r>
      <w:r>
        <w:rPr>
          <w:rFonts w:eastAsia="Courier New"/>
          <w:sz w:val="28"/>
          <w:szCs w:val="28"/>
        </w:rPr>
        <w:t>к ценообразованию лежат затраты предприятия на производство и сбыт товара. По затратной теории стоимость товара определяется количеством труда, необходимым для его производства. Последнее же измеряется рабочим временем, требующимся для изготовления конкретного товара. При этом рыночная цена формируется из средних затрат производителей, выпускающих указанный товар. А. Смит отмечал, действительная цена всякого предмета есть труд и усилия, нужные для приобретения этого предмета, что труд является единственным точным мерилом стоимости или единственной мерой, посредством которой мы можем сравнивать между собой стоимости различных товаров во все времена и во всех местах.</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 качестве фактора ценообразования А. Смит рассматривал переменные затраты, формируя товарную цену за счет ренты, заработной платы и прибыли. Кроме того, А. Смит сформировал понятие о естественной и рыночной цене товара. Он отмечал: «Если цена какого-либо товара не выше и не ниже того, что необходимо для оплаты в соответствии с их естественными нормами земельной ренты, заработной платы и прибыли на капитал, затраченный при добыче, обработке и доставке его на рынок, товар этот продается ... по его естественной цене». Рыночную цену товара А. Смит определял как отношение между количеством его, фактически доставленным на рынок, и спросом на него со стороны тех, кто готов уплатить его естественную цену или полную стоимость ренты, заработной платы и </w:t>
      </w:r>
      <w:r>
        <w:rPr>
          <w:rFonts w:eastAsia="Courier New"/>
          <w:sz w:val="28"/>
          <w:szCs w:val="28"/>
        </w:rPr>
        <w:lastRenderedPageBreak/>
        <w:t>прибыли, которую следует оплатить для того, чтобы товар доставлялся на рынок».</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Д. Рикардо значительно более последовательно, чем его непосредственный предшественник А. Смит, разработал положение о труде как единственном источнике стоимости. Он в основу цены ставит сумму затрат труда, определяемых по принципу добавленной стоимости в рамках вертикально интегрированного производства товаров, поскольку в теории трудовой стоимости капитал рассматривается как ранее затраченный труд, а земельная рента как результат ценообразования. Рикардо первым конкретизирует такую постановку проблемы как перенесенные стоимости израсходованных средств производства на производимый товар: «На стоимость товаров влияет не только труд, применяемый непосредственно к ним, но и труд, затраченный на орудия, инструменты и здания, способствующие этому труду».</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К. Маркс ввел понятие «общественно необходимые затраты труда», понимая под ними затраты, необходимые для изготовления какой-либо потребительной стоимости при наличных общественно нормальных условиях производства и при среднем в данном обществе уровне умелости и интенсивности труда. По Марксу, в стоимость товара входит стоимость потребленных средств производства.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Подобная модель ценообразования, называемая пассивной, связана с выявлением общественной потребности в различных товарах, установлением пропорциональности в общественном производстве посредством централизации товарного предложения, калькуляции цены товара на основе фактических затрат труда (рис. 4.1).</w:t>
      </w:r>
    </w:p>
    <w:p w:rsidR="00F83053" w:rsidRDefault="0097716A" w:rsidP="00F83053">
      <w:pPr>
        <w:tabs>
          <w:tab w:val="left" w:pos="206"/>
          <w:tab w:val="left" w:pos="304"/>
          <w:tab w:val="left" w:pos="993"/>
        </w:tabs>
        <w:spacing w:line="312" w:lineRule="auto"/>
        <w:ind w:firstLine="709"/>
        <w:jc w:val="both"/>
        <w:rPr>
          <w:rFonts w:eastAsia="Courier New"/>
          <w:sz w:val="28"/>
          <w:szCs w:val="28"/>
        </w:rPr>
      </w:pPr>
      <w:r>
        <w:pict>
          <v:group id="_x0000_s1764" style="position:absolute;left:0;text-align:left;margin-left:11.7pt;margin-top:18.6pt;width:446.25pt;height:22.5pt;z-index:251671552" coordorigin="1770,5595" coordsize="8925,450">
            <v:rect id="_x0000_s1765" style="position:absolute;left:1770;top:5595;width:1200;height:450">
              <v:textbox>
                <w:txbxContent>
                  <w:p w:rsidR="005A7C62" w:rsidRDefault="005A7C62" w:rsidP="00F83053">
                    <w:r>
                      <w:t>Продукт</w:t>
                    </w:r>
                  </w:p>
                </w:txbxContent>
              </v:textbox>
            </v:rect>
            <v:rect id="_x0000_s1766" style="position:absolute;left:9081;top:5595;width:1614;height:450">
              <v:textbox>
                <w:txbxContent>
                  <w:p w:rsidR="005A7C62" w:rsidRDefault="005A7C62" w:rsidP="00F83053">
                    <w:pPr>
                      <w:jc w:val="center"/>
                    </w:pPr>
                    <w:r>
                      <w:t>Покупатели</w:t>
                    </w:r>
                  </w:p>
                </w:txbxContent>
              </v:textbox>
            </v:rect>
            <v:rect id="_x0000_s1767" style="position:absolute;left:7491;top:5595;width:1359;height:450">
              <v:textbox>
                <w:txbxContent>
                  <w:p w:rsidR="005A7C62" w:rsidRDefault="005A7C62" w:rsidP="00F83053">
                    <w:pPr>
                      <w:jc w:val="center"/>
                    </w:pPr>
                    <w:r>
                      <w:t>Ценность</w:t>
                    </w:r>
                  </w:p>
                </w:txbxContent>
              </v:textbox>
            </v:rect>
            <v:rect id="_x0000_s1768" style="position:absolute;left:6381;top:5595;width:879;height:450">
              <v:textbox>
                <w:txbxContent>
                  <w:p w:rsidR="005A7C62" w:rsidRDefault="005A7C62" w:rsidP="00F83053">
                    <w:pPr>
                      <w:jc w:val="center"/>
                    </w:pPr>
                    <w:r>
                      <w:t>Цена</w:t>
                    </w:r>
                  </w:p>
                </w:txbxContent>
              </v:textbox>
            </v:rect>
            <v:rect id="_x0000_s1769" style="position:absolute;left:4956;top:5595;width:1200;height:450">
              <v:textbox style="mso-next-textbox:#_x0000_s1769">
                <w:txbxContent>
                  <w:p w:rsidR="005A7C62" w:rsidRDefault="005A7C62" w:rsidP="00F83053">
                    <w:pPr>
                      <w:jc w:val="center"/>
                    </w:pPr>
                    <w:r>
                      <w:t>Затраты</w:t>
                    </w:r>
                  </w:p>
                </w:txbxContent>
              </v:textbox>
            </v:rect>
            <v:rect id="_x0000_s1770" style="position:absolute;left:3201;top:5595;width:1509;height:450">
              <v:textbox>
                <w:txbxContent>
                  <w:p w:rsidR="005A7C62" w:rsidRDefault="005A7C62" w:rsidP="00F83053">
                    <w:r>
                      <w:t>Технология</w:t>
                    </w:r>
                  </w:p>
                </w:txbxContent>
              </v:textbox>
            </v:rect>
            <v:shape id="_x0000_s1771" type="#_x0000_t32" style="position:absolute;left:2970;top:5775;width:231;height:0" o:connectortype="straight">
              <v:stroke endarrow="block"/>
            </v:shape>
            <v:shape id="_x0000_s1772" type="#_x0000_t32" style="position:absolute;left:8856;top:5760;width:231;height:0" o:connectortype="straight">
              <v:stroke endarrow="block"/>
            </v:shape>
            <v:shape id="_x0000_s1773" type="#_x0000_t32" style="position:absolute;left:7260;top:5760;width:231;height:0" o:connectortype="straight">
              <v:stroke endarrow="block"/>
            </v:shape>
            <v:shape id="_x0000_s1774" type="#_x0000_t32" style="position:absolute;left:6162;top:5760;width:231;height:0" o:connectortype="straight">
              <v:stroke endarrow="block"/>
            </v:shape>
            <v:shape id="_x0000_s1775" type="#_x0000_t32" style="position:absolute;left:4722;top:5760;width:231;height:0" o:connectortype="straight">
              <v:stroke endarrow="block"/>
            </v:shape>
          </v:group>
        </w:pic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Рис. 4.1. Затратный подход к ценообразованию</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Однако данный подход не учитывает условия формирования спроса и экономической ценности товара (цена определяется исходя из заданного объема продаж, хотя этот объем в силу закона спроса сам зависит от цены); опирается на бухгалтерские, а не на экономические (полные) затраты; </w:t>
      </w:r>
      <w:r>
        <w:rPr>
          <w:rFonts w:eastAsia="Courier New"/>
          <w:sz w:val="28"/>
          <w:szCs w:val="28"/>
        </w:rPr>
        <w:lastRenderedPageBreak/>
        <w:t>использует как основу определения цен средние переменные, а не предельные затраты.</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Затратная модель ценообразования продолжает использоваться по ряду причин:</w:t>
      </w:r>
    </w:p>
    <w:p w:rsidR="00F83053" w:rsidRDefault="00F83053" w:rsidP="00D348F4">
      <w:pPr>
        <w:numPr>
          <w:ilvl w:val="0"/>
          <w:numId w:val="69"/>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всю информацию, необходимую для установления цен по такой методике, можно получить на фирме по бухгалтерской отчетности. Не нужны никакие исследования рынка, опросы покупателей;</w:t>
      </w:r>
    </w:p>
    <w:p w:rsidR="00F83053" w:rsidRDefault="00F83053" w:rsidP="00D348F4">
      <w:pPr>
        <w:numPr>
          <w:ilvl w:val="0"/>
          <w:numId w:val="69"/>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не всегда у фирмы есть специалисты и менеджеры, владеющие более совершенными методами ценообразования;</w:t>
      </w:r>
    </w:p>
    <w:p w:rsidR="00F83053" w:rsidRDefault="00F83053" w:rsidP="00D348F4">
      <w:pPr>
        <w:numPr>
          <w:ilvl w:val="0"/>
          <w:numId w:val="69"/>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затратное ценообразование может быть общепринятым в данной отрасли, и не нужно осваивать иные методы обоснования цен;</w:t>
      </w:r>
    </w:p>
    <w:p w:rsidR="00F83053" w:rsidRDefault="00F83053" w:rsidP="00D348F4">
      <w:pPr>
        <w:numPr>
          <w:ilvl w:val="0"/>
          <w:numId w:val="69"/>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затратное ценообразование часто воспринимается менеджерами фирм как наиболее обоснованное и справедливое, по принципу – «честный производитель».</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Ценностное ценообразование</w:t>
      </w:r>
      <w:r>
        <w:rPr>
          <w:rFonts w:eastAsia="Courier New"/>
          <w:sz w:val="28"/>
          <w:szCs w:val="28"/>
        </w:rPr>
        <w:t xml:space="preserve"> – это установление цен, обеспечивающее получение большей прибыли за счет достижения выгодного соотношения «ценность/затраты». Базой цены являются не затраты труда на производство товара, а его предельная полезность. Отсюда определение цены как денежного выражения ценности товара, услуги.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Одним из сторонников «теории полезности» выступал Жан Батист Сэй. Согласно этой теории производство создает полезность, а «полезность» сообщает предметам «ценность», что и «есть мерило полезности» предмета. Таким образом, Ж.-Б. Сэй отождествлял стоимость товара с его потребительной стоимостью.</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Критикуя концепцию Ж.-Б. Сэя о полезности товаров как регуляторе их стоимости, Д. Рикардо писал: «Это было бы верно, если бы стоимость товаров регулировалась только покупателями». Д. Рикардо отмечал, что полезность товаров, то есть их потребительная стоимость, необходима для того, чтобы товар обладал стоимостью, однако она не является источником стоимости. «Полезность вещей, – писал он, – представляет, бесспорно, основу стоимости, но степень полезности не может быть мерой стоимости. Товар, производимый с большей трудностью, будет всегда дороже, чем товар, производимый с большей легкостью, даже если бы все люди единодушно считали, что последний более полезен, чем первый». Еще более </w:t>
      </w:r>
      <w:r>
        <w:rPr>
          <w:rFonts w:eastAsia="Courier New"/>
          <w:sz w:val="28"/>
          <w:szCs w:val="28"/>
        </w:rPr>
        <w:lastRenderedPageBreak/>
        <w:t>рельефно данная мысль представлена в его главном труде: «...полезность не является мерой меновой стоимости, хотя она существенно необходима для этой последней».</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Количественным измерителем предельной полезности товара в концепции, выдвинутой П. Самуэльсоном, выступает индивидуальный выбор потребителя, то есть спрос. Согласно этой теории величина ценности каждого товара или услуги определяется величиной их пользы для конкретного потребителя. Характерной особенностью их исследований является рассмотрение спроса и предложения как равнозначных ценообразующих факторов; необходимость достижения равновесия на рынке; учет и анализ соотношения спроса и предложения. Результат, к которому стремится фирма, используя ценностный подход ценообразования, – максимальная разница между ценностью товара для покупателей, которую они готовы платить, и затратами, необходимыми фирме, чтобы изготовить данный товар. </w:t>
      </w:r>
    </w:p>
    <w:p w:rsidR="00F83053" w:rsidRDefault="0097716A" w:rsidP="00F83053">
      <w:pPr>
        <w:tabs>
          <w:tab w:val="left" w:pos="206"/>
          <w:tab w:val="left" w:pos="304"/>
          <w:tab w:val="left" w:pos="993"/>
        </w:tabs>
        <w:spacing w:line="312" w:lineRule="auto"/>
        <w:ind w:firstLine="709"/>
        <w:jc w:val="both"/>
        <w:rPr>
          <w:rFonts w:eastAsia="Courier New"/>
          <w:sz w:val="28"/>
          <w:szCs w:val="28"/>
        </w:rPr>
      </w:pPr>
      <w:r>
        <w:pict>
          <v:group id="_x0000_s1776" style="position:absolute;left:0;text-align:left;margin-left:11.25pt;margin-top:17.1pt;width:449.7pt;height:22.5pt;z-index:251672576" coordorigin="1776,5385" coordsize="8994,450">
            <v:rect id="_x0000_s1777" style="position:absolute;left:1776;top:5385;width:1560;height:450">
              <v:textbox>
                <w:txbxContent>
                  <w:p w:rsidR="005A7C62" w:rsidRDefault="005A7C62" w:rsidP="00F83053">
                    <w:r>
                      <w:t>Покупатели</w:t>
                    </w:r>
                  </w:p>
                </w:txbxContent>
              </v:textbox>
            </v:rect>
            <v:rect id="_x0000_s1778" style="position:absolute;left:9522;top:5385;width:1248;height:450">
              <v:textbox>
                <w:txbxContent>
                  <w:p w:rsidR="005A7C62" w:rsidRDefault="005A7C62" w:rsidP="00F83053">
                    <w:pPr>
                      <w:jc w:val="center"/>
                    </w:pPr>
                    <w:r>
                      <w:t>Продукт</w:t>
                    </w:r>
                  </w:p>
                </w:txbxContent>
              </v:textbox>
            </v:rect>
            <v:rect id="_x0000_s1779" style="position:absolute;left:7710;top:5385;width:1581;height:450">
              <v:textbox>
                <w:txbxContent>
                  <w:p w:rsidR="005A7C62" w:rsidRDefault="005A7C62" w:rsidP="00F83053">
                    <w:pPr>
                      <w:jc w:val="center"/>
                    </w:pPr>
                    <w:r>
                      <w:t xml:space="preserve">Технология </w:t>
                    </w:r>
                  </w:p>
                </w:txbxContent>
              </v:textbox>
            </v:rect>
            <v:rect id="_x0000_s1780" style="position:absolute;left:5154;top:5385;width:879;height:450">
              <v:textbox>
                <w:txbxContent>
                  <w:p w:rsidR="005A7C62" w:rsidRDefault="005A7C62" w:rsidP="00F83053">
                    <w:pPr>
                      <w:jc w:val="center"/>
                    </w:pPr>
                    <w:r>
                      <w:t>Цена</w:t>
                    </w:r>
                  </w:p>
                </w:txbxContent>
              </v:textbox>
            </v:rect>
            <v:rect id="_x0000_s1781" style="position:absolute;left:6279;top:5385;width:1200;height:450">
              <v:textbox style="mso-next-textbox:#_x0000_s1781">
                <w:txbxContent>
                  <w:p w:rsidR="005A7C62" w:rsidRDefault="005A7C62" w:rsidP="00F83053">
                    <w:pPr>
                      <w:jc w:val="center"/>
                    </w:pPr>
                    <w:r>
                      <w:t>Затраты</w:t>
                    </w:r>
                  </w:p>
                </w:txbxContent>
              </v:textbox>
            </v:rect>
            <v:rect id="_x0000_s1782" style="position:absolute;left:3567;top:5385;width:1341;height:450">
              <v:textbox>
                <w:txbxContent>
                  <w:p w:rsidR="005A7C62" w:rsidRDefault="005A7C62" w:rsidP="00F83053">
                    <w:r>
                      <w:t xml:space="preserve">Ценность </w:t>
                    </w:r>
                  </w:p>
                </w:txbxContent>
              </v:textbox>
            </v:rect>
            <v:shape id="_x0000_s1783" type="#_x0000_t32" style="position:absolute;left:3336;top:5565;width:231;height:0" o:connectortype="straight">
              <v:stroke endarrow="block"/>
            </v:shape>
            <v:shape id="_x0000_s1784" type="#_x0000_t32" style="position:absolute;left:9297;top:5550;width:231;height:0" o:connectortype="straight">
              <v:stroke endarrow="block"/>
            </v:shape>
            <v:shape id="_x0000_s1785" type="#_x0000_t32" style="position:absolute;left:7491;top:5550;width:231;height:0" o:connectortype="straight">
              <v:stroke endarrow="block"/>
            </v:shape>
            <v:shape id="_x0000_s1786" type="#_x0000_t32" style="position:absolute;left:6048;top:5550;width:231;height:0" o:connectortype="straight">
              <v:stroke endarrow="block"/>
            </v:shape>
            <v:shape id="_x0000_s1787" type="#_x0000_t32" style="position:absolute;left:4923;top:5550;width:231;height:0" o:connectortype="straight">
              <v:stroke endarrow="block"/>
            </v:shape>
          </v:group>
        </w:pic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Рис. 4.2. Ценностный подход к ценообразованию</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современной концепции ценообразования предпринимаются попытки преодолеть антагонизм между затратным и ценностными подходами. Соединение двух, казалось бы, несовместимых теорий произошло на рубеже ХIХ-ХХ вв., в науке возникло неоклассическое направление, составляющее теоретический фундамент современных исследований рынка. А. Маршалл переосмыслил, переработал теорию трудовой и теорию предельной полезности в теорию взаимных связей спроса и предложения.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На вышеизложенных методологических подходах к ценообразованию базируются соответствующие методы установления цен на продукцию (услуги). </w:t>
      </w:r>
    </w:p>
    <w:p w:rsidR="00F83053" w:rsidRDefault="00F83053" w:rsidP="00F83053">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Методы, основанные на издержках производства: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1. Расчет цены по методу «средние издержки плюс прибыль».</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2. Расчет цены на основе анализа безубыточности и обеспечения целевой прибыли.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Здесь необходимо рассчитать различные варианты цены с тем, чтобы определить, какая цена позволит достичь объема продаж, покрывающего валовые издержки и в дальнейшем позволяющего выйти на запланированную прибыль, и многое будет зависеть от эластичности спроса и поведения конкурентов.</w:t>
      </w:r>
    </w:p>
    <w:p w:rsidR="00F83053" w:rsidRDefault="00F83053" w:rsidP="00F83053">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Рыночные методы определения цен:</w:t>
      </w:r>
    </w:p>
    <w:p w:rsidR="00F83053" w:rsidRDefault="00F83053" w:rsidP="00D348F4">
      <w:pPr>
        <w:numPr>
          <w:ilvl w:val="0"/>
          <w:numId w:val="70"/>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Установление цен на основе ощущаемой ценности товара. Основным же фактором ценообразования является покупательское восприятие, а затраты остаются на втором плане, хотя и определяют минимум цены.</w:t>
      </w:r>
    </w:p>
    <w:p w:rsidR="00F83053" w:rsidRDefault="00F83053" w:rsidP="00D348F4">
      <w:pPr>
        <w:numPr>
          <w:ilvl w:val="0"/>
          <w:numId w:val="70"/>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Установление цены на основе уровня текущих цен: основные товаропроизводители могут ориентироваться в своих ценах на цены лидера, устанавливая их чуть ниже или чуть выше, изменение цен может происходить не в зависимости от изменения спроса, а в соответствии с колебаниями цены лидера.</w:t>
      </w:r>
    </w:p>
    <w:p w:rsidR="00F83053" w:rsidRDefault="00F83053" w:rsidP="00D348F4">
      <w:pPr>
        <w:numPr>
          <w:ilvl w:val="0"/>
          <w:numId w:val="70"/>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Метод «запечатанного конверта», или тендерного ценообразования, когда несколько компаний ведут серьезную конкуренцию за получение определенного контракта. Выигрывает тот, чья цена предложения обеспечивает продавцу максимальную прибыль.</w:t>
      </w:r>
    </w:p>
    <w:p w:rsidR="00F83053" w:rsidRDefault="00F83053" w:rsidP="00D348F4">
      <w:pPr>
        <w:numPr>
          <w:ilvl w:val="0"/>
          <w:numId w:val="70"/>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Метод определения цен, ориентированный на нахождение равновесия между издержками производства и состоянием рынка.</w:t>
      </w:r>
    </w:p>
    <w:p w:rsidR="00F83053" w:rsidRDefault="00F83053" w:rsidP="00F83053">
      <w:pPr>
        <w:tabs>
          <w:tab w:val="left" w:pos="206"/>
          <w:tab w:val="left" w:pos="304"/>
          <w:tab w:val="left" w:pos="993"/>
        </w:tabs>
        <w:spacing w:line="312" w:lineRule="auto"/>
        <w:ind w:firstLine="709"/>
        <w:jc w:val="both"/>
        <w:rPr>
          <w:rFonts w:eastAsia="Courier New"/>
          <w:b/>
          <w:i/>
          <w:sz w:val="28"/>
          <w:szCs w:val="28"/>
        </w:rPr>
      </w:pPr>
      <w:r>
        <w:rPr>
          <w:rFonts w:eastAsia="Courier New"/>
          <w:b/>
          <w:i/>
          <w:sz w:val="28"/>
          <w:szCs w:val="28"/>
        </w:rPr>
        <w:t>Цели ценообразования.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1. </w:t>
      </w:r>
      <w:r>
        <w:rPr>
          <w:rFonts w:eastAsia="Courier New"/>
          <w:i/>
          <w:sz w:val="28"/>
          <w:szCs w:val="28"/>
        </w:rPr>
        <w:t>Ориентированные на сбыт.</w:t>
      </w:r>
      <w:r>
        <w:rPr>
          <w:rFonts w:eastAsia="Courier New"/>
          <w:sz w:val="28"/>
          <w:szCs w:val="28"/>
        </w:rPr>
        <w:t xml:space="preserve"> Предприятие добивается высокого объема реализации или увеличения доли продаж в сравнении с конкурентами. Здесь используется ценовая стратегия проникновения, связанная с низкой ценой, предназначенной для захвата массового рынка. Экономия от масштаба производства, связанная с уменьшением издержек на единицу продукции, позволяет использовать цену проникновения.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2. </w:t>
      </w:r>
      <w:r>
        <w:rPr>
          <w:rFonts w:eastAsia="Courier New"/>
          <w:i/>
          <w:sz w:val="28"/>
          <w:szCs w:val="28"/>
        </w:rPr>
        <w:t>Ориентированные на прибыль.</w:t>
      </w:r>
      <w:r>
        <w:rPr>
          <w:rFonts w:eastAsia="Courier New"/>
          <w:sz w:val="28"/>
          <w:szCs w:val="28"/>
        </w:rPr>
        <w:t xml:space="preserve"> Предприятие стремится достичь высокого уровня прибыли до уплаты налогов вместо того, чтобы максимизировать прибыль в течение года, используя престижные цены. Они предназначены для привлечения рыночного сегмента, который более обеспокоен качеством товара, его уникальностью или статусом, чем ценой.</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 xml:space="preserve">3. </w:t>
      </w:r>
      <w:r>
        <w:rPr>
          <w:rFonts w:eastAsia="Courier New"/>
          <w:i/>
          <w:sz w:val="28"/>
          <w:szCs w:val="28"/>
        </w:rPr>
        <w:t>Ориентированные на существующее положение.</w:t>
      </w:r>
      <w:r>
        <w:rPr>
          <w:rFonts w:eastAsia="Courier New"/>
          <w:sz w:val="28"/>
          <w:szCs w:val="28"/>
        </w:rPr>
        <w:t xml:space="preserve"> Предприятия заинтересованы в стабильности в рамках своей деятельности. Стратегия ценообразования рассматривается для того, чтобы избежать спада в сбыте и свести к минимуму действия таких факторов, как правительство, конкуренты и участники каналов сбыта.</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b/>
          <w:sz w:val="28"/>
          <w:szCs w:val="28"/>
        </w:rPr>
      </w:pPr>
      <w:r>
        <w:rPr>
          <w:rFonts w:eastAsia="Courier New"/>
          <w:b/>
          <w:sz w:val="28"/>
          <w:szCs w:val="28"/>
        </w:rPr>
        <w:t>3. Факторы ценообразования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На механизм ценообразования в аграрном секторе АПК влияет система факторов, которые подразделяются на факторы внутренней (микросреды) и внешней (макросреды) среды. </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Среди </w:t>
      </w:r>
      <w:r>
        <w:rPr>
          <w:rFonts w:eastAsia="Courier New"/>
          <w:b/>
          <w:i/>
          <w:sz w:val="28"/>
          <w:szCs w:val="28"/>
        </w:rPr>
        <w:t>факторов внутренней среды</w:t>
      </w:r>
      <w:r>
        <w:rPr>
          <w:rFonts w:eastAsia="Courier New"/>
          <w:i/>
          <w:sz w:val="28"/>
          <w:szCs w:val="28"/>
        </w:rPr>
        <w:t xml:space="preserve"> </w:t>
      </w:r>
      <w:r>
        <w:rPr>
          <w:rFonts w:eastAsia="Courier New"/>
          <w:sz w:val="28"/>
          <w:szCs w:val="28"/>
        </w:rPr>
        <w:t xml:space="preserve">предприятия выделяются: </w:t>
      </w:r>
      <w:r>
        <w:rPr>
          <w:rFonts w:eastAsia="Courier New"/>
          <w:i/>
          <w:sz w:val="28"/>
          <w:szCs w:val="28"/>
        </w:rPr>
        <w:t>издержки производства и качество продукции</w:t>
      </w:r>
      <w:r>
        <w:rPr>
          <w:rFonts w:eastAsia="Courier New"/>
          <w:sz w:val="28"/>
          <w:szCs w:val="28"/>
        </w:rPr>
        <w:t xml:space="preserve">. </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Факторы внешней среды</w:t>
      </w:r>
      <w:r>
        <w:rPr>
          <w:rFonts w:eastAsia="Courier New"/>
          <w:sz w:val="28"/>
          <w:szCs w:val="28"/>
        </w:rPr>
        <w:t xml:space="preserve"> – это потребительский спрос, платежеспособность населения, уровень конкуренции, инфляция, государственная политика в области ценообразования и др. </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Издержки производства зависят от изменения объема производства, цен на ресурсы, нормы расхода ресурсов на производство единицы продукции, ассортимента выпускаемой продукции. Для оптимизации издержек производства уменьшают расход материалов и понижают затраты, применяют более дешевые материалы-заменители, проводят организационные изменения, совершенствуют систему ведения отраслей, применяют методы автоматизации и рационализации, разрабатывают программы улучшения качества и др.</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Однако в сложившихся условиях вышеперечисленные мероприятия по снижению уровня затрат в сельскохозяйственном производстве не дают ощутимого эффекта, который подавляется высокими ценами на материальные ресурсы, используемые в производстве. Значительные темпы роста цен на средства производства вызывают рост себестоимости сельскохозяйственной продукции и, в конечном итоге, приводят к убыточности сельскохозяйственных предприятий. Для характеристики особенностей данных процессов, развивающихся после либерализации цен, многими учеными стал широко применяться термин «</w:t>
      </w:r>
      <w:r>
        <w:rPr>
          <w:rFonts w:eastAsia="Courier New"/>
          <w:i/>
          <w:sz w:val="28"/>
          <w:szCs w:val="28"/>
        </w:rPr>
        <w:t>инфляция издержек</w:t>
      </w:r>
      <w:r>
        <w:rPr>
          <w:rFonts w:eastAsia="Courier New"/>
          <w:sz w:val="28"/>
          <w:szCs w:val="28"/>
        </w:rPr>
        <w:t xml:space="preserve">», связанный так или иначе со структурными особенностями </w:t>
      </w:r>
      <w:r>
        <w:rPr>
          <w:rFonts w:eastAsia="Courier New"/>
          <w:sz w:val="28"/>
          <w:szCs w:val="28"/>
        </w:rPr>
        <w:lastRenderedPageBreak/>
        <w:t>постсоциалистической экономики. Суть его состоит в том, что в результате несовершенства рынка в одной или нескольких отраслях становится возможным длительное и существенное завышение цен на их продукцию, например, рост цен на топливные и сырьевые ресурсы. Инфляция издержек приводит к тому, что цены поднимаются по цепочке от производства, первичной обработки сырья до конечного потребителя.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Взаимосвязь между ценой и покупками потребителей</w:t>
      </w:r>
      <w:r>
        <w:rPr>
          <w:rFonts w:eastAsia="Courier New"/>
          <w:sz w:val="28"/>
          <w:szCs w:val="28"/>
        </w:rPr>
        <w:t xml:space="preserve"> объясняется экономическими принципами: </w:t>
      </w:r>
    </w:p>
    <w:p w:rsidR="00F83053" w:rsidRDefault="00F83053" w:rsidP="00D348F4">
      <w:pPr>
        <w:numPr>
          <w:ilvl w:val="0"/>
          <w:numId w:val="71"/>
        </w:numPr>
        <w:tabs>
          <w:tab w:val="left" w:pos="206"/>
          <w:tab w:val="left" w:pos="304"/>
          <w:tab w:val="left" w:pos="993"/>
        </w:tabs>
        <w:spacing w:line="312" w:lineRule="auto"/>
        <w:ind w:hanging="720"/>
        <w:jc w:val="both"/>
        <w:rPr>
          <w:rFonts w:eastAsia="Courier New"/>
          <w:sz w:val="28"/>
          <w:szCs w:val="28"/>
        </w:rPr>
      </w:pPr>
      <w:r>
        <w:rPr>
          <w:rFonts w:eastAsia="Courier New"/>
          <w:sz w:val="28"/>
          <w:szCs w:val="28"/>
        </w:rPr>
        <w:t xml:space="preserve">законом спроса, </w:t>
      </w:r>
    </w:p>
    <w:p w:rsidR="00F83053" w:rsidRDefault="00F83053" w:rsidP="00D348F4">
      <w:pPr>
        <w:numPr>
          <w:ilvl w:val="0"/>
          <w:numId w:val="71"/>
        </w:numPr>
        <w:tabs>
          <w:tab w:val="left" w:pos="206"/>
          <w:tab w:val="left" w:pos="304"/>
          <w:tab w:val="left" w:pos="993"/>
        </w:tabs>
        <w:spacing w:line="312" w:lineRule="auto"/>
        <w:ind w:hanging="720"/>
        <w:jc w:val="both"/>
        <w:rPr>
          <w:rFonts w:eastAsia="Courier New"/>
          <w:sz w:val="28"/>
          <w:szCs w:val="28"/>
        </w:rPr>
      </w:pPr>
      <w:r>
        <w:rPr>
          <w:rFonts w:eastAsia="Courier New"/>
          <w:sz w:val="28"/>
          <w:szCs w:val="28"/>
        </w:rPr>
        <w:t xml:space="preserve">ценовой эластичностью, </w:t>
      </w:r>
    </w:p>
    <w:p w:rsidR="00F83053" w:rsidRDefault="00F83053" w:rsidP="00D348F4">
      <w:pPr>
        <w:numPr>
          <w:ilvl w:val="0"/>
          <w:numId w:val="71"/>
        </w:numPr>
        <w:tabs>
          <w:tab w:val="left" w:pos="206"/>
          <w:tab w:val="left" w:pos="304"/>
          <w:tab w:val="left" w:pos="993"/>
        </w:tabs>
        <w:spacing w:line="312" w:lineRule="auto"/>
        <w:ind w:hanging="720"/>
        <w:jc w:val="both"/>
        <w:rPr>
          <w:rFonts w:eastAsia="Courier New"/>
          <w:sz w:val="28"/>
          <w:szCs w:val="28"/>
        </w:rPr>
      </w:pPr>
      <w:r>
        <w:rPr>
          <w:rFonts w:eastAsia="Courier New"/>
          <w:sz w:val="28"/>
          <w:szCs w:val="28"/>
        </w:rPr>
        <w:t xml:space="preserve">сегментацией рынков. </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Закон спроса гласит, что потребители обычно приобретают больше товаров по низкой цене, чем по высокой.</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Для выражения зависимости между ценой товара и спросом на него используется коэффициент эластичности спроса по цене, показывающий, как может измениться спрос при изменении цены товара на 1%. Если спрос изменяется меньше, чем цена товара, такой спрос называется неэластичным.</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Необходимо также понимать важность цен для различных сегментов рынка, поскольку не все потребители одинаково воспринимают их. Покупатель прежде всего ориентируется на свою потребность в товаре и на свою платежную способность.</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Важным фактором внешней среды, влияющим на систему цен, является </w:t>
      </w:r>
      <w:r>
        <w:rPr>
          <w:rFonts w:eastAsia="Courier New"/>
          <w:i/>
          <w:sz w:val="28"/>
          <w:szCs w:val="28"/>
        </w:rPr>
        <w:t>государство</w:t>
      </w:r>
      <w:r>
        <w:rPr>
          <w:rFonts w:eastAsia="Courier New"/>
          <w:sz w:val="28"/>
          <w:szCs w:val="28"/>
        </w:rPr>
        <w:t xml:space="preserve">. Опыт стран с развитыми экономическими отношениями показывает, что наряду с рыночным ценообразованием действует отлаженный </w:t>
      </w:r>
      <w:r>
        <w:rPr>
          <w:rFonts w:eastAsia="Courier New"/>
          <w:b/>
          <w:i/>
          <w:sz w:val="28"/>
          <w:szCs w:val="28"/>
        </w:rPr>
        <w:t>механизм государственно-правового регулирования экономики</w:t>
      </w:r>
      <w:r>
        <w:rPr>
          <w:rFonts w:eastAsia="Courier New"/>
          <w:sz w:val="28"/>
          <w:szCs w:val="28"/>
        </w:rPr>
        <w:t xml:space="preserve"> (дотации, субсидии, налогообложение, кредитование и др.).</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В условиях рынка государственно-правовое регулирование имеет такие черты. Во-первых, речь идет о преимущественно экономических методах регулирования, а не административных. Во-вторых, имеется в виду переход на индикативные методы регулирования, дающие право выбора предлагаемых условий и программ. В-третьих, требуется переход на демократические принципы управления.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В нормативно-правовых документах установлены методы государственного регулирования цен: прямые и косвенные. </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lastRenderedPageBreak/>
        <w:t>Прямое регулирование цен</w:t>
      </w:r>
      <w:r>
        <w:rPr>
          <w:rFonts w:eastAsia="Courier New"/>
          <w:sz w:val="28"/>
          <w:szCs w:val="28"/>
        </w:rPr>
        <w:t xml:space="preserve"> – административное вмешательство государства в действующие цены, участие государства в формировании уровней, структуры и движения цен, установление определенных правил ценообразования. Основными формами являются следующие: общее замораживание цен и замораживание цен на отдельные товары; установление пределов возможного роста цены за определенный период времени или предельного уровня цены (минимального или максимального); установление предельного норматива рентабельности; установление предельных размеров снабженческо-сбытовых и торговых надбавок; декларирование цен; установление рекомендательных цен по важнейшим видам продукции; установление паритетных цен. В целом перечень товаров и услуг, по которым допускается прямое регулирование цен, за последнее время существенно сокращен. Наибольшее распространение среди прямых методов получил метод, основанный на установлении предельных норм рентабельности (при регулировании цен на продукцию предприятий-монополистов и государственных унитарных предприятий). </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i/>
          <w:sz w:val="28"/>
          <w:szCs w:val="28"/>
        </w:rPr>
        <w:t>Косвенное регулирование цен</w:t>
      </w:r>
      <w:r>
        <w:rPr>
          <w:rFonts w:eastAsia="Courier New"/>
          <w:sz w:val="28"/>
          <w:szCs w:val="28"/>
        </w:rPr>
        <w:t xml:space="preserve"> – вмешательство в ценообразование, которое обеспечивается применением совокупности способов и средств, способствующих расширению товарного предложения на рынке, увеличению рыночного спроса, управлению доходами населения, регулированию налогов. Косвенное регулирование – это регулирование не самих цен, а факторов, влияющих на них, осуществляемое с помощью учетной ставки процента, налогов, дотаций, доходов, валютного курса, экспортно-импортной политики и квот.</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С учетом содержания изданных нормативно-правовых материалов, а также на основе анализа реального экономического состояния в АПК и в связи с общеэкономической ситуацией в стране можно сформулировать принципы проводимой государственной стратегии в сфере ценовых отношений: сочетание свободного ценообразования (саморегулирования товаропроизводителей) и государственного регулирования цен как общей системы рыночного ценообразования; обеспечение паритетности экономических взаимоотношений и эквивалентности обмена между сельским хозяйством и другими отраслями народного хозяйства; создание равных экономических условий всем товаропроизводителям независимо от форм </w:t>
      </w:r>
      <w:r>
        <w:rPr>
          <w:rFonts w:eastAsia="Courier New"/>
          <w:sz w:val="28"/>
          <w:szCs w:val="28"/>
        </w:rPr>
        <w:lastRenderedPageBreak/>
        <w:t>собственности и хозяйствования; взаимодействие ценовых и финансово-кредитных рычагов в обеспечении паритетности цен и других условий расширенного воспроизводства в аграрном секторе экономики; создание единой взаимоувязанной системы поддержки и протекционизма интересов отечественных товаропроизводителей и потребителей продукции в связи с необходимостью обеспечения продовольственной независимости страны; развитие конкуренции и др.</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b/>
          <w:i/>
          <w:sz w:val="28"/>
          <w:szCs w:val="28"/>
        </w:rPr>
        <w:t>Важным фактором макросреды выступает конкуренция</w:t>
      </w:r>
      <w:r>
        <w:rPr>
          <w:rFonts w:eastAsia="Courier New"/>
          <w:sz w:val="28"/>
          <w:szCs w:val="28"/>
        </w:rPr>
        <w:t>, которая проверяет предпринимателя на соответствие его действий требованиям рынка. В то же время конкуренция стимулирует совершенствование производства, которое призвано быстро, в меру появления новых потребностей, перестраиваться на их удовлетворение, что требует обычно его перестройки. Многообразие форм собственности выступает той основой, на которой появляются и развиваются рыночные отношения. Предприятию крайне необходимо знать цены и качество товаров своих конкурентов. Изучая их продукцию и ценовые возможности, интервьюируя покупателей, предприниматель обязан объективно оценить позиции своего товара по отношению к товарам конкурентов. Знаниями о ценах и товарах других предприятий фирма пользуется в качестве отправной точки для формирования собственного ценообразования.</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 xml:space="preserve">На систему ценообразования существенное влияние оказывают </w:t>
      </w:r>
      <w:r>
        <w:rPr>
          <w:rFonts w:eastAsia="Courier New"/>
          <w:b/>
          <w:i/>
          <w:sz w:val="28"/>
          <w:szCs w:val="28"/>
        </w:rPr>
        <w:t>участники каналов товародвижения.</w:t>
      </w:r>
      <w:r>
        <w:rPr>
          <w:rFonts w:eastAsia="Courier New"/>
          <w:sz w:val="28"/>
          <w:szCs w:val="28"/>
        </w:rPr>
        <w:t xml:space="preserve"> Каждый из них стремится играть определенную роль в установлении цены в целях увеличения объема реализации, получения достаточной прибыли, создания подходящего образа, обеспечения повторных покупок и достижения других экономических и социальных целей. Однако они находятся в едином воспроизводственном процессе, работают на единый конечный результат, а следовательно, их интересы должны быть гармоничными.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t>Изучение факторов ценообразования является важным условием принятия правильного решения в области цен. Причем нельзя недооценивать влияние внешней среды на ценовую политику предприятия, поскольку в отдельных случаях она в значительной мере определяет эффективность производства продукции.</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r>
        <w:rPr>
          <w:rFonts w:eastAsia="Courier New"/>
          <w:sz w:val="28"/>
          <w:szCs w:val="28"/>
        </w:rPr>
        <w:lastRenderedPageBreak/>
        <w:t>Таким образом, общая стратегия ценообразования определяется совокупностью целей, методов, факторов, которые взаимосвязаны между собой и взаимоопределяют друг друга, а потому должны гармонично сочетаться. В связи с этим порядок ценообразования на предприятии можно представить следующим образом:</w:t>
      </w:r>
    </w:p>
    <w:p w:rsidR="00F83053" w:rsidRDefault="00F83053" w:rsidP="00D348F4">
      <w:pPr>
        <w:numPr>
          <w:ilvl w:val="0"/>
          <w:numId w:val="72"/>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Выбор цели: обеспечение сбыта (выживаемость); максимизация прибыли; удержание рынка.</w:t>
      </w:r>
    </w:p>
    <w:p w:rsidR="00F83053" w:rsidRDefault="00F83053" w:rsidP="00D348F4">
      <w:pPr>
        <w:numPr>
          <w:ilvl w:val="0"/>
          <w:numId w:val="72"/>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Определение спроса: различия в подходах к определению спроса обуславливаются типом рынка, чувствительностью покупателей к уровню цены.</w:t>
      </w:r>
    </w:p>
    <w:p w:rsidR="00F83053" w:rsidRDefault="00F83053" w:rsidP="00D348F4">
      <w:pPr>
        <w:numPr>
          <w:ilvl w:val="0"/>
          <w:numId w:val="72"/>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Анализ факторов производства: </w:t>
      </w:r>
      <w:r>
        <w:rPr>
          <w:rFonts w:eastAsia="Courier New"/>
          <w:i/>
          <w:sz w:val="28"/>
          <w:szCs w:val="28"/>
        </w:rPr>
        <w:t>микросреды</w:t>
      </w:r>
      <w:r>
        <w:rPr>
          <w:rFonts w:eastAsia="Courier New"/>
          <w:sz w:val="28"/>
          <w:szCs w:val="28"/>
        </w:rPr>
        <w:t xml:space="preserve"> (издержки производства, качество продукции, выбор каналов сбыта и т.д.); </w:t>
      </w:r>
      <w:r>
        <w:rPr>
          <w:rFonts w:eastAsia="Courier New"/>
          <w:i/>
          <w:sz w:val="28"/>
          <w:szCs w:val="28"/>
        </w:rPr>
        <w:t>макросреды</w:t>
      </w:r>
      <w:r>
        <w:rPr>
          <w:rFonts w:eastAsia="Courier New"/>
          <w:sz w:val="28"/>
          <w:szCs w:val="28"/>
        </w:rPr>
        <w:t xml:space="preserve"> (государственная политика, уровень конкуренции, взаимоотношения с партнерами по сбыту и материально-техническому обеспечению и др.).</w:t>
      </w:r>
    </w:p>
    <w:p w:rsidR="00F83053" w:rsidRDefault="00F83053" w:rsidP="00D348F4">
      <w:pPr>
        <w:numPr>
          <w:ilvl w:val="0"/>
          <w:numId w:val="72"/>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 xml:space="preserve">Выбор методы ценообразования: </w:t>
      </w:r>
      <w:r>
        <w:rPr>
          <w:rFonts w:eastAsia="Courier New"/>
          <w:i/>
          <w:sz w:val="28"/>
          <w:szCs w:val="28"/>
        </w:rPr>
        <w:t>три уровня цены</w:t>
      </w:r>
      <w:r>
        <w:rPr>
          <w:rFonts w:eastAsia="Courier New"/>
          <w:sz w:val="28"/>
          <w:szCs w:val="28"/>
        </w:rPr>
        <w:t xml:space="preserve"> – минимальный, максимальный и оптимально возможный; </w:t>
      </w:r>
      <w:r>
        <w:rPr>
          <w:rFonts w:eastAsia="Courier New"/>
          <w:i/>
          <w:sz w:val="28"/>
          <w:szCs w:val="28"/>
        </w:rPr>
        <w:t>методики:</w:t>
      </w:r>
      <w:r>
        <w:rPr>
          <w:rFonts w:eastAsia="Courier New"/>
          <w:sz w:val="28"/>
          <w:szCs w:val="28"/>
        </w:rPr>
        <w:t xml:space="preserve"> средние издержки плюс прибыль, ощущаемая ценность товара и др.</w:t>
      </w:r>
    </w:p>
    <w:p w:rsidR="00F83053" w:rsidRDefault="00F83053" w:rsidP="00D348F4">
      <w:pPr>
        <w:numPr>
          <w:ilvl w:val="0"/>
          <w:numId w:val="72"/>
        </w:numPr>
        <w:tabs>
          <w:tab w:val="left" w:pos="206"/>
          <w:tab w:val="left" w:pos="304"/>
          <w:tab w:val="left" w:pos="993"/>
        </w:tabs>
        <w:spacing w:line="312" w:lineRule="auto"/>
        <w:ind w:left="0" w:firstLine="709"/>
        <w:jc w:val="both"/>
        <w:rPr>
          <w:rFonts w:eastAsia="Courier New"/>
          <w:sz w:val="28"/>
          <w:szCs w:val="28"/>
        </w:rPr>
      </w:pPr>
      <w:r>
        <w:rPr>
          <w:rFonts w:eastAsia="Courier New"/>
          <w:sz w:val="28"/>
          <w:szCs w:val="28"/>
        </w:rPr>
        <w:t>Установление окончательной цены: на основе изучения всех факторов цена должна соответствовать ценовому образу фирмы и ее цены ценовой политике</w:t>
      </w: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F83053" w:rsidRDefault="00F83053" w:rsidP="00F83053">
      <w:pPr>
        <w:tabs>
          <w:tab w:val="left" w:pos="206"/>
          <w:tab w:val="left" w:pos="304"/>
          <w:tab w:val="left" w:pos="993"/>
        </w:tabs>
        <w:spacing w:line="312" w:lineRule="auto"/>
        <w:ind w:firstLine="709"/>
        <w:jc w:val="both"/>
        <w:rPr>
          <w:rFonts w:eastAsia="Courier New"/>
          <w:sz w:val="28"/>
          <w:szCs w:val="28"/>
        </w:rPr>
      </w:pPr>
    </w:p>
    <w:p w:rsidR="008536B8" w:rsidRDefault="008536B8">
      <w:pPr>
        <w:rPr>
          <w:b/>
          <w:sz w:val="28"/>
          <w:szCs w:val="28"/>
        </w:rPr>
      </w:pPr>
      <w:r>
        <w:rPr>
          <w:b/>
          <w:sz w:val="28"/>
          <w:szCs w:val="28"/>
        </w:rPr>
        <w:br w:type="page"/>
      </w:r>
    </w:p>
    <w:p w:rsidR="00521CCA" w:rsidRPr="00846CD2" w:rsidRDefault="00BA6ACE" w:rsidP="00F93607">
      <w:pPr>
        <w:spacing w:line="312" w:lineRule="auto"/>
        <w:jc w:val="center"/>
        <w:rPr>
          <w:b/>
          <w:sz w:val="28"/>
          <w:szCs w:val="28"/>
        </w:rPr>
      </w:pPr>
      <w:r>
        <w:rPr>
          <w:b/>
          <w:sz w:val="28"/>
          <w:szCs w:val="28"/>
        </w:rPr>
        <w:lastRenderedPageBreak/>
        <w:t xml:space="preserve">СПИСОК </w:t>
      </w:r>
      <w:r w:rsidR="00B86000">
        <w:rPr>
          <w:b/>
          <w:sz w:val="28"/>
          <w:szCs w:val="28"/>
        </w:rPr>
        <w:t>РЕКОМЕНДУЕМ</w:t>
      </w:r>
      <w:r>
        <w:rPr>
          <w:b/>
          <w:sz w:val="28"/>
          <w:szCs w:val="28"/>
        </w:rPr>
        <w:t>ОЙ</w:t>
      </w:r>
      <w:r w:rsidR="00B86000">
        <w:rPr>
          <w:b/>
          <w:sz w:val="28"/>
          <w:szCs w:val="28"/>
        </w:rPr>
        <w:t xml:space="preserve"> </w:t>
      </w:r>
      <w:r w:rsidR="00521CCA" w:rsidRPr="00846CD2">
        <w:rPr>
          <w:b/>
          <w:sz w:val="28"/>
          <w:szCs w:val="28"/>
        </w:rPr>
        <w:t>ЛИТЕРАТУР</w:t>
      </w:r>
      <w:r>
        <w:rPr>
          <w:b/>
          <w:sz w:val="28"/>
          <w:szCs w:val="28"/>
        </w:rPr>
        <w:t>Ы</w:t>
      </w:r>
    </w:p>
    <w:p w:rsidR="00F93607" w:rsidRDefault="00F93607" w:rsidP="00F93607">
      <w:pPr>
        <w:tabs>
          <w:tab w:val="left" w:pos="2268"/>
          <w:tab w:val="left" w:pos="5954"/>
        </w:tabs>
        <w:spacing w:line="312" w:lineRule="auto"/>
        <w:jc w:val="center"/>
        <w:rPr>
          <w:b/>
          <w:sz w:val="28"/>
          <w:szCs w:val="28"/>
        </w:rPr>
      </w:pPr>
    </w:p>
    <w:p w:rsidR="00F93607" w:rsidRDefault="00F93607" w:rsidP="00F93607">
      <w:pPr>
        <w:tabs>
          <w:tab w:val="left" w:pos="2268"/>
          <w:tab w:val="left" w:pos="5954"/>
        </w:tabs>
        <w:spacing w:line="312" w:lineRule="auto"/>
        <w:jc w:val="center"/>
        <w:rPr>
          <w:b/>
          <w:sz w:val="28"/>
          <w:szCs w:val="28"/>
        </w:rPr>
      </w:pPr>
      <w:r>
        <w:rPr>
          <w:b/>
          <w:sz w:val="28"/>
          <w:szCs w:val="28"/>
        </w:rPr>
        <w:t>Нормативно-правовые акты</w:t>
      </w:r>
    </w:p>
    <w:p w:rsidR="00F93607" w:rsidRDefault="00F93607" w:rsidP="00D348F4">
      <w:pPr>
        <w:numPr>
          <w:ilvl w:val="0"/>
          <w:numId w:val="73"/>
        </w:numPr>
        <w:shd w:val="clear" w:color="auto" w:fill="FFFFFF"/>
        <w:tabs>
          <w:tab w:val="left" w:pos="993"/>
          <w:tab w:val="left" w:pos="1276"/>
        </w:tabs>
        <w:spacing w:line="312" w:lineRule="auto"/>
        <w:ind w:left="0" w:firstLine="567"/>
        <w:jc w:val="both"/>
        <w:rPr>
          <w:sz w:val="28"/>
          <w:szCs w:val="28"/>
          <w:lang w:val="de-DE"/>
        </w:rPr>
      </w:pPr>
      <w:r>
        <w:rPr>
          <w:color w:val="161718"/>
          <w:sz w:val="28"/>
          <w:szCs w:val="28"/>
        </w:rPr>
        <w:t xml:space="preserve">Гражданский </w:t>
      </w:r>
      <w:r>
        <w:rPr>
          <w:sz w:val="28"/>
          <w:szCs w:val="28"/>
        </w:rPr>
        <w:t xml:space="preserve">Кодекс ДНР, принят Постановлением Народного Совета 13.02.2019 г. [Электронный ресурс]. - Режим доступа: </w:t>
      </w:r>
      <w:hyperlink r:id="rId18" w:history="1">
        <w:r>
          <w:rPr>
            <w:rStyle w:val="a6"/>
            <w:sz w:val="28"/>
            <w:szCs w:val="28"/>
          </w:rPr>
          <w:t>https://dnrsovet.su/zakonodatelnaya-deyatelnost/prinyatye/zakony/grazhdanskij-kodeks-donetskoj-narodnoj-respubliki/</w:t>
        </w:r>
      </w:hyperlink>
      <w:r>
        <w:rPr>
          <w:sz w:val="28"/>
          <w:szCs w:val="28"/>
        </w:rPr>
        <w:t xml:space="preserve"> </w:t>
      </w:r>
    </w:p>
    <w:p w:rsidR="00F93607" w:rsidRDefault="00F93607" w:rsidP="00D348F4">
      <w:pPr>
        <w:numPr>
          <w:ilvl w:val="0"/>
          <w:numId w:val="73"/>
        </w:numPr>
        <w:shd w:val="clear" w:color="auto" w:fill="FFFFFF"/>
        <w:tabs>
          <w:tab w:val="left" w:pos="993"/>
          <w:tab w:val="left" w:pos="1276"/>
        </w:tabs>
        <w:spacing w:line="312" w:lineRule="auto"/>
        <w:ind w:left="0" w:firstLine="567"/>
        <w:jc w:val="both"/>
        <w:rPr>
          <w:sz w:val="28"/>
          <w:szCs w:val="28"/>
          <w:shd w:val="clear" w:color="auto" w:fill="FFFFFF"/>
        </w:rPr>
      </w:pPr>
      <w:r>
        <w:rPr>
          <w:sz w:val="28"/>
          <w:szCs w:val="28"/>
          <w:shd w:val="clear" w:color="auto" w:fill="FFFFFF"/>
        </w:rPr>
        <w:t xml:space="preserve">Закон ДНР «О налоговой системе» № 99-IHC от 25.12.2015 г.  </w:t>
      </w:r>
      <w:r>
        <w:rPr>
          <w:sz w:val="28"/>
          <w:szCs w:val="28"/>
        </w:rPr>
        <w:t xml:space="preserve">[Электронный ресурс]. - Режим доступа: </w:t>
      </w:r>
      <w:hyperlink r:id="rId19" w:history="1">
        <w:r>
          <w:rPr>
            <w:rStyle w:val="a6"/>
            <w:sz w:val="28"/>
            <w:szCs w:val="28"/>
          </w:rPr>
          <w:t>https://dnrsovet.su/zakonodatelnaya-deyatelnost/prinyatye/zakony/zakon-o-nalogovoj-sisteme-donetskoj-narodnoj-respubliki/</w:t>
        </w:r>
      </w:hyperlink>
    </w:p>
    <w:p w:rsidR="00F93607" w:rsidRDefault="00F93607" w:rsidP="00D348F4">
      <w:pPr>
        <w:numPr>
          <w:ilvl w:val="0"/>
          <w:numId w:val="73"/>
        </w:numPr>
        <w:shd w:val="clear" w:color="auto" w:fill="FFFFFF"/>
        <w:tabs>
          <w:tab w:val="left" w:pos="993"/>
          <w:tab w:val="left" w:pos="1276"/>
        </w:tabs>
        <w:spacing w:line="312" w:lineRule="auto"/>
        <w:ind w:left="0" w:firstLine="567"/>
        <w:jc w:val="both"/>
        <w:rPr>
          <w:sz w:val="28"/>
          <w:szCs w:val="28"/>
          <w:shd w:val="clear" w:color="auto" w:fill="FFFFFF"/>
        </w:rPr>
      </w:pPr>
      <w:r>
        <w:rPr>
          <w:sz w:val="28"/>
          <w:szCs w:val="28"/>
          <w:shd w:val="clear" w:color="auto" w:fill="FFFFFF"/>
        </w:rPr>
        <w:t xml:space="preserve">Закон ДНР «О лицензировании отдельных видов хозяйственной деятельности» № 18-IHC от 27.02.2015 г. </w:t>
      </w:r>
      <w:r>
        <w:rPr>
          <w:sz w:val="28"/>
          <w:szCs w:val="28"/>
        </w:rPr>
        <w:t xml:space="preserve">[Электронный ресурс]. - Режим доступа: </w:t>
      </w:r>
      <w:hyperlink r:id="rId20" w:history="1">
        <w:r>
          <w:rPr>
            <w:rStyle w:val="a6"/>
            <w:sz w:val="28"/>
            <w:szCs w:val="28"/>
          </w:rPr>
          <w:t>https://dnrsovet.su/zakon-dnr-o-litsenzirovanii/</w:t>
        </w:r>
      </w:hyperlink>
      <w:r>
        <w:rPr>
          <w:sz w:val="28"/>
          <w:szCs w:val="28"/>
        </w:rPr>
        <w:t xml:space="preserve"> </w:t>
      </w:r>
    </w:p>
    <w:p w:rsidR="00F93607" w:rsidRDefault="00F93607" w:rsidP="00D348F4">
      <w:pPr>
        <w:numPr>
          <w:ilvl w:val="0"/>
          <w:numId w:val="73"/>
        </w:numPr>
        <w:shd w:val="clear" w:color="auto" w:fill="FFFFFF"/>
        <w:tabs>
          <w:tab w:val="left" w:pos="993"/>
          <w:tab w:val="left" w:pos="1276"/>
        </w:tabs>
        <w:spacing w:line="312" w:lineRule="auto"/>
        <w:ind w:left="0" w:firstLine="567"/>
        <w:jc w:val="both"/>
        <w:rPr>
          <w:sz w:val="28"/>
          <w:szCs w:val="28"/>
          <w:shd w:val="clear" w:color="auto" w:fill="FFFFFF"/>
        </w:rPr>
      </w:pPr>
      <w:r>
        <w:rPr>
          <w:sz w:val="28"/>
          <w:szCs w:val="28"/>
          <w:shd w:val="clear" w:color="auto" w:fill="FFFFFF"/>
        </w:rPr>
        <w:t xml:space="preserve">Закон ДНР «О государственном надзоре в сфере хозяйственной деятельности»  № 76-IHC от 21.08.2015 г. </w:t>
      </w:r>
      <w:r>
        <w:rPr>
          <w:sz w:val="28"/>
          <w:szCs w:val="28"/>
        </w:rPr>
        <w:t xml:space="preserve">[Электронный ресурс]. - Режим доступа: </w:t>
      </w:r>
      <w:hyperlink r:id="rId21" w:history="1">
        <w:r>
          <w:rPr>
            <w:rStyle w:val="a6"/>
            <w:sz w:val="28"/>
            <w:szCs w:val="28"/>
            <w:shd w:val="clear" w:color="auto" w:fill="FFFFFF"/>
          </w:rPr>
          <w:t>https://dnrsovet.su/zakonodatelnaya-deyatelnost/prinyatye/zakony/zakon-donetskoj-narodnoj-respubliki-o-gosudarstvennom-nadzore-v-sfere-hozyajstvennoj-deyatelnosti/</w:t>
        </w:r>
      </w:hyperlink>
    </w:p>
    <w:p w:rsidR="00F93607" w:rsidRDefault="00F93607" w:rsidP="00D348F4">
      <w:pPr>
        <w:numPr>
          <w:ilvl w:val="0"/>
          <w:numId w:val="73"/>
        </w:numPr>
        <w:shd w:val="clear" w:color="auto" w:fill="FFFFFF"/>
        <w:tabs>
          <w:tab w:val="left" w:pos="993"/>
          <w:tab w:val="left" w:pos="1276"/>
        </w:tabs>
        <w:spacing w:line="312" w:lineRule="auto"/>
        <w:ind w:left="0" w:firstLine="567"/>
        <w:jc w:val="both"/>
        <w:rPr>
          <w:sz w:val="28"/>
          <w:szCs w:val="28"/>
        </w:rPr>
      </w:pPr>
      <w:r>
        <w:rPr>
          <w:sz w:val="28"/>
          <w:szCs w:val="28"/>
          <w:shd w:val="clear" w:color="auto" w:fill="FFFFFF"/>
        </w:rPr>
        <w:t xml:space="preserve">Закон ДНР «О государственных и муниципальных унитарных предприятиях» № 174-IIHC от 07.08.2020 г. [Электронный ресурс]. - Режим доступа: </w:t>
      </w:r>
      <w:hyperlink r:id="rId22" w:history="1">
        <w:r>
          <w:rPr>
            <w:rStyle w:val="a6"/>
            <w:sz w:val="28"/>
            <w:szCs w:val="28"/>
          </w:rPr>
          <w:t>https://dnrsovet.su/zakonodatelnaya-deyatelnost/prinyatye/zakony/zakon-donetskoj-narodnoj-respubliki-o-gosudarstvennyh-i-munitsipalnyh-unitarnyh-predpriyatiyah/</w:t>
        </w:r>
      </w:hyperlink>
    </w:p>
    <w:p w:rsidR="00F93607" w:rsidRDefault="00F93607" w:rsidP="00D348F4">
      <w:pPr>
        <w:numPr>
          <w:ilvl w:val="0"/>
          <w:numId w:val="73"/>
        </w:numPr>
        <w:shd w:val="clear" w:color="auto" w:fill="FFFFFF"/>
        <w:tabs>
          <w:tab w:val="left" w:pos="993"/>
          <w:tab w:val="left" w:pos="1276"/>
        </w:tabs>
        <w:spacing w:line="312" w:lineRule="auto"/>
        <w:ind w:left="0" w:firstLine="567"/>
        <w:jc w:val="both"/>
        <w:rPr>
          <w:sz w:val="28"/>
          <w:szCs w:val="28"/>
        </w:rPr>
      </w:pPr>
      <w:r>
        <w:rPr>
          <w:sz w:val="28"/>
          <w:szCs w:val="28"/>
        </w:rPr>
        <w:t xml:space="preserve">Закон ДНР «О государственно-частном и муниципальном партнерстве» № 188-IHC от 11.08.2017 г. [Электронный ресурс]. - Режим доступа: </w:t>
      </w:r>
      <w:hyperlink r:id="rId23" w:history="1">
        <w:r>
          <w:rPr>
            <w:rStyle w:val="a6"/>
            <w:sz w:val="28"/>
            <w:szCs w:val="28"/>
          </w:rPr>
          <w:t>https://dnrsovet.su/zakonodatelnaya-deyatelnost/prinyatye/zakony/zakon-donetskoj-narodnoj-respubliki-o-gosudarstvenno-chastnom-i-munitsipalno-chastnom-partnerstve/</w:t>
        </w:r>
      </w:hyperlink>
    </w:p>
    <w:p w:rsidR="00F93607" w:rsidRDefault="00F93607" w:rsidP="00D348F4">
      <w:pPr>
        <w:numPr>
          <w:ilvl w:val="0"/>
          <w:numId w:val="73"/>
        </w:numPr>
        <w:shd w:val="clear" w:color="auto" w:fill="FFFFFF"/>
        <w:tabs>
          <w:tab w:val="left" w:pos="993"/>
          <w:tab w:val="left" w:pos="1276"/>
        </w:tabs>
        <w:spacing w:line="312" w:lineRule="auto"/>
        <w:ind w:left="0" w:firstLine="567"/>
        <w:jc w:val="both"/>
        <w:rPr>
          <w:sz w:val="28"/>
          <w:szCs w:val="28"/>
        </w:rPr>
      </w:pPr>
      <w:r>
        <w:rPr>
          <w:sz w:val="28"/>
          <w:szCs w:val="28"/>
        </w:rPr>
        <w:t>Закон ДНР «О крестьянском (фермерском) хозяйстве» № 191-IIНС от 11.09.2020, вступит в силу 01.01.2021 г. [Электронный ресурс]. - Режим доступа:</w:t>
      </w:r>
      <w:hyperlink r:id="rId24" w:history="1">
        <w:r>
          <w:rPr>
            <w:rStyle w:val="a6"/>
            <w:sz w:val="28"/>
            <w:szCs w:val="28"/>
          </w:rPr>
          <w:t>https://dnrsovet.su/zakon-donetskoj-narodnoj-respubliki-o-krestyanskom-fermerskom-hozyajstve/</w:t>
        </w:r>
      </w:hyperlink>
    </w:p>
    <w:p w:rsidR="00F93607" w:rsidRDefault="00F93607" w:rsidP="00D348F4">
      <w:pPr>
        <w:numPr>
          <w:ilvl w:val="0"/>
          <w:numId w:val="73"/>
        </w:numPr>
        <w:shd w:val="clear" w:color="auto" w:fill="FFFFFF"/>
        <w:tabs>
          <w:tab w:val="left" w:pos="993"/>
          <w:tab w:val="left" w:pos="1276"/>
        </w:tabs>
        <w:spacing w:line="312" w:lineRule="auto"/>
        <w:ind w:left="0" w:firstLine="567"/>
        <w:jc w:val="both"/>
        <w:rPr>
          <w:sz w:val="28"/>
          <w:szCs w:val="28"/>
        </w:rPr>
      </w:pPr>
      <w:r>
        <w:rPr>
          <w:sz w:val="28"/>
          <w:szCs w:val="28"/>
        </w:rPr>
        <w:lastRenderedPageBreak/>
        <w:t xml:space="preserve">Закон ДНР «О развитии сельского хозяйства» № 190-IIНС от 11.09.2020, вступит в силу 13.11.2020 г. [Электронный ресурс]. - Режим доступа:  </w:t>
      </w:r>
      <w:hyperlink r:id="rId25" w:history="1">
        <w:r>
          <w:rPr>
            <w:rStyle w:val="a6"/>
            <w:sz w:val="28"/>
            <w:szCs w:val="28"/>
          </w:rPr>
          <w:t>https://dnrsovet.su/zakon-donetskoj-narodnoj-respubliki-o-razvitii-selskogo-hozyajstva/</w:t>
        </w:r>
      </w:hyperlink>
    </w:p>
    <w:p w:rsidR="00F93607" w:rsidRDefault="00F93607" w:rsidP="00D348F4">
      <w:pPr>
        <w:numPr>
          <w:ilvl w:val="0"/>
          <w:numId w:val="73"/>
        </w:numPr>
        <w:shd w:val="clear" w:color="auto" w:fill="FFFFFF"/>
        <w:tabs>
          <w:tab w:val="left" w:pos="993"/>
          <w:tab w:val="left" w:pos="1276"/>
        </w:tabs>
        <w:spacing w:line="312" w:lineRule="auto"/>
        <w:ind w:left="0" w:firstLine="567"/>
        <w:jc w:val="both"/>
        <w:rPr>
          <w:sz w:val="28"/>
          <w:szCs w:val="28"/>
        </w:rPr>
      </w:pPr>
      <w:r>
        <w:rPr>
          <w:sz w:val="28"/>
          <w:szCs w:val="28"/>
        </w:rPr>
        <w:t xml:space="preserve">Закон ДНР «О личном крестьянском хозяйстве» № 109-IHC от 27.02.2016 г. [Электронный ресурс]. - Режим доступа: </w:t>
      </w:r>
      <w:hyperlink r:id="rId26" w:history="1">
        <w:r>
          <w:rPr>
            <w:rStyle w:val="a6"/>
            <w:sz w:val="28"/>
            <w:szCs w:val="28"/>
          </w:rPr>
          <w:t>https://dnrsovet.su/zakonodatelnaya-deyatelnost/prinyatye/zakony/zakon-o-lichnom-krestyanskom-hozyajstve-donetskoj-narodnoj-respubliki/</w:t>
        </w:r>
      </w:hyperlink>
    </w:p>
    <w:p w:rsidR="00F93607" w:rsidRDefault="00F93607" w:rsidP="00F93607">
      <w:pPr>
        <w:tabs>
          <w:tab w:val="left" w:pos="2268"/>
          <w:tab w:val="left" w:pos="5954"/>
        </w:tabs>
        <w:spacing w:line="312" w:lineRule="auto"/>
        <w:jc w:val="both"/>
        <w:rPr>
          <w:sz w:val="28"/>
          <w:szCs w:val="28"/>
        </w:rPr>
      </w:pPr>
    </w:p>
    <w:p w:rsidR="00F93607" w:rsidRDefault="00F93607" w:rsidP="00F93607">
      <w:pPr>
        <w:tabs>
          <w:tab w:val="left" w:pos="2268"/>
          <w:tab w:val="left" w:pos="5954"/>
        </w:tabs>
        <w:spacing w:line="312" w:lineRule="auto"/>
        <w:jc w:val="center"/>
        <w:rPr>
          <w:b/>
          <w:sz w:val="28"/>
          <w:szCs w:val="28"/>
        </w:rPr>
      </w:pPr>
      <w:r>
        <w:rPr>
          <w:b/>
          <w:sz w:val="28"/>
          <w:szCs w:val="28"/>
        </w:rPr>
        <w:t>Основная литература</w:t>
      </w:r>
    </w:p>
    <w:p w:rsidR="00F93607" w:rsidRDefault="00F93607" w:rsidP="00D348F4">
      <w:pPr>
        <w:numPr>
          <w:ilvl w:val="0"/>
          <w:numId w:val="74"/>
        </w:numPr>
        <w:tabs>
          <w:tab w:val="left" w:pos="851"/>
          <w:tab w:val="left" w:pos="2268"/>
          <w:tab w:val="left" w:pos="5954"/>
        </w:tabs>
        <w:spacing w:line="312" w:lineRule="auto"/>
        <w:ind w:left="0" w:firstLine="567"/>
        <w:jc w:val="both"/>
        <w:rPr>
          <w:sz w:val="28"/>
          <w:szCs w:val="28"/>
          <w:lang w:val="de-DE"/>
        </w:rPr>
      </w:pPr>
      <w:r>
        <w:rPr>
          <w:sz w:val="28"/>
          <w:szCs w:val="28"/>
        </w:rPr>
        <w:t xml:space="preserve">Баймишева Т.А. Организация производства : учебное пособие / Т. А. Баймишева, И.С. Курмаева. – Кинель: РИО СГСХА, 2018. – 204 с. – [Электронный ресурс]. – Режим доступа: </w:t>
      </w:r>
      <w:hyperlink r:id="rId27" w:history="1">
        <w:r>
          <w:rPr>
            <w:rStyle w:val="a6"/>
            <w:sz w:val="28"/>
            <w:szCs w:val="28"/>
          </w:rPr>
          <w:t>https://cloud.mail.ru/public/2xkM/qjFxF5ZNu</w:t>
        </w:r>
      </w:hyperlink>
      <w:r>
        <w:rPr>
          <w:sz w:val="28"/>
          <w:szCs w:val="28"/>
        </w:rPr>
        <w:t xml:space="preserve"> </w:t>
      </w:r>
    </w:p>
    <w:p w:rsidR="00F93607" w:rsidRDefault="00F93607" w:rsidP="00D348F4">
      <w:pPr>
        <w:numPr>
          <w:ilvl w:val="0"/>
          <w:numId w:val="74"/>
        </w:numPr>
        <w:tabs>
          <w:tab w:val="left" w:pos="851"/>
          <w:tab w:val="left" w:pos="2268"/>
          <w:tab w:val="left" w:pos="5954"/>
        </w:tabs>
        <w:spacing w:line="312" w:lineRule="auto"/>
        <w:ind w:left="0" w:firstLine="567"/>
        <w:jc w:val="both"/>
        <w:rPr>
          <w:sz w:val="28"/>
          <w:szCs w:val="28"/>
        </w:rPr>
      </w:pPr>
      <w:r>
        <w:rPr>
          <w:sz w:val="28"/>
          <w:szCs w:val="28"/>
        </w:rPr>
        <w:t xml:space="preserve">Минаков И. А. Кооперация и агропромышленная интеграция: учебник. - 2-е изд., перераб. - СПб.: Издательство «Лань», 2016. - 352 с. – [Электронный ресурс]. – Режим доступа: </w:t>
      </w:r>
      <w:hyperlink r:id="rId28" w:history="1">
        <w:r>
          <w:rPr>
            <w:rStyle w:val="a6"/>
            <w:sz w:val="28"/>
            <w:szCs w:val="28"/>
          </w:rPr>
          <w:t>https://cloud.mail.ru/public/5AFH/571sNoeEA</w:t>
        </w:r>
      </w:hyperlink>
      <w:r>
        <w:rPr>
          <w:sz w:val="28"/>
          <w:szCs w:val="28"/>
        </w:rPr>
        <w:t xml:space="preserve"> </w:t>
      </w:r>
    </w:p>
    <w:p w:rsidR="00F93607" w:rsidRDefault="00F93607" w:rsidP="00D348F4">
      <w:pPr>
        <w:numPr>
          <w:ilvl w:val="0"/>
          <w:numId w:val="74"/>
        </w:numPr>
        <w:tabs>
          <w:tab w:val="left" w:pos="851"/>
          <w:tab w:val="left" w:pos="2268"/>
          <w:tab w:val="left" w:pos="5954"/>
        </w:tabs>
        <w:spacing w:line="312" w:lineRule="auto"/>
        <w:ind w:left="0" w:firstLine="567"/>
        <w:jc w:val="both"/>
        <w:rPr>
          <w:sz w:val="28"/>
          <w:szCs w:val="28"/>
        </w:rPr>
      </w:pPr>
      <w:r>
        <w:rPr>
          <w:sz w:val="28"/>
          <w:szCs w:val="28"/>
        </w:rPr>
        <w:t xml:space="preserve">Организация производства и предпринимательства в АПК: Учебное пособие для бакалавров / сост. В.И. Глебов. – Тирасполь, 2017. – 176 с. – [Электронный ресурс]. – Режим доступа: </w:t>
      </w:r>
      <w:hyperlink r:id="rId29" w:history="1">
        <w:r>
          <w:rPr>
            <w:rStyle w:val="a6"/>
            <w:sz w:val="28"/>
            <w:szCs w:val="28"/>
          </w:rPr>
          <w:t>https://cloud.mail.ru/public/5aeU/3CXj64rTS</w:t>
        </w:r>
      </w:hyperlink>
      <w:r>
        <w:rPr>
          <w:sz w:val="28"/>
          <w:szCs w:val="28"/>
        </w:rPr>
        <w:t xml:space="preserve"> </w:t>
      </w:r>
    </w:p>
    <w:p w:rsidR="00F93607" w:rsidRDefault="00F93607" w:rsidP="00D348F4">
      <w:pPr>
        <w:numPr>
          <w:ilvl w:val="0"/>
          <w:numId w:val="74"/>
        </w:numPr>
        <w:tabs>
          <w:tab w:val="left" w:pos="851"/>
          <w:tab w:val="left" w:pos="2268"/>
          <w:tab w:val="left" w:pos="5954"/>
        </w:tabs>
        <w:spacing w:line="312" w:lineRule="auto"/>
        <w:ind w:left="0" w:firstLine="567"/>
        <w:jc w:val="both"/>
        <w:rPr>
          <w:sz w:val="28"/>
          <w:szCs w:val="28"/>
        </w:rPr>
      </w:pPr>
      <w:r>
        <w:rPr>
          <w:sz w:val="28"/>
          <w:szCs w:val="28"/>
        </w:rPr>
        <w:t xml:space="preserve">Экономика организации / Т.К. Руткаускас. – 2-е изд., перераб. и доп. – Екатеринбург: Изд-во УМЦ УПИ, 2018 – 260 с. – [Электронный ресурс]. – Режим доступа: </w:t>
      </w:r>
      <w:hyperlink r:id="rId30" w:history="1">
        <w:r>
          <w:rPr>
            <w:rStyle w:val="a6"/>
            <w:sz w:val="28"/>
            <w:szCs w:val="28"/>
          </w:rPr>
          <w:t>https://cloud.mail.ru/public/3WW6/4scSdZPny</w:t>
        </w:r>
      </w:hyperlink>
      <w:r>
        <w:rPr>
          <w:sz w:val="28"/>
          <w:szCs w:val="28"/>
        </w:rPr>
        <w:t xml:space="preserve"> </w:t>
      </w:r>
    </w:p>
    <w:p w:rsidR="00F93607" w:rsidRDefault="00F93607" w:rsidP="00D348F4">
      <w:pPr>
        <w:numPr>
          <w:ilvl w:val="0"/>
          <w:numId w:val="74"/>
        </w:numPr>
        <w:tabs>
          <w:tab w:val="left" w:pos="851"/>
          <w:tab w:val="left" w:pos="2268"/>
          <w:tab w:val="left" w:pos="5954"/>
        </w:tabs>
        <w:spacing w:line="312" w:lineRule="auto"/>
        <w:ind w:left="0" w:firstLine="567"/>
        <w:jc w:val="both"/>
        <w:rPr>
          <w:sz w:val="28"/>
          <w:szCs w:val="28"/>
        </w:rPr>
      </w:pPr>
      <w:r>
        <w:rPr>
          <w:sz w:val="28"/>
          <w:szCs w:val="28"/>
        </w:rPr>
        <w:t xml:space="preserve">Экономика предприятия : учебник / коллектив авторов ; под ред. В.И. Гришина, Я.П. Силина. – М. : КНОРУС, 2019 - 472 с. – [Электронный ресурс]. – Режим доступа: </w:t>
      </w:r>
      <w:hyperlink r:id="rId31" w:history="1">
        <w:r>
          <w:rPr>
            <w:rStyle w:val="a6"/>
            <w:sz w:val="28"/>
            <w:szCs w:val="28"/>
          </w:rPr>
          <w:t>https://cloud.mail.ru/public/2XSo/2qCUriNPn</w:t>
        </w:r>
      </w:hyperlink>
    </w:p>
    <w:p w:rsidR="00F93607" w:rsidRDefault="00F93607" w:rsidP="00F93607">
      <w:pPr>
        <w:tabs>
          <w:tab w:val="left" w:pos="2268"/>
          <w:tab w:val="left" w:pos="5954"/>
        </w:tabs>
        <w:spacing w:line="312" w:lineRule="auto"/>
        <w:ind w:firstLine="567"/>
        <w:jc w:val="both"/>
        <w:rPr>
          <w:sz w:val="28"/>
          <w:szCs w:val="28"/>
        </w:rPr>
      </w:pPr>
    </w:p>
    <w:p w:rsidR="00F93607" w:rsidRDefault="00F93607" w:rsidP="00F93607">
      <w:pPr>
        <w:tabs>
          <w:tab w:val="left" w:pos="2268"/>
          <w:tab w:val="left" w:pos="5954"/>
        </w:tabs>
        <w:spacing w:line="312" w:lineRule="auto"/>
        <w:jc w:val="center"/>
        <w:rPr>
          <w:b/>
          <w:sz w:val="28"/>
          <w:szCs w:val="28"/>
        </w:rPr>
      </w:pPr>
      <w:r>
        <w:rPr>
          <w:b/>
          <w:sz w:val="28"/>
          <w:szCs w:val="28"/>
        </w:rPr>
        <w:t>Дополнительная литература</w:t>
      </w:r>
    </w:p>
    <w:p w:rsidR="00F93607" w:rsidRDefault="00F93607" w:rsidP="00D348F4">
      <w:pPr>
        <w:numPr>
          <w:ilvl w:val="0"/>
          <w:numId w:val="75"/>
        </w:numPr>
        <w:tabs>
          <w:tab w:val="left" w:pos="851"/>
          <w:tab w:val="left" w:pos="2268"/>
          <w:tab w:val="left" w:pos="5954"/>
        </w:tabs>
        <w:spacing w:line="312" w:lineRule="auto"/>
        <w:ind w:left="0" w:firstLine="567"/>
        <w:jc w:val="both"/>
        <w:rPr>
          <w:sz w:val="28"/>
          <w:szCs w:val="28"/>
          <w:lang w:val="de-DE"/>
        </w:rPr>
      </w:pPr>
      <w:r>
        <w:rPr>
          <w:sz w:val="28"/>
          <w:szCs w:val="28"/>
        </w:rPr>
        <w:t xml:space="preserve">Белкин М.В. Организация и планирование производства: Учебное пособие для бакалавров направлений «Экономика» и «Менеджмент». – М.: МГУПС (МИИТ), 2015. – 68 с. – [Электронный ресурс]. – Режим доступа: </w:t>
      </w:r>
      <w:hyperlink r:id="rId32" w:history="1">
        <w:r>
          <w:rPr>
            <w:rStyle w:val="a6"/>
            <w:sz w:val="28"/>
            <w:szCs w:val="28"/>
          </w:rPr>
          <w:t>https://cloud.mail.ru/public/2Afe/3Fc6pHbWP</w:t>
        </w:r>
      </w:hyperlink>
      <w:r>
        <w:rPr>
          <w:sz w:val="28"/>
          <w:szCs w:val="28"/>
        </w:rPr>
        <w:t xml:space="preserve"> </w:t>
      </w:r>
    </w:p>
    <w:p w:rsidR="00F93607" w:rsidRDefault="00F93607" w:rsidP="00D348F4">
      <w:pPr>
        <w:numPr>
          <w:ilvl w:val="0"/>
          <w:numId w:val="75"/>
        </w:numPr>
        <w:tabs>
          <w:tab w:val="left" w:pos="851"/>
          <w:tab w:val="left" w:pos="2268"/>
          <w:tab w:val="left" w:pos="5954"/>
        </w:tabs>
        <w:spacing w:line="312" w:lineRule="auto"/>
        <w:ind w:left="0" w:firstLine="567"/>
        <w:jc w:val="both"/>
        <w:rPr>
          <w:sz w:val="28"/>
          <w:szCs w:val="28"/>
        </w:rPr>
      </w:pPr>
      <w:r>
        <w:rPr>
          <w:sz w:val="28"/>
          <w:szCs w:val="28"/>
        </w:rPr>
        <w:lastRenderedPageBreak/>
        <w:t xml:space="preserve">Грибов В.Д. Экономика организации (предприятия) : учебник / В.Д. Грибов, В.П. Грузинов, В.А. Кузьменко. — 10-е изд., стер. - М. : КНОРУС, 2016. - 416 с. – [Электронный ресурс]. – Режим доступа: </w:t>
      </w:r>
      <w:hyperlink r:id="rId33" w:history="1">
        <w:r>
          <w:rPr>
            <w:rStyle w:val="a6"/>
            <w:sz w:val="28"/>
            <w:szCs w:val="28"/>
          </w:rPr>
          <w:t>https://cloud.mail.ru/public/45o7/5ofYMzYaF</w:t>
        </w:r>
      </w:hyperlink>
      <w:r>
        <w:rPr>
          <w:sz w:val="28"/>
          <w:szCs w:val="28"/>
        </w:rPr>
        <w:t xml:space="preserve"> </w:t>
      </w:r>
    </w:p>
    <w:p w:rsidR="00F93607" w:rsidRDefault="00F93607" w:rsidP="00D348F4">
      <w:pPr>
        <w:numPr>
          <w:ilvl w:val="0"/>
          <w:numId w:val="75"/>
        </w:numPr>
        <w:tabs>
          <w:tab w:val="left" w:pos="851"/>
          <w:tab w:val="left" w:pos="2268"/>
          <w:tab w:val="left" w:pos="5954"/>
        </w:tabs>
        <w:spacing w:line="312" w:lineRule="auto"/>
        <w:ind w:left="0" w:firstLine="567"/>
        <w:jc w:val="both"/>
        <w:rPr>
          <w:sz w:val="28"/>
          <w:szCs w:val="28"/>
        </w:rPr>
      </w:pPr>
      <w:r>
        <w:rPr>
          <w:sz w:val="28"/>
          <w:szCs w:val="28"/>
        </w:rPr>
        <w:t xml:space="preserve">Новикова Н.Н.. Организация производства и предпринимательство в АПК: учебное пособие. - Белгород: Изд-во БелГСХА, 2011. – 162 с. – [Электронный ресурс]. – Режим доступа: </w:t>
      </w:r>
      <w:hyperlink r:id="rId34" w:history="1">
        <w:r>
          <w:rPr>
            <w:rStyle w:val="a6"/>
            <w:sz w:val="28"/>
            <w:szCs w:val="28"/>
          </w:rPr>
          <w:t>https://cloud.mail.ru/public/3UnX/5qJCxhzBQ</w:t>
        </w:r>
      </w:hyperlink>
      <w:r>
        <w:rPr>
          <w:sz w:val="28"/>
          <w:szCs w:val="28"/>
        </w:rPr>
        <w:t xml:space="preserve"> </w:t>
      </w:r>
    </w:p>
    <w:p w:rsidR="00F93607" w:rsidRDefault="00F93607" w:rsidP="00D348F4">
      <w:pPr>
        <w:numPr>
          <w:ilvl w:val="0"/>
          <w:numId w:val="75"/>
        </w:numPr>
        <w:tabs>
          <w:tab w:val="left" w:pos="851"/>
          <w:tab w:val="left" w:pos="2268"/>
          <w:tab w:val="left" w:pos="5954"/>
        </w:tabs>
        <w:spacing w:line="312" w:lineRule="auto"/>
        <w:ind w:left="0" w:firstLine="567"/>
        <w:jc w:val="both"/>
        <w:rPr>
          <w:sz w:val="28"/>
          <w:szCs w:val="28"/>
        </w:rPr>
      </w:pPr>
      <w:r>
        <w:rPr>
          <w:sz w:val="28"/>
          <w:szCs w:val="28"/>
        </w:rPr>
        <w:t xml:space="preserve">Савватеев Е.В. Экономика, организация, основы маркетинга в перерабатывающей промышленности: уеб. пособие / Е.В., Савватеев, В.В. Рокотянская, О.В.  Мощенко, Т.А. Власенкова; под общ. ред. Е.В. Савватеева. - М.: ИНФРА-М, 2014. - 317 с. – [Электронный ресурс]. – Режим доступа: </w:t>
      </w:r>
      <w:hyperlink r:id="rId35" w:history="1">
        <w:r>
          <w:rPr>
            <w:rStyle w:val="a6"/>
            <w:sz w:val="28"/>
            <w:szCs w:val="28"/>
          </w:rPr>
          <w:t>https://cloud.mail.ru/public/5mB2/5GDK28VD9</w:t>
        </w:r>
      </w:hyperlink>
      <w:r>
        <w:rPr>
          <w:sz w:val="28"/>
          <w:szCs w:val="28"/>
        </w:rPr>
        <w:t xml:space="preserve"> </w:t>
      </w:r>
    </w:p>
    <w:p w:rsidR="00F93607" w:rsidRDefault="00F93607" w:rsidP="00D348F4">
      <w:pPr>
        <w:numPr>
          <w:ilvl w:val="0"/>
          <w:numId w:val="75"/>
        </w:numPr>
        <w:tabs>
          <w:tab w:val="left" w:pos="851"/>
          <w:tab w:val="left" w:pos="2268"/>
          <w:tab w:val="left" w:pos="5954"/>
        </w:tabs>
        <w:spacing w:line="312" w:lineRule="auto"/>
        <w:ind w:left="0" w:firstLine="567"/>
        <w:jc w:val="both"/>
        <w:rPr>
          <w:sz w:val="28"/>
          <w:szCs w:val="28"/>
        </w:rPr>
      </w:pPr>
      <w:r>
        <w:rPr>
          <w:sz w:val="28"/>
          <w:szCs w:val="28"/>
        </w:rPr>
        <w:t xml:space="preserve">Экономика сельского хозяйства: учебник / Под ред. В. Т. Водянникова. – 2-е изд., доп. - СПб.: Издательство «Лань», 2015. - 544 с. – [Электронный ресурс]. – Режим доступа: </w:t>
      </w:r>
      <w:hyperlink r:id="rId36" w:history="1">
        <w:r>
          <w:rPr>
            <w:rStyle w:val="a6"/>
            <w:sz w:val="28"/>
            <w:szCs w:val="28"/>
          </w:rPr>
          <w:t>https://cloud.mail.ru/public/2gJg/24wvJRaXU</w:t>
        </w:r>
      </w:hyperlink>
    </w:p>
    <w:p w:rsidR="00521CCA" w:rsidRPr="00846CD2" w:rsidRDefault="00521CCA" w:rsidP="00F93607">
      <w:pPr>
        <w:spacing w:line="312" w:lineRule="auto"/>
        <w:jc w:val="both"/>
        <w:rPr>
          <w:sz w:val="28"/>
          <w:szCs w:val="28"/>
        </w:rPr>
      </w:pPr>
    </w:p>
    <w:sectPr w:rsidR="00521CCA" w:rsidRPr="00846CD2" w:rsidSect="00984ED0">
      <w:headerReference w:type="first" r:id="rId37"/>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7716A" w:rsidRDefault="0097716A">
      <w:r>
        <w:separator/>
      </w:r>
    </w:p>
  </w:endnote>
  <w:endnote w:type="continuationSeparator" w:id="0">
    <w:p w:rsidR="0097716A" w:rsidRDefault="009771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7716A" w:rsidRDefault="0097716A">
      <w:r>
        <w:separator/>
      </w:r>
    </w:p>
  </w:footnote>
  <w:footnote w:type="continuationSeparator" w:id="0">
    <w:p w:rsidR="0097716A" w:rsidRDefault="0097716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46119019"/>
      <w:docPartObj>
        <w:docPartGallery w:val="Page Numbers (Top of Page)"/>
        <w:docPartUnique/>
      </w:docPartObj>
    </w:sdtPr>
    <w:sdtEndPr/>
    <w:sdtContent>
      <w:p w:rsidR="005A7C62" w:rsidRDefault="005A7C62">
        <w:pPr>
          <w:pStyle w:val="ab"/>
          <w:jc w:val="right"/>
        </w:pPr>
        <w:r>
          <w:fldChar w:fldCharType="begin"/>
        </w:r>
        <w:r>
          <w:instrText>PAGE   \* MERGEFORMAT</w:instrText>
        </w:r>
        <w:r>
          <w:fldChar w:fldCharType="separate"/>
        </w:r>
        <w:r w:rsidR="00167B21">
          <w:rPr>
            <w:noProof/>
          </w:rPr>
          <w:t>22</w:t>
        </w:r>
        <w:r>
          <w:fldChar w:fldCharType="end"/>
        </w:r>
      </w:p>
    </w:sdtContent>
  </w:sdt>
  <w:p w:rsidR="005A7C62" w:rsidRDefault="005A7C62">
    <w:pPr>
      <w:pStyle w:val="ab"/>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4945572"/>
      <w:docPartObj>
        <w:docPartGallery w:val="Page Numbers (Top of Page)"/>
        <w:docPartUnique/>
      </w:docPartObj>
    </w:sdtPr>
    <w:sdtEndPr/>
    <w:sdtContent>
      <w:p w:rsidR="005A7C62" w:rsidRDefault="005A7C62">
        <w:pPr>
          <w:pStyle w:val="ab"/>
          <w:jc w:val="right"/>
        </w:pPr>
        <w:r>
          <w:fldChar w:fldCharType="begin"/>
        </w:r>
        <w:r>
          <w:instrText>PAGE   \* MERGEFORMAT</w:instrText>
        </w:r>
        <w:r>
          <w:fldChar w:fldCharType="separate"/>
        </w:r>
        <w:r w:rsidR="00167B21">
          <w:rPr>
            <w:noProof/>
          </w:rPr>
          <w:t>3</w:t>
        </w:r>
        <w:r>
          <w:fldChar w:fldCharType="end"/>
        </w:r>
      </w:p>
    </w:sdtContent>
  </w:sdt>
  <w:p w:rsidR="005A7C62" w:rsidRDefault="005A7C62">
    <w:pPr>
      <w:pStyle w:val="ab"/>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30C90"/>
    <w:multiLevelType w:val="hybridMultilevel"/>
    <w:tmpl w:val="39C6BFC6"/>
    <w:lvl w:ilvl="0" w:tplc="F6C23B1C">
      <w:start w:val="1"/>
      <w:numFmt w:val="bullet"/>
      <w:lvlText w:val=""/>
      <w:lvlJc w:val="left"/>
      <w:pPr>
        <w:tabs>
          <w:tab w:val="num" w:pos="1480"/>
        </w:tabs>
        <w:ind w:left="800" w:firstLine="680"/>
      </w:pPr>
      <w:rPr>
        <w:rFonts w:ascii="Symbol" w:hAnsi="Symbol" w:hint="default"/>
      </w:rPr>
    </w:lvl>
    <w:lvl w:ilvl="1" w:tplc="FFFFFFFF">
      <w:start w:val="1"/>
      <w:numFmt w:val="bullet"/>
      <w:lvlText w:val="o"/>
      <w:lvlJc w:val="left"/>
      <w:pPr>
        <w:tabs>
          <w:tab w:val="num" w:pos="2240"/>
        </w:tabs>
        <w:ind w:left="2240" w:hanging="360"/>
      </w:pPr>
      <w:rPr>
        <w:rFonts w:ascii="Courier New" w:hAnsi="Courier New" w:cs="Courier New" w:hint="default"/>
      </w:rPr>
    </w:lvl>
    <w:lvl w:ilvl="2" w:tplc="FFFFFFFF">
      <w:start w:val="1"/>
      <w:numFmt w:val="bullet"/>
      <w:lvlText w:val=""/>
      <w:lvlJc w:val="left"/>
      <w:pPr>
        <w:tabs>
          <w:tab w:val="num" w:pos="2960"/>
        </w:tabs>
        <w:ind w:left="2960" w:hanging="360"/>
      </w:pPr>
      <w:rPr>
        <w:rFonts w:ascii="Wingdings" w:hAnsi="Wingdings" w:cs="Wingdings" w:hint="default"/>
      </w:rPr>
    </w:lvl>
    <w:lvl w:ilvl="3" w:tplc="FFFFFFFF">
      <w:start w:val="1"/>
      <w:numFmt w:val="bullet"/>
      <w:lvlText w:val=""/>
      <w:lvlJc w:val="left"/>
      <w:pPr>
        <w:tabs>
          <w:tab w:val="num" w:pos="3680"/>
        </w:tabs>
        <w:ind w:left="3680" w:hanging="360"/>
      </w:pPr>
      <w:rPr>
        <w:rFonts w:ascii="Symbol" w:hAnsi="Symbol" w:cs="Symbol" w:hint="default"/>
      </w:rPr>
    </w:lvl>
    <w:lvl w:ilvl="4" w:tplc="FFFFFFFF">
      <w:start w:val="1"/>
      <w:numFmt w:val="bullet"/>
      <w:lvlText w:val="o"/>
      <w:lvlJc w:val="left"/>
      <w:pPr>
        <w:tabs>
          <w:tab w:val="num" w:pos="4400"/>
        </w:tabs>
        <w:ind w:left="4400" w:hanging="360"/>
      </w:pPr>
      <w:rPr>
        <w:rFonts w:ascii="Courier New" w:hAnsi="Courier New" w:cs="Courier New" w:hint="default"/>
      </w:rPr>
    </w:lvl>
    <w:lvl w:ilvl="5" w:tplc="FFFFFFFF">
      <w:start w:val="1"/>
      <w:numFmt w:val="bullet"/>
      <w:lvlText w:val=""/>
      <w:lvlJc w:val="left"/>
      <w:pPr>
        <w:tabs>
          <w:tab w:val="num" w:pos="5120"/>
        </w:tabs>
        <w:ind w:left="5120" w:hanging="360"/>
      </w:pPr>
      <w:rPr>
        <w:rFonts w:ascii="Wingdings" w:hAnsi="Wingdings" w:cs="Wingdings" w:hint="default"/>
      </w:rPr>
    </w:lvl>
    <w:lvl w:ilvl="6" w:tplc="FFFFFFFF">
      <w:start w:val="1"/>
      <w:numFmt w:val="bullet"/>
      <w:lvlText w:val=""/>
      <w:lvlJc w:val="left"/>
      <w:pPr>
        <w:tabs>
          <w:tab w:val="num" w:pos="5840"/>
        </w:tabs>
        <w:ind w:left="5840" w:hanging="360"/>
      </w:pPr>
      <w:rPr>
        <w:rFonts w:ascii="Symbol" w:hAnsi="Symbol" w:cs="Symbol" w:hint="default"/>
      </w:rPr>
    </w:lvl>
    <w:lvl w:ilvl="7" w:tplc="FFFFFFFF">
      <w:start w:val="1"/>
      <w:numFmt w:val="bullet"/>
      <w:lvlText w:val="o"/>
      <w:lvlJc w:val="left"/>
      <w:pPr>
        <w:tabs>
          <w:tab w:val="num" w:pos="6560"/>
        </w:tabs>
        <w:ind w:left="6560" w:hanging="360"/>
      </w:pPr>
      <w:rPr>
        <w:rFonts w:ascii="Courier New" w:hAnsi="Courier New" w:cs="Courier New" w:hint="default"/>
      </w:rPr>
    </w:lvl>
    <w:lvl w:ilvl="8" w:tplc="FFFFFFFF">
      <w:start w:val="1"/>
      <w:numFmt w:val="bullet"/>
      <w:lvlText w:val=""/>
      <w:lvlJc w:val="left"/>
      <w:pPr>
        <w:tabs>
          <w:tab w:val="num" w:pos="7280"/>
        </w:tabs>
        <w:ind w:left="7280" w:hanging="360"/>
      </w:pPr>
      <w:rPr>
        <w:rFonts w:ascii="Wingdings" w:hAnsi="Wingdings" w:cs="Wingdings" w:hint="default"/>
      </w:rPr>
    </w:lvl>
  </w:abstractNum>
  <w:abstractNum w:abstractNumId="1" w15:restartNumberingAfterBreak="0">
    <w:nsid w:val="025A5AA8"/>
    <w:multiLevelType w:val="hybridMultilevel"/>
    <w:tmpl w:val="497A4C2C"/>
    <w:lvl w:ilvl="0" w:tplc="0419000F">
      <w:start w:val="1"/>
      <w:numFmt w:val="decimal"/>
      <w:lvlText w:val="%1."/>
      <w:lvlJc w:val="left"/>
      <w:pPr>
        <w:ind w:left="5039" w:hanging="360"/>
      </w:pPr>
      <w:rPr>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 w15:restartNumberingAfterBreak="0">
    <w:nsid w:val="03074CB0"/>
    <w:multiLevelType w:val="hybridMultilevel"/>
    <w:tmpl w:val="8FA071DC"/>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 w15:restartNumberingAfterBreak="0">
    <w:nsid w:val="045732E7"/>
    <w:multiLevelType w:val="hybridMultilevel"/>
    <w:tmpl w:val="0D249170"/>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 w15:restartNumberingAfterBreak="0">
    <w:nsid w:val="05931958"/>
    <w:multiLevelType w:val="hybridMultilevel"/>
    <w:tmpl w:val="FF8A195C"/>
    <w:lvl w:ilvl="0" w:tplc="35F42BCC">
      <w:numFmt w:val="bullet"/>
      <w:lvlText w:val="-"/>
      <w:lvlJc w:val="left"/>
      <w:pPr>
        <w:ind w:left="1473" w:hanging="360"/>
      </w:pPr>
      <w:rPr>
        <w:rFonts w:ascii="Times New Roman" w:eastAsia="Times New Roman" w:hAnsi="Times New Roman" w:cs="Times New Roman" w:hint="default"/>
        <w:spacing w:val="-30"/>
        <w:w w:val="100"/>
        <w:sz w:val="36"/>
        <w:szCs w:val="36"/>
        <w:lang w:val="ru-RU" w:eastAsia="ru-RU" w:bidi="ru-RU"/>
      </w:rPr>
    </w:lvl>
    <w:lvl w:ilvl="1" w:tplc="A21C8ABA">
      <w:numFmt w:val="bullet"/>
      <w:lvlText w:val="•"/>
      <w:lvlJc w:val="left"/>
      <w:pPr>
        <w:ind w:left="2370" w:hanging="360"/>
      </w:pPr>
      <w:rPr>
        <w:lang w:val="ru-RU" w:eastAsia="ru-RU" w:bidi="ru-RU"/>
      </w:rPr>
    </w:lvl>
    <w:lvl w:ilvl="2" w:tplc="80E09128">
      <w:numFmt w:val="bullet"/>
      <w:lvlText w:val="•"/>
      <w:lvlJc w:val="left"/>
      <w:pPr>
        <w:ind w:left="3260" w:hanging="360"/>
      </w:pPr>
      <w:rPr>
        <w:lang w:val="ru-RU" w:eastAsia="ru-RU" w:bidi="ru-RU"/>
      </w:rPr>
    </w:lvl>
    <w:lvl w:ilvl="3" w:tplc="4B708A2E">
      <w:numFmt w:val="bullet"/>
      <w:lvlText w:val="•"/>
      <w:lvlJc w:val="left"/>
      <w:pPr>
        <w:ind w:left="4151" w:hanging="360"/>
      </w:pPr>
      <w:rPr>
        <w:lang w:val="ru-RU" w:eastAsia="ru-RU" w:bidi="ru-RU"/>
      </w:rPr>
    </w:lvl>
    <w:lvl w:ilvl="4" w:tplc="AF18DF3A">
      <w:numFmt w:val="bullet"/>
      <w:lvlText w:val="•"/>
      <w:lvlJc w:val="left"/>
      <w:pPr>
        <w:ind w:left="5041" w:hanging="360"/>
      </w:pPr>
      <w:rPr>
        <w:lang w:val="ru-RU" w:eastAsia="ru-RU" w:bidi="ru-RU"/>
      </w:rPr>
    </w:lvl>
    <w:lvl w:ilvl="5" w:tplc="580C27AC">
      <w:numFmt w:val="bullet"/>
      <w:lvlText w:val="•"/>
      <w:lvlJc w:val="left"/>
      <w:pPr>
        <w:ind w:left="5932" w:hanging="360"/>
      </w:pPr>
      <w:rPr>
        <w:lang w:val="ru-RU" w:eastAsia="ru-RU" w:bidi="ru-RU"/>
      </w:rPr>
    </w:lvl>
    <w:lvl w:ilvl="6" w:tplc="49F25F4A">
      <w:numFmt w:val="bullet"/>
      <w:lvlText w:val="•"/>
      <w:lvlJc w:val="left"/>
      <w:pPr>
        <w:ind w:left="6822" w:hanging="360"/>
      </w:pPr>
      <w:rPr>
        <w:lang w:val="ru-RU" w:eastAsia="ru-RU" w:bidi="ru-RU"/>
      </w:rPr>
    </w:lvl>
    <w:lvl w:ilvl="7" w:tplc="14A07E14">
      <w:numFmt w:val="bullet"/>
      <w:lvlText w:val="•"/>
      <w:lvlJc w:val="left"/>
      <w:pPr>
        <w:ind w:left="7713" w:hanging="360"/>
      </w:pPr>
      <w:rPr>
        <w:lang w:val="ru-RU" w:eastAsia="ru-RU" w:bidi="ru-RU"/>
      </w:rPr>
    </w:lvl>
    <w:lvl w:ilvl="8" w:tplc="420C3946">
      <w:numFmt w:val="bullet"/>
      <w:lvlText w:val="•"/>
      <w:lvlJc w:val="left"/>
      <w:pPr>
        <w:ind w:left="8603" w:hanging="360"/>
      </w:pPr>
      <w:rPr>
        <w:lang w:val="ru-RU" w:eastAsia="ru-RU" w:bidi="ru-RU"/>
      </w:rPr>
    </w:lvl>
  </w:abstractNum>
  <w:abstractNum w:abstractNumId="5" w15:restartNumberingAfterBreak="0">
    <w:nsid w:val="06842B18"/>
    <w:multiLevelType w:val="hybridMultilevel"/>
    <w:tmpl w:val="F8FA3340"/>
    <w:lvl w:ilvl="0" w:tplc="E7C89D9A">
      <w:numFmt w:val="bullet"/>
      <w:lvlText w:val=""/>
      <w:lvlJc w:val="left"/>
      <w:pPr>
        <w:ind w:left="1429" w:hanging="360"/>
      </w:pPr>
      <w:rPr>
        <w:rFonts w:ascii="Symbol" w:eastAsia="Symbol" w:hAnsi="Symbol" w:cs="Symbol" w:hint="default"/>
        <w:w w:val="100"/>
        <w:sz w:val="36"/>
        <w:szCs w:val="36"/>
        <w:lang w:val="ru-RU" w:eastAsia="ru-RU" w:bidi="ru-RU"/>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 w15:restartNumberingAfterBreak="0">
    <w:nsid w:val="08486EF5"/>
    <w:multiLevelType w:val="hybridMultilevel"/>
    <w:tmpl w:val="180E16EC"/>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 w15:restartNumberingAfterBreak="0">
    <w:nsid w:val="0920418D"/>
    <w:multiLevelType w:val="hybridMultilevel"/>
    <w:tmpl w:val="07DA88B0"/>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15:restartNumberingAfterBreak="0">
    <w:nsid w:val="0983098B"/>
    <w:multiLevelType w:val="hybridMultilevel"/>
    <w:tmpl w:val="BAD406C2"/>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 w15:restartNumberingAfterBreak="0">
    <w:nsid w:val="0D5D67ED"/>
    <w:multiLevelType w:val="hybridMultilevel"/>
    <w:tmpl w:val="94A28478"/>
    <w:lvl w:ilvl="0" w:tplc="F6C23B1C">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10" w15:restartNumberingAfterBreak="0">
    <w:nsid w:val="12CF41F1"/>
    <w:multiLevelType w:val="hybridMultilevel"/>
    <w:tmpl w:val="EB68B1AA"/>
    <w:lvl w:ilvl="0" w:tplc="7504A25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145D724B"/>
    <w:multiLevelType w:val="hybridMultilevel"/>
    <w:tmpl w:val="44B89558"/>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 w15:restartNumberingAfterBreak="0">
    <w:nsid w:val="18C7426D"/>
    <w:multiLevelType w:val="hybridMultilevel"/>
    <w:tmpl w:val="26D05F26"/>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 w15:restartNumberingAfterBreak="0">
    <w:nsid w:val="1B1700B3"/>
    <w:multiLevelType w:val="hybridMultilevel"/>
    <w:tmpl w:val="8BEC79AC"/>
    <w:lvl w:ilvl="0" w:tplc="2E9C8E2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1B31613D"/>
    <w:multiLevelType w:val="hybridMultilevel"/>
    <w:tmpl w:val="64F21E80"/>
    <w:lvl w:ilvl="0" w:tplc="0419000F">
      <w:start w:val="1"/>
      <w:numFmt w:val="decimal"/>
      <w:lvlText w:val="%1."/>
      <w:lvlJc w:val="left"/>
      <w:pPr>
        <w:ind w:left="2345" w:hanging="360"/>
      </w:p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15" w15:restartNumberingAfterBreak="0">
    <w:nsid w:val="1BAF4C13"/>
    <w:multiLevelType w:val="hybridMultilevel"/>
    <w:tmpl w:val="5E267030"/>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6" w15:restartNumberingAfterBreak="0">
    <w:nsid w:val="1BB1128E"/>
    <w:multiLevelType w:val="hybridMultilevel"/>
    <w:tmpl w:val="238878BE"/>
    <w:lvl w:ilvl="0" w:tplc="C8D64A92">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7" w15:restartNumberingAfterBreak="0">
    <w:nsid w:val="1C6D3DEA"/>
    <w:multiLevelType w:val="hybridMultilevel"/>
    <w:tmpl w:val="D91CB85E"/>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8" w15:restartNumberingAfterBreak="0">
    <w:nsid w:val="1E962086"/>
    <w:multiLevelType w:val="hybridMultilevel"/>
    <w:tmpl w:val="E0CED9D2"/>
    <w:lvl w:ilvl="0" w:tplc="6DC69EAE">
      <w:numFmt w:val="bullet"/>
      <w:lvlText w:val=""/>
      <w:lvlJc w:val="left"/>
      <w:pPr>
        <w:ind w:left="377" w:hanging="360"/>
      </w:pPr>
      <w:rPr>
        <w:rFonts w:ascii="Symbol" w:eastAsia="Symbol" w:hAnsi="Symbol" w:cs="Symbol" w:hint="default"/>
        <w:w w:val="100"/>
        <w:sz w:val="36"/>
        <w:szCs w:val="36"/>
        <w:lang w:val="ru-RU" w:eastAsia="ru-RU" w:bidi="ru-RU"/>
      </w:rPr>
    </w:lvl>
    <w:lvl w:ilvl="1" w:tplc="FE1C17A6">
      <w:numFmt w:val="bullet"/>
      <w:lvlText w:val=""/>
      <w:lvlJc w:val="left"/>
      <w:pPr>
        <w:ind w:left="594" w:hanging="371"/>
      </w:pPr>
      <w:rPr>
        <w:rFonts w:ascii="Symbol" w:eastAsia="Symbol" w:hAnsi="Symbol" w:cs="Symbol" w:hint="default"/>
        <w:w w:val="100"/>
        <w:sz w:val="36"/>
        <w:szCs w:val="36"/>
        <w:lang w:val="ru-RU" w:eastAsia="ru-RU" w:bidi="ru-RU"/>
      </w:rPr>
    </w:lvl>
    <w:lvl w:ilvl="2" w:tplc="2B98EF48">
      <w:numFmt w:val="bullet"/>
      <w:lvlText w:val="–"/>
      <w:lvlJc w:val="left"/>
      <w:pPr>
        <w:ind w:left="394" w:hanging="371"/>
      </w:pPr>
      <w:rPr>
        <w:rFonts w:ascii="Times New Roman" w:eastAsia="Times New Roman" w:hAnsi="Times New Roman" w:cs="Times New Roman" w:hint="default"/>
        <w:w w:val="100"/>
        <w:sz w:val="36"/>
        <w:szCs w:val="36"/>
        <w:lang w:val="ru-RU" w:eastAsia="ru-RU" w:bidi="ru-RU"/>
      </w:rPr>
    </w:lvl>
    <w:lvl w:ilvl="3" w:tplc="7D605AF8">
      <w:numFmt w:val="bullet"/>
      <w:lvlText w:val="•"/>
      <w:lvlJc w:val="left"/>
      <w:pPr>
        <w:ind w:left="600" w:hanging="371"/>
      </w:pPr>
      <w:rPr>
        <w:lang w:val="ru-RU" w:eastAsia="ru-RU" w:bidi="ru-RU"/>
      </w:rPr>
    </w:lvl>
    <w:lvl w:ilvl="4" w:tplc="307C8762">
      <w:numFmt w:val="bullet"/>
      <w:lvlText w:val="•"/>
      <w:lvlJc w:val="left"/>
      <w:pPr>
        <w:ind w:left="1480" w:hanging="371"/>
      </w:pPr>
      <w:rPr>
        <w:lang w:val="ru-RU" w:eastAsia="ru-RU" w:bidi="ru-RU"/>
      </w:rPr>
    </w:lvl>
    <w:lvl w:ilvl="5" w:tplc="4DD68462">
      <w:numFmt w:val="bullet"/>
      <w:lvlText w:val="•"/>
      <w:lvlJc w:val="left"/>
      <w:pPr>
        <w:ind w:left="2738" w:hanging="371"/>
      </w:pPr>
      <w:rPr>
        <w:lang w:val="ru-RU" w:eastAsia="ru-RU" w:bidi="ru-RU"/>
      </w:rPr>
    </w:lvl>
    <w:lvl w:ilvl="6" w:tplc="39DAC3F8">
      <w:numFmt w:val="bullet"/>
      <w:lvlText w:val="•"/>
      <w:lvlJc w:val="left"/>
      <w:pPr>
        <w:ind w:left="3996" w:hanging="371"/>
      </w:pPr>
      <w:rPr>
        <w:lang w:val="ru-RU" w:eastAsia="ru-RU" w:bidi="ru-RU"/>
      </w:rPr>
    </w:lvl>
    <w:lvl w:ilvl="7" w:tplc="97EE2670">
      <w:numFmt w:val="bullet"/>
      <w:lvlText w:val="•"/>
      <w:lvlJc w:val="left"/>
      <w:pPr>
        <w:ind w:left="5255" w:hanging="371"/>
      </w:pPr>
      <w:rPr>
        <w:lang w:val="ru-RU" w:eastAsia="ru-RU" w:bidi="ru-RU"/>
      </w:rPr>
    </w:lvl>
    <w:lvl w:ilvl="8" w:tplc="DAF22330">
      <w:numFmt w:val="bullet"/>
      <w:lvlText w:val="•"/>
      <w:lvlJc w:val="left"/>
      <w:pPr>
        <w:ind w:left="6513" w:hanging="371"/>
      </w:pPr>
      <w:rPr>
        <w:lang w:val="ru-RU" w:eastAsia="ru-RU" w:bidi="ru-RU"/>
      </w:rPr>
    </w:lvl>
  </w:abstractNum>
  <w:abstractNum w:abstractNumId="19" w15:restartNumberingAfterBreak="0">
    <w:nsid w:val="21D108AE"/>
    <w:multiLevelType w:val="hybridMultilevel"/>
    <w:tmpl w:val="5B6236B8"/>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0" w15:restartNumberingAfterBreak="0">
    <w:nsid w:val="224F5EF5"/>
    <w:multiLevelType w:val="hybridMultilevel"/>
    <w:tmpl w:val="55784B5E"/>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1" w15:restartNumberingAfterBreak="0">
    <w:nsid w:val="23CB4EA2"/>
    <w:multiLevelType w:val="hybridMultilevel"/>
    <w:tmpl w:val="C55615AA"/>
    <w:lvl w:ilvl="0" w:tplc="6DC69EAE">
      <w:numFmt w:val="bullet"/>
      <w:lvlText w:val=""/>
      <w:lvlJc w:val="left"/>
      <w:pPr>
        <w:ind w:left="377" w:hanging="360"/>
      </w:pPr>
      <w:rPr>
        <w:rFonts w:ascii="Symbol" w:eastAsia="Symbol" w:hAnsi="Symbol" w:cs="Symbol" w:hint="default"/>
        <w:w w:val="100"/>
        <w:sz w:val="36"/>
        <w:szCs w:val="36"/>
        <w:lang w:val="ru-RU" w:eastAsia="ru-RU" w:bidi="ru-RU"/>
      </w:rPr>
    </w:lvl>
    <w:lvl w:ilvl="1" w:tplc="FE1C17A6">
      <w:numFmt w:val="bullet"/>
      <w:lvlText w:val=""/>
      <w:lvlJc w:val="left"/>
      <w:pPr>
        <w:ind w:left="594" w:hanging="371"/>
      </w:pPr>
      <w:rPr>
        <w:rFonts w:ascii="Symbol" w:eastAsia="Symbol" w:hAnsi="Symbol" w:cs="Symbol" w:hint="default"/>
        <w:w w:val="100"/>
        <w:sz w:val="36"/>
        <w:szCs w:val="36"/>
        <w:lang w:val="ru-RU" w:eastAsia="ru-RU" w:bidi="ru-RU"/>
      </w:rPr>
    </w:lvl>
    <w:lvl w:ilvl="2" w:tplc="A94C557A">
      <w:numFmt w:val="bullet"/>
      <w:lvlText w:val=""/>
      <w:lvlJc w:val="left"/>
      <w:pPr>
        <w:ind w:left="394" w:hanging="371"/>
      </w:pPr>
      <w:rPr>
        <w:rFonts w:ascii="Symbol" w:eastAsia="Symbol" w:hAnsi="Symbol" w:cs="Symbol" w:hint="default"/>
        <w:w w:val="100"/>
        <w:sz w:val="36"/>
        <w:szCs w:val="36"/>
        <w:lang w:val="ru-RU" w:eastAsia="ru-RU" w:bidi="ru-RU"/>
      </w:rPr>
    </w:lvl>
    <w:lvl w:ilvl="3" w:tplc="7D605AF8">
      <w:numFmt w:val="bullet"/>
      <w:lvlText w:val="•"/>
      <w:lvlJc w:val="left"/>
      <w:pPr>
        <w:ind w:left="600" w:hanging="371"/>
      </w:pPr>
      <w:rPr>
        <w:lang w:val="ru-RU" w:eastAsia="ru-RU" w:bidi="ru-RU"/>
      </w:rPr>
    </w:lvl>
    <w:lvl w:ilvl="4" w:tplc="307C8762">
      <w:numFmt w:val="bullet"/>
      <w:lvlText w:val="•"/>
      <w:lvlJc w:val="left"/>
      <w:pPr>
        <w:ind w:left="1480" w:hanging="371"/>
      </w:pPr>
      <w:rPr>
        <w:lang w:val="ru-RU" w:eastAsia="ru-RU" w:bidi="ru-RU"/>
      </w:rPr>
    </w:lvl>
    <w:lvl w:ilvl="5" w:tplc="4DD68462">
      <w:numFmt w:val="bullet"/>
      <w:lvlText w:val="•"/>
      <w:lvlJc w:val="left"/>
      <w:pPr>
        <w:ind w:left="2738" w:hanging="371"/>
      </w:pPr>
      <w:rPr>
        <w:lang w:val="ru-RU" w:eastAsia="ru-RU" w:bidi="ru-RU"/>
      </w:rPr>
    </w:lvl>
    <w:lvl w:ilvl="6" w:tplc="39DAC3F8">
      <w:numFmt w:val="bullet"/>
      <w:lvlText w:val="•"/>
      <w:lvlJc w:val="left"/>
      <w:pPr>
        <w:ind w:left="3996" w:hanging="371"/>
      </w:pPr>
      <w:rPr>
        <w:lang w:val="ru-RU" w:eastAsia="ru-RU" w:bidi="ru-RU"/>
      </w:rPr>
    </w:lvl>
    <w:lvl w:ilvl="7" w:tplc="97EE2670">
      <w:numFmt w:val="bullet"/>
      <w:lvlText w:val="•"/>
      <w:lvlJc w:val="left"/>
      <w:pPr>
        <w:ind w:left="5255" w:hanging="371"/>
      </w:pPr>
      <w:rPr>
        <w:lang w:val="ru-RU" w:eastAsia="ru-RU" w:bidi="ru-RU"/>
      </w:rPr>
    </w:lvl>
    <w:lvl w:ilvl="8" w:tplc="DAF22330">
      <w:numFmt w:val="bullet"/>
      <w:lvlText w:val="•"/>
      <w:lvlJc w:val="left"/>
      <w:pPr>
        <w:ind w:left="6513" w:hanging="371"/>
      </w:pPr>
      <w:rPr>
        <w:lang w:val="ru-RU" w:eastAsia="ru-RU" w:bidi="ru-RU"/>
      </w:rPr>
    </w:lvl>
  </w:abstractNum>
  <w:abstractNum w:abstractNumId="22" w15:restartNumberingAfterBreak="0">
    <w:nsid w:val="25352A0B"/>
    <w:multiLevelType w:val="hybridMultilevel"/>
    <w:tmpl w:val="3A4CEDFE"/>
    <w:lvl w:ilvl="0" w:tplc="F0D47790">
      <w:numFmt w:val="bullet"/>
      <w:lvlText w:val="–"/>
      <w:lvlJc w:val="left"/>
      <w:pPr>
        <w:ind w:left="392" w:hanging="287"/>
      </w:pPr>
      <w:rPr>
        <w:rFonts w:ascii="Times New Roman" w:eastAsia="Times New Roman" w:hAnsi="Times New Roman" w:cs="Times New Roman" w:hint="default"/>
        <w:b/>
        <w:bCs/>
        <w:w w:val="100"/>
        <w:sz w:val="36"/>
        <w:szCs w:val="36"/>
        <w:lang w:val="ru-RU" w:eastAsia="ru-RU" w:bidi="ru-RU"/>
      </w:rPr>
    </w:lvl>
    <w:lvl w:ilvl="1" w:tplc="4D5E759A">
      <w:numFmt w:val="bullet"/>
      <w:lvlText w:val=""/>
      <w:lvlJc w:val="left"/>
      <w:pPr>
        <w:ind w:left="393" w:hanging="371"/>
      </w:pPr>
      <w:rPr>
        <w:rFonts w:ascii="Symbol" w:eastAsia="Symbol" w:hAnsi="Symbol" w:cs="Symbol" w:hint="default"/>
        <w:w w:val="100"/>
        <w:sz w:val="36"/>
        <w:szCs w:val="36"/>
        <w:lang w:val="ru-RU" w:eastAsia="ru-RU" w:bidi="ru-RU"/>
      </w:rPr>
    </w:lvl>
    <w:lvl w:ilvl="2" w:tplc="20129364">
      <w:numFmt w:val="bullet"/>
      <w:lvlText w:val="•"/>
      <w:lvlJc w:val="left"/>
      <w:pPr>
        <w:ind w:left="4993" w:hanging="371"/>
      </w:pPr>
      <w:rPr>
        <w:lang w:val="ru-RU" w:eastAsia="ru-RU" w:bidi="ru-RU"/>
      </w:rPr>
    </w:lvl>
    <w:lvl w:ilvl="3" w:tplc="EEE2DE46">
      <w:numFmt w:val="bullet"/>
      <w:lvlText w:val="•"/>
      <w:lvlJc w:val="left"/>
      <w:pPr>
        <w:ind w:left="5667" w:hanging="371"/>
      </w:pPr>
      <w:rPr>
        <w:lang w:val="ru-RU" w:eastAsia="ru-RU" w:bidi="ru-RU"/>
      </w:rPr>
    </w:lvl>
    <w:lvl w:ilvl="4" w:tplc="BC186E1A">
      <w:numFmt w:val="bullet"/>
      <w:lvlText w:val="•"/>
      <w:lvlJc w:val="left"/>
      <w:pPr>
        <w:ind w:left="6341" w:hanging="371"/>
      </w:pPr>
      <w:rPr>
        <w:lang w:val="ru-RU" w:eastAsia="ru-RU" w:bidi="ru-RU"/>
      </w:rPr>
    </w:lvl>
    <w:lvl w:ilvl="5" w:tplc="3E409FD8">
      <w:numFmt w:val="bullet"/>
      <w:lvlText w:val="•"/>
      <w:lvlJc w:val="left"/>
      <w:pPr>
        <w:ind w:left="7015" w:hanging="371"/>
      </w:pPr>
      <w:rPr>
        <w:lang w:val="ru-RU" w:eastAsia="ru-RU" w:bidi="ru-RU"/>
      </w:rPr>
    </w:lvl>
    <w:lvl w:ilvl="6" w:tplc="9A74E18C">
      <w:numFmt w:val="bullet"/>
      <w:lvlText w:val="•"/>
      <w:lvlJc w:val="left"/>
      <w:pPr>
        <w:ind w:left="7689" w:hanging="371"/>
      </w:pPr>
      <w:rPr>
        <w:lang w:val="ru-RU" w:eastAsia="ru-RU" w:bidi="ru-RU"/>
      </w:rPr>
    </w:lvl>
    <w:lvl w:ilvl="7" w:tplc="50006588">
      <w:numFmt w:val="bullet"/>
      <w:lvlText w:val="•"/>
      <w:lvlJc w:val="left"/>
      <w:pPr>
        <w:ind w:left="8362" w:hanging="371"/>
      </w:pPr>
      <w:rPr>
        <w:lang w:val="ru-RU" w:eastAsia="ru-RU" w:bidi="ru-RU"/>
      </w:rPr>
    </w:lvl>
    <w:lvl w:ilvl="8" w:tplc="96769722">
      <w:numFmt w:val="bullet"/>
      <w:lvlText w:val="•"/>
      <w:lvlJc w:val="left"/>
      <w:pPr>
        <w:ind w:left="9036" w:hanging="371"/>
      </w:pPr>
      <w:rPr>
        <w:lang w:val="ru-RU" w:eastAsia="ru-RU" w:bidi="ru-RU"/>
      </w:rPr>
    </w:lvl>
  </w:abstractNum>
  <w:abstractNum w:abstractNumId="23" w15:restartNumberingAfterBreak="0">
    <w:nsid w:val="25B417B5"/>
    <w:multiLevelType w:val="multilevel"/>
    <w:tmpl w:val="7E6A3ABE"/>
    <w:lvl w:ilvl="0">
      <w:start w:val="1"/>
      <w:numFmt w:val="upperRoman"/>
      <w:lvlText w:val="%1."/>
      <w:lvlJc w:val="left"/>
      <w:pPr>
        <w:tabs>
          <w:tab w:val="num" w:pos="1040"/>
        </w:tabs>
        <w:ind w:left="1040" w:hanging="720"/>
      </w:pPr>
    </w:lvl>
    <w:lvl w:ilvl="1">
      <w:start w:val="1"/>
      <w:numFmt w:val="decimal"/>
      <w:lvlText w:val="%2."/>
      <w:lvlJc w:val="left"/>
      <w:pPr>
        <w:tabs>
          <w:tab w:val="num" w:pos="1400"/>
        </w:tabs>
        <w:ind w:left="1400" w:hanging="360"/>
      </w:pPr>
    </w:lvl>
    <w:lvl w:ilvl="2">
      <w:start w:val="1"/>
      <w:numFmt w:val="upperRoman"/>
      <w:lvlText w:val="%3."/>
      <w:lvlJc w:val="left"/>
      <w:pPr>
        <w:tabs>
          <w:tab w:val="num" w:pos="2660"/>
        </w:tabs>
        <w:ind w:left="2660" w:hanging="72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28B25E1B"/>
    <w:multiLevelType w:val="hybridMultilevel"/>
    <w:tmpl w:val="DB76E298"/>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5" w15:restartNumberingAfterBreak="0">
    <w:nsid w:val="2B4A7CC4"/>
    <w:multiLevelType w:val="hybridMultilevel"/>
    <w:tmpl w:val="99A6DEC0"/>
    <w:lvl w:ilvl="0" w:tplc="A57C1C26">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26" w15:restartNumberingAfterBreak="0">
    <w:nsid w:val="2CB3039A"/>
    <w:multiLevelType w:val="hybridMultilevel"/>
    <w:tmpl w:val="A51CCDD4"/>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7" w15:restartNumberingAfterBreak="0">
    <w:nsid w:val="2F1B62CF"/>
    <w:multiLevelType w:val="hybridMultilevel"/>
    <w:tmpl w:val="C130D376"/>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8" w15:restartNumberingAfterBreak="0">
    <w:nsid w:val="30754802"/>
    <w:multiLevelType w:val="hybridMultilevel"/>
    <w:tmpl w:val="4CE07ABC"/>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9" w15:restartNumberingAfterBreak="0">
    <w:nsid w:val="30D511CB"/>
    <w:multiLevelType w:val="hybridMultilevel"/>
    <w:tmpl w:val="A0848FFC"/>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30" w15:restartNumberingAfterBreak="0">
    <w:nsid w:val="30FA3575"/>
    <w:multiLevelType w:val="hybridMultilevel"/>
    <w:tmpl w:val="F034C000"/>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1" w15:restartNumberingAfterBreak="0">
    <w:nsid w:val="329B1151"/>
    <w:multiLevelType w:val="hybridMultilevel"/>
    <w:tmpl w:val="09D0BF12"/>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2" w15:restartNumberingAfterBreak="0">
    <w:nsid w:val="32AB0928"/>
    <w:multiLevelType w:val="hybridMultilevel"/>
    <w:tmpl w:val="F0185312"/>
    <w:lvl w:ilvl="0" w:tplc="F6C23B1C">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33" w15:restartNumberingAfterBreak="0">
    <w:nsid w:val="33131ACC"/>
    <w:multiLevelType w:val="hybridMultilevel"/>
    <w:tmpl w:val="6534DC20"/>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4" w15:restartNumberingAfterBreak="0">
    <w:nsid w:val="33CD02C2"/>
    <w:multiLevelType w:val="hybridMultilevel"/>
    <w:tmpl w:val="4A1681C0"/>
    <w:lvl w:ilvl="0" w:tplc="E7C89D9A">
      <w:numFmt w:val="bullet"/>
      <w:lvlText w:val=""/>
      <w:lvlJc w:val="left"/>
      <w:pPr>
        <w:ind w:left="1429" w:hanging="360"/>
      </w:pPr>
      <w:rPr>
        <w:rFonts w:ascii="Symbol" w:eastAsia="Symbol" w:hAnsi="Symbol" w:cs="Symbol" w:hint="default"/>
        <w:w w:val="100"/>
        <w:sz w:val="36"/>
        <w:szCs w:val="36"/>
        <w:lang w:val="ru-RU" w:eastAsia="ru-RU" w:bidi="ru-RU"/>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5" w15:restartNumberingAfterBreak="0">
    <w:nsid w:val="350D7CE1"/>
    <w:multiLevelType w:val="hybridMultilevel"/>
    <w:tmpl w:val="4B50C504"/>
    <w:lvl w:ilvl="0" w:tplc="B8BA5604">
      <w:start w:val="1"/>
      <w:numFmt w:val="decimal"/>
      <w:lvlText w:val="%1."/>
      <w:lvlJc w:val="left"/>
      <w:pPr>
        <w:ind w:left="1114" w:hanging="405"/>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6" w15:restartNumberingAfterBreak="0">
    <w:nsid w:val="39664C45"/>
    <w:multiLevelType w:val="hybridMultilevel"/>
    <w:tmpl w:val="8D0437AA"/>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7" w15:restartNumberingAfterBreak="0">
    <w:nsid w:val="3A272203"/>
    <w:multiLevelType w:val="hybridMultilevel"/>
    <w:tmpl w:val="0AEC6E00"/>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8" w15:restartNumberingAfterBreak="0">
    <w:nsid w:val="3FA1453A"/>
    <w:multiLevelType w:val="hybridMultilevel"/>
    <w:tmpl w:val="0A688EA0"/>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9" w15:restartNumberingAfterBreak="0">
    <w:nsid w:val="40677023"/>
    <w:multiLevelType w:val="hybridMultilevel"/>
    <w:tmpl w:val="8C262D84"/>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0" w15:restartNumberingAfterBreak="0">
    <w:nsid w:val="413377CD"/>
    <w:multiLevelType w:val="hybridMultilevel"/>
    <w:tmpl w:val="1DEC63A4"/>
    <w:lvl w:ilvl="0" w:tplc="35D0D9E8">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41" w15:restartNumberingAfterBreak="0">
    <w:nsid w:val="45870001"/>
    <w:multiLevelType w:val="hybridMultilevel"/>
    <w:tmpl w:val="B8CAA802"/>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2" w15:restartNumberingAfterBreak="0">
    <w:nsid w:val="47195FA6"/>
    <w:multiLevelType w:val="hybridMultilevel"/>
    <w:tmpl w:val="614278EA"/>
    <w:lvl w:ilvl="0" w:tplc="A134CBAA">
      <w:start w:val="1"/>
      <w:numFmt w:val="bullet"/>
      <w:lvlText w:val=""/>
      <w:lvlJc w:val="left"/>
      <w:pPr>
        <w:tabs>
          <w:tab w:val="num" w:pos="2760"/>
        </w:tabs>
        <w:ind w:left="1474" w:hanging="114"/>
      </w:pPr>
      <w:rPr>
        <w:rFonts w:ascii="Symbol" w:hAnsi="Symbol" w:cs="Symbol" w:hint="default"/>
      </w:rPr>
    </w:lvl>
    <w:lvl w:ilvl="1" w:tplc="04190003">
      <w:start w:val="1"/>
      <w:numFmt w:val="bullet"/>
      <w:lvlText w:val="o"/>
      <w:lvlJc w:val="left"/>
      <w:pPr>
        <w:tabs>
          <w:tab w:val="num" w:pos="2120"/>
        </w:tabs>
        <w:ind w:left="2120" w:hanging="360"/>
      </w:pPr>
      <w:rPr>
        <w:rFonts w:ascii="Courier New" w:hAnsi="Courier New" w:cs="Courier New" w:hint="default"/>
      </w:rPr>
    </w:lvl>
    <w:lvl w:ilvl="2" w:tplc="04190005">
      <w:start w:val="1"/>
      <w:numFmt w:val="bullet"/>
      <w:lvlText w:val=""/>
      <w:lvlJc w:val="left"/>
      <w:pPr>
        <w:tabs>
          <w:tab w:val="num" w:pos="2840"/>
        </w:tabs>
        <w:ind w:left="2840" w:hanging="360"/>
      </w:pPr>
      <w:rPr>
        <w:rFonts w:ascii="Wingdings" w:hAnsi="Wingdings" w:cs="Wingdings" w:hint="default"/>
      </w:rPr>
    </w:lvl>
    <w:lvl w:ilvl="3" w:tplc="04190001">
      <w:start w:val="1"/>
      <w:numFmt w:val="bullet"/>
      <w:lvlText w:val=""/>
      <w:lvlJc w:val="left"/>
      <w:pPr>
        <w:tabs>
          <w:tab w:val="num" w:pos="3560"/>
        </w:tabs>
        <w:ind w:left="3560" w:hanging="360"/>
      </w:pPr>
      <w:rPr>
        <w:rFonts w:ascii="Symbol" w:hAnsi="Symbol" w:cs="Symbol" w:hint="default"/>
      </w:rPr>
    </w:lvl>
    <w:lvl w:ilvl="4" w:tplc="04190003">
      <w:start w:val="1"/>
      <w:numFmt w:val="bullet"/>
      <w:lvlText w:val="o"/>
      <w:lvlJc w:val="left"/>
      <w:pPr>
        <w:tabs>
          <w:tab w:val="num" w:pos="4280"/>
        </w:tabs>
        <w:ind w:left="4280" w:hanging="360"/>
      </w:pPr>
      <w:rPr>
        <w:rFonts w:ascii="Courier New" w:hAnsi="Courier New" w:cs="Courier New" w:hint="default"/>
      </w:rPr>
    </w:lvl>
    <w:lvl w:ilvl="5" w:tplc="04190005">
      <w:start w:val="1"/>
      <w:numFmt w:val="bullet"/>
      <w:lvlText w:val=""/>
      <w:lvlJc w:val="left"/>
      <w:pPr>
        <w:tabs>
          <w:tab w:val="num" w:pos="5000"/>
        </w:tabs>
        <w:ind w:left="5000" w:hanging="360"/>
      </w:pPr>
      <w:rPr>
        <w:rFonts w:ascii="Wingdings" w:hAnsi="Wingdings" w:cs="Wingdings" w:hint="default"/>
      </w:rPr>
    </w:lvl>
    <w:lvl w:ilvl="6" w:tplc="04190001">
      <w:start w:val="1"/>
      <w:numFmt w:val="bullet"/>
      <w:lvlText w:val=""/>
      <w:lvlJc w:val="left"/>
      <w:pPr>
        <w:tabs>
          <w:tab w:val="num" w:pos="5720"/>
        </w:tabs>
        <w:ind w:left="5720" w:hanging="360"/>
      </w:pPr>
      <w:rPr>
        <w:rFonts w:ascii="Symbol" w:hAnsi="Symbol" w:cs="Symbol" w:hint="default"/>
      </w:rPr>
    </w:lvl>
    <w:lvl w:ilvl="7" w:tplc="04190003">
      <w:start w:val="1"/>
      <w:numFmt w:val="bullet"/>
      <w:lvlText w:val="o"/>
      <w:lvlJc w:val="left"/>
      <w:pPr>
        <w:tabs>
          <w:tab w:val="num" w:pos="6440"/>
        </w:tabs>
        <w:ind w:left="6440" w:hanging="360"/>
      </w:pPr>
      <w:rPr>
        <w:rFonts w:ascii="Courier New" w:hAnsi="Courier New" w:cs="Courier New" w:hint="default"/>
      </w:rPr>
    </w:lvl>
    <w:lvl w:ilvl="8" w:tplc="04190005">
      <w:start w:val="1"/>
      <w:numFmt w:val="bullet"/>
      <w:lvlText w:val=""/>
      <w:lvlJc w:val="left"/>
      <w:pPr>
        <w:tabs>
          <w:tab w:val="num" w:pos="7160"/>
        </w:tabs>
        <w:ind w:left="7160" w:hanging="360"/>
      </w:pPr>
      <w:rPr>
        <w:rFonts w:ascii="Wingdings" w:hAnsi="Wingdings" w:cs="Wingdings" w:hint="default"/>
      </w:rPr>
    </w:lvl>
  </w:abstractNum>
  <w:abstractNum w:abstractNumId="43" w15:restartNumberingAfterBreak="0">
    <w:nsid w:val="4A074518"/>
    <w:multiLevelType w:val="hybridMultilevel"/>
    <w:tmpl w:val="CAF46E38"/>
    <w:lvl w:ilvl="0" w:tplc="A864982E">
      <w:start w:val="1"/>
      <w:numFmt w:val="bullet"/>
      <w:lvlText w:val=""/>
      <w:lvlJc w:val="left"/>
      <w:pPr>
        <w:tabs>
          <w:tab w:val="num" w:pos="1152"/>
        </w:tabs>
        <w:ind w:left="1152" w:hanging="360"/>
      </w:pPr>
      <w:rPr>
        <w:rFonts w:ascii="Symbol" w:hAnsi="Symbol" w:cs="Symbol" w:hint="default"/>
      </w:rPr>
    </w:lvl>
    <w:lvl w:ilvl="1" w:tplc="58F8A7F0">
      <w:start w:val="1"/>
      <w:numFmt w:val="bullet"/>
      <w:lvlText w:val="o"/>
      <w:lvlJc w:val="left"/>
      <w:pPr>
        <w:tabs>
          <w:tab w:val="num" w:pos="1872"/>
        </w:tabs>
        <w:ind w:left="1872" w:hanging="360"/>
      </w:pPr>
      <w:rPr>
        <w:rFonts w:ascii="Courier New" w:hAnsi="Courier New" w:cs="Courier New" w:hint="default"/>
      </w:rPr>
    </w:lvl>
    <w:lvl w:ilvl="2" w:tplc="41303EA8">
      <w:start w:val="1"/>
      <w:numFmt w:val="bullet"/>
      <w:lvlText w:val=""/>
      <w:lvlJc w:val="left"/>
      <w:pPr>
        <w:tabs>
          <w:tab w:val="num" w:pos="2592"/>
        </w:tabs>
        <w:ind w:left="2592" w:hanging="360"/>
      </w:pPr>
      <w:rPr>
        <w:rFonts w:ascii="Wingdings" w:hAnsi="Wingdings" w:cs="Wingdings" w:hint="default"/>
      </w:rPr>
    </w:lvl>
    <w:lvl w:ilvl="3" w:tplc="1C36CE88">
      <w:start w:val="1"/>
      <w:numFmt w:val="bullet"/>
      <w:lvlText w:val=""/>
      <w:lvlJc w:val="left"/>
      <w:pPr>
        <w:tabs>
          <w:tab w:val="num" w:pos="3312"/>
        </w:tabs>
        <w:ind w:left="3312" w:hanging="360"/>
      </w:pPr>
      <w:rPr>
        <w:rFonts w:ascii="Symbol" w:hAnsi="Symbol" w:cs="Symbol" w:hint="default"/>
      </w:rPr>
    </w:lvl>
    <w:lvl w:ilvl="4" w:tplc="DCB0F464">
      <w:start w:val="1"/>
      <w:numFmt w:val="bullet"/>
      <w:lvlText w:val="o"/>
      <w:lvlJc w:val="left"/>
      <w:pPr>
        <w:tabs>
          <w:tab w:val="num" w:pos="4032"/>
        </w:tabs>
        <w:ind w:left="4032" w:hanging="360"/>
      </w:pPr>
      <w:rPr>
        <w:rFonts w:ascii="Courier New" w:hAnsi="Courier New" w:cs="Courier New" w:hint="default"/>
      </w:rPr>
    </w:lvl>
    <w:lvl w:ilvl="5" w:tplc="04190005">
      <w:start w:val="1"/>
      <w:numFmt w:val="bullet"/>
      <w:lvlText w:val=""/>
      <w:lvlJc w:val="left"/>
      <w:pPr>
        <w:tabs>
          <w:tab w:val="num" w:pos="4752"/>
        </w:tabs>
        <w:ind w:left="4752" w:hanging="360"/>
      </w:pPr>
      <w:rPr>
        <w:rFonts w:ascii="Wingdings" w:hAnsi="Wingdings" w:cs="Wingdings" w:hint="default"/>
      </w:rPr>
    </w:lvl>
    <w:lvl w:ilvl="6" w:tplc="04190001">
      <w:start w:val="1"/>
      <w:numFmt w:val="bullet"/>
      <w:lvlText w:val=""/>
      <w:lvlJc w:val="left"/>
      <w:pPr>
        <w:tabs>
          <w:tab w:val="num" w:pos="5472"/>
        </w:tabs>
        <w:ind w:left="5472" w:hanging="360"/>
      </w:pPr>
      <w:rPr>
        <w:rFonts w:ascii="Symbol" w:hAnsi="Symbol" w:cs="Symbol" w:hint="default"/>
      </w:rPr>
    </w:lvl>
    <w:lvl w:ilvl="7" w:tplc="04190003">
      <w:start w:val="1"/>
      <w:numFmt w:val="bullet"/>
      <w:lvlText w:val="o"/>
      <w:lvlJc w:val="left"/>
      <w:pPr>
        <w:tabs>
          <w:tab w:val="num" w:pos="6192"/>
        </w:tabs>
        <w:ind w:left="6192" w:hanging="360"/>
      </w:pPr>
      <w:rPr>
        <w:rFonts w:ascii="Courier New" w:hAnsi="Courier New" w:cs="Courier New" w:hint="default"/>
      </w:rPr>
    </w:lvl>
    <w:lvl w:ilvl="8" w:tplc="04190005">
      <w:start w:val="1"/>
      <w:numFmt w:val="bullet"/>
      <w:lvlText w:val=""/>
      <w:lvlJc w:val="left"/>
      <w:pPr>
        <w:tabs>
          <w:tab w:val="num" w:pos="6912"/>
        </w:tabs>
        <w:ind w:left="6912" w:hanging="360"/>
      </w:pPr>
      <w:rPr>
        <w:rFonts w:ascii="Wingdings" w:hAnsi="Wingdings" w:cs="Wingdings" w:hint="default"/>
      </w:rPr>
    </w:lvl>
  </w:abstractNum>
  <w:abstractNum w:abstractNumId="44" w15:restartNumberingAfterBreak="0">
    <w:nsid w:val="4BAE231F"/>
    <w:multiLevelType w:val="hybridMultilevel"/>
    <w:tmpl w:val="50449E88"/>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45" w15:restartNumberingAfterBreak="0">
    <w:nsid w:val="4E3E72D0"/>
    <w:multiLevelType w:val="hybridMultilevel"/>
    <w:tmpl w:val="E45E9266"/>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46" w15:restartNumberingAfterBreak="0">
    <w:nsid w:val="4F1E65A7"/>
    <w:multiLevelType w:val="hybridMultilevel"/>
    <w:tmpl w:val="E340C326"/>
    <w:lvl w:ilvl="0" w:tplc="2B98EF48">
      <w:numFmt w:val="bullet"/>
      <w:lvlText w:val="–"/>
      <w:lvlJc w:val="left"/>
      <w:pPr>
        <w:ind w:left="1429" w:hanging="360"/>
      </w:pPr>
      <w:rPr>
        <w:rFonts w:ascii="Times New Roman" w:eastAsia="Times New Roman" w:hAnsi="Times New Roman" w:cs="Times New Roman" w:hint="default"/>
        <w:w w:val="100"/>
        <w:sz w:val="36"/>
        <w:szCs w:val="36"/>
        <w:lang w:val="ru-RU" w:eastAsia="ru-RU" w:bidi="ru-RU"/>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7" w15:restartNumberingAfterBreak="0">
    <w:nsid w:val="505B05DD"/>
    <w:multiLevelType w:val="multilevel"/>
    <w:tmpl w:val="5BC89E30"/>
    <w:lvl w:ilvl="0">
      <w:start w:val="1"/>
      <w:numFmt w:val="decimal"/>
      <w:lvlText w:val="%1."/>
      <w:lvlJc w:val="left"/>
      <w:pPr>
        <w:tabs>
          <w:tab w:val="num" w:pos="1440"/>
        </w:tabs>
        <w:ind w:left="144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8" w15:restartNumberingAfterBreak="0">
    <w:nsid w:val="51735D26"/>
    <w:multiLevelType w:val="hybridMultilevel"/>
    <w:tmpl w:val="655CD04E"/>
    <w:lvl w:ilvl="0" w:tplc="E21862F4">
      <w:numFmt w:val="bullet"/>
      <w:lvlText w:val=""/>
      <w:lvlJc w:val="left"/>
      <w:pPr>
        <w:ind w:left="394" w:hanging="371"/>
      </w:pPr>
      <w:rPr>
        <w:rFonts w:ascii="Symbol" w:eastAsia="Symbol" w:hAnsi="Symbol" w:cs="Symbol" w:hint="default"/>
        <w:w w:val="100"/>
        <w:sz w:val="36"/>
        <w:szCs w:val="36"/>
        <w:lang w:val="ru-RU" w:eastAsia="ru-RU" w:bidi="ru-RU"/>
      </w:rPr>
    </w:lvl>
    <w:lvl w:ilvl="1" w:tplc="AF5E2132">
      <w:start w:val="1"/>
      <w:numFmt w:val="decimal"/>
      <w:lvlText w:val="%2."/>
      <w:lvlJc w:val="left"/>
      <w:pPr>
        <w:ind w:left="3600" w:hanging="360"/>
      </w:pPr>
      <w:rPr>
        <w:rFonts w:ascii="Times New Roman" w:eastAsia="Times New Roman" w:hAnsi="Times New Roman" w:cs="Times New Roman" w:hint="default"/>
        <w:b/>
        <w:bCs/>
        <w:i/>
        <w:spacing w:val="-1"/>
        <w:w w:val="100"/>
        <w:sz w:val="36"/>
        <w:szCs w:val="36"/>
        <w:lang w:val="ru-RU" w:eastAsia="ru-RU" w:bidi="ru-RU"/>
      </w:rPr>
    </w:lvl>
    <w:lvl w:ilvl="2" w:tplc="E7EAC27C">
      <w:numFmt w:val="bullet"/>
      <w:lvlText w:val="•"/>
      <w:lvlJc w:val="left"/>
      <w:pPr>
        <w:ind w:left="4353" w:hanging="360"/>
      </w:pPr>
      <w:rPr>
        <w:lang w:val="ru-RU" w:eastAsia="ru-RU" w:bidi="ru-RU"/>
      </w:rPr>
    </w:lvl>
    <w:lvl w:ilvl="3" w:tplc="80D041BA">
      <w:numFmt w:val="bullet"/>
      <w:lvlText w:val="•"/>
      <w:lvlJc w:val="left"/>
      <w:pPr>
        <w:ind w:left="5107" w:hanging="360"/>
      </w:pPr>
      <w:rPr>
        <w:lang w:val="ru-RU" w:eastAsia="ru-RU" w:bidi="ru-RU"/>
      </w:rPr>
    </w:lvl>
    <w:lvl w:ilvl="4" w:tplc="DAFEC480">
      <w:numFmt w:val="bullet"/>
      <w:lvlText w:val="•"/>
      <w:lvlJc w:val="left"/>
      <w:pPr>
        <w:ind w:left="5861" w:hanging="360"/>
      </w:pPr>
      <w:rPr>
        <w:lang w:val="ru-RU" w:eastAsia="ru-RU" w:bidi="ru-RU"/>
      </w:rPr>
    </w:lvl>
    <w:lvl w:ilvl="5" w:tplc="FB72D3F4">
      <w:numFmt w:val="bullet"/>
      <w:lvlText w:val="•"/>
      <w:lvlJc w:val="left"/>
      <w:pPr>
        <w:ind w:left="6615" w:hanging="360"/>
      </w:pPr>
      <w:rPr>
        <w:lang w:val="ru-RU" w:eastAsia="ru-RU" w:bidi="ru-RU"/>
      </w:rPr>
    </w:lvl>
    <w:lvl w:ilvl="6" w:tplc="D216552A">
      <w:numFmt w:val="bullet"/>
      <w:lvlText w:val="•"/>
      <w:lvlJc w:val="left"/>
      <w:pPr>
        <w:ind w:left="7369" w:hanging="360"/>
      </w:pPr>
      <w:rPr>
        <w:lang w:val="ru-RU" w:eastAsia="ru-RU" w:bidi="ru-RU"/>
      </w:rPr>
    </w:lvl>
    <w:lvl w:ilvl="7" w:tplc="7CDEB138">
      <w:numFmt w:val="bullet"/>
      <w:lvlText w:val="•"/>
      <w:lvlJc w:val="left"/>
      <w:pPr>
        <w:ind w:left="8122" w:hanging="360"/>
      </w:pPr>
      <w:rPr>
        <w:lang w:val="ru-RU" w:eastAsia="ru-RU" w:bidi="ru-RU"/>
      </w:rPr>
    </w:lvl>
    <w:lvl w:ilvl="8" w:tplc="6298F3E8">
      <w:numFmt w:val="bullet"/>
      <w:lvlText w:val="•"/>
      <w:lvlJc w:val="left"/>
      <w:pPr>
        <w:ind w:left="8876" w:hanging="360"/>
      </w:pPr>
      <w:rPr>
        <w:lang w:val="ru-RU" w:eastAsia="ru-RU" w:bidi="ru-RU"/>
      </w:rPr>
    </w:lvl>
  </w:abstractNum>
  <w:abstractNum w:abstractNumId="49" w15:restartNumberingAfterBreak="0">
    <w:nsid w:val="529148B7"/>
    <w:multiLevelType w:val="hybridMultilevel"/>
    <w:tmpl w:val="D0944F30"/>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0" w15:restartNumberingAfterBreak="0">
    <w:nsid w:val="565675EE"/>
    <w:multiLevelType w:val="hybridMultilevel"/>
    <w:tmpl w:val="0B168814"/>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51" w15:restartNumberingAfterBreak="0">
    <w:nsid w:val="57F47C91"/>
    <w:multiLevelType w:val="hybridMultilevel"/>
    <w:tmpl w:val="38546278"/>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2" w15:restartNumberingAfterBreak="0">
    <w:nsid w:val="59793166"/>
    <w:multiLevelType w:val="multilevel"/>
    <w:tmpl w:val="7E6A3ABE"/>
    <w:lvl w:ilvl="0">
      <w:start w:val="1"/>
      <w:numFmt w:val="upperRoman"/>
      <w:lvlText w:val="%1."/>
      <w:lvlJc w:val="left"/>
      <w:pPr>
        <w:tabs>
          <w:tab w:val="num" w:pos="1040"/>
        </w:tabs>
        <w:ind w:left="1040" w:hanging="720"/>
      </w:pPr>
    </w:lvl>
    <w:lvl w:ilvl="1">
      <w:start w:val="1"/>
      <w:numFmt w:val="decimal"/>
      <w:lvlText w:val="%2."/>
      <w:lvlJc w:val="left"/>
      <w:pPr>
        <w:tabs>
          <w:tab w:val="num" w:pos="1400"/>
        </w:tabs>
        <w:ind w:left="1400" w:hanging="360"/>
      </w:pPr>
    </w:lvl>
    <w:lvl w:ilvl="2">
      <w:start w:val="1"/>
      <w:numFmt w:val="upperRoman"/>
      <w:lvlText w:val="%3."/>
      <w:lvlJc w:val="left"/>
      <w:pPr>
        <w:tabs>
          <w:tab w:val="num" w:pos="2660"/>
        </w:tabs>
        <w:ind w:left="2660" w:hanging="72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3" w15:restartNumberingAfterBreak="0">
    <w:nsid w:val="5B050BDD"/>
    <w:multiLevelType w:val="hybridMultilevel"/>
    <w:tmpl w:val="88C8CF00"/>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4" w15:restartNumberingAfterBreak="0">
    <w:nsid w:val="5CF01D15"/>
    <w:multiLevelType w:val="hybridMultilevel"/>
    <w:tmpl w:val="DA30EAE4"/>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5" w15:restartNumberingAfterBreak="0">
    <w:nsid w:val="5D886F54"/>
    <w:multiLevelType w:val="hybridMultilevel"/>
    <w:tmpl w:val="75A6EC02"/>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6" w15:restartNumberingAfterBreak="0">
    <w:nsid w:val="5DB70B11"/>
    <w:multiLevelType w:val="hybridMultilevel"/>
    <w:tmpl w:val="6BB2FAEE"/>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7" w15:restartNumberingAfterBreak="0">
    <w:nsid w:val="5E6938AC"/>
    <w:multiLevelType w:val="hybridMultilevel"/>
    <w:tmpl w:val="DA4AEB3C"/>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8" w15:restartNumberingAfterBreak="0">
    <w:nsid w:val="5EF05576"/>
    <w:multiLevelType w:val="hybridMultilevel"/>
    <w:tmpl w:val="C130D376"/>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59" w15:restartNumberingAfterBreak="0">
    <w:nsid w:val="653D2A28"/>
    <w:multiLevelType w:val="hybridMultilevel"/>
    <w:tmpl w:val="FDF09B18"/>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0" w15:restartNumberingAfterBreak="0">
    <w:nsid w:val="66830CCF"/>
    <w:multiLevelType w:val="singleLevel"/>
    <w:tmpl w:val="02F26D06"/>
    <w:lvl w:ilvl="0">
      <w:start w:val="1"/>
      <w:numFmt w:val="decimal"/>
      <w:lvlText w:val="%1."/>
      <w:lvlJc w:val="left"/>
      <w:pPr>
        <w:tabs>
          <w:tab w:val="num" w:pos="927"/>
        </w:tabs>
        <w:ind w:left="927" w:hanging="360"/>
      </w:pPr>
    </w:lvl>
  </w:abstractNum>
  <w:abstractNum w:abstractNumId="61" w15:restartNumberingAfterBreak="0">
    <w:nsid w:val="67075376"/>
    <w:multiLevelType w:val="hybridMultilevel"/>
    <w:tmpl w:val="1E3AEA04"/>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2" w15:restartNumberingAfterBreak="0">
    <w:nsid w:val="678A7224"/>
    <w:multiLevelType w:val="hybridMultilevel"/>
    <w:tmpl w:val="5108394C"/>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3" w15:restartNumberingAfterBreak="0">
    <w:nsid w:val="67D645D5"/>
    <w:multiLevelType w:val="hybridMultilevel"/>
    <w:tmpl w:val="61D485A2"/>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4" w15:restartNumberingAfterBreak="0">
    <w:nsid w:val="68AE3BCF"/>
    <w:multiLevelType w:val="hybridMultilevel"/>
    <w:tmpl w:val="7AC65D92"/>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5" w15:restartNumberingAfterBreak="0">
    <w:nsid w:val="6A7D042E"/>
    <w:multiLevelType w:val="hybridMultilevel"/>
    <w:tmpl w:val="FA9CFFCE"/>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66" w15:restartNumberingAfterBreak="0">
    <w:nsid w:val="6D262C77"/>
    <w:multiLevelType w:val="hybridMultilevel"/>
    <w:tmpl w:val="07605B1C"/>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7" w15:restartNumberingAfterBreak="0">
    <w:nsid w:val="73BB2DAC"/>
    <w:multiLevelType w:val="hybridMultilevel"/>
    <w:tmpl w:val="487C195C"/>
    <w:lvl w:ilvl="0" w:tplc="A8A65794">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8" w15:restartNumberingAfterBreak="0">
    <w:nsid w:val="746D4C46"/>
    <w:multiLevelType w:val="hybridMultilevel"/>
    <w:tmpl w:val="ACB2D50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9" w15:restartNumberingAfterBreak="0">
    <w:nsid w:val="74B46A72"/>
    <w:multiLevelType w:val="hybridMultilevel"/>
    <w:tmpl w:val="C3A63692"/>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0" w15:restartNumberingAfterBreak="0">
    <w:nsid w:val="75BA308C"/>
    <w:multiLevelType w:val="hybridMultilevel"/>
    <w:tmpl w:val="32F8CB2E"/>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71" w15:restartNumberingAfterBreak="0">
    <w:nsid w:val="76A61324"/>
    <w:multiLevelType w:val="hybridMultilevel"/>
    <w:tmpl w:val="11BC94E6"/>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72" w15:restartNumberingAfterBreak="0">
    <w:nsid w:val="76B66774"/>
    <w:multiLevelType w:val="hybridMultilevel"/>
    <w:tmpl w:val="58E00A86"/>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3" w15:restartNumberingAfterBreak="0">
    <w:nsid w:val="77717527"/>
    <w:multiLevelType w:val="hybridMultilevel"/>
    <w:tmpl w:val="67B6365C"/>
    <w:lvl w:ilvl="0" w:tplc="2B98EF48">
      <w:numFmt w:val="bullet"/>
      <w:lvlText w:val="–"/>
      <w:lvlJc w:val="left"/>
      <w:pPr>
        <w:ind w:left="1474" w:hanging="360"/>
      </w:pPr>
      <w:rPr>
        <w:rFonts w:ascii="Times New Roman" w:eastAsia="Times New Roman" w:hAnsi="Times New Roman" w:cs="Times New Roman" w:hint="default"/>
        <w:w w:val="100"/>
        <w:sz w:val="36"/>
        <w:szCs w:val="36"/>
        <w:lang w:val="ru-RU" w:eastAsia="ru-RU" w:bidi="ru-RU"/>
      </w:rPr>
    </w:lvl>
    <w:lvl w:ilvl="1" w:tplc="745C48CC">
      <w:numFmt w:val="bullet"/>
      <w:lvlText w:val="•"/>
      <w:lvlJc w:val="left"/>
      <w:pPr>
        <w:ind w:left="2370" w:hanging="360"/>
      </w:pPr>
      <w:rPr>
        <w:lang w:val="ru-RU" w:eastAsia="ru-RU" w:bidi="ru-RU"/>
      </w:rPr>
    </w:lvl>
    <w:lvl w:ilvl="2" w:tplc="2C60DAD6">
      <w:numFmt w:val="bullet"/>
      <w:lvlText w:val="•"/>
      <w:lvlJc w:val="left"/>
      <w:pPr>
        <w:ind w:left="3260" w:hanging="360"/>
      </w:pPr>
      <w:rPr>
        <w:lang w:val="ru-RU" w:eastAsia="ru-RU" w:bidi="ru-RU"/>
      </w:rPr>
    </w:lvl>
    <w:lvl w:ilvl="3" w:tplc="F886B268">
      <w:numFmt w:val="bullet"/>
      <w:lvlText w:val="•"/>
      <w:lvlJc w:val="left"/>
      <w:pPr>
        <w:ind w:left="4151" w:hanging="360"/>
      </w:pPr>
      <w:rPr>
        <w:lang w:val="ru-RU" w:eastAsia="ru-RU" w:bidi="ru-RU"/>
      </w:rPr>
    </w:lvl>
    <w:lvl w:ilvl="4" w:tplc="C7080F8E">
      <w:numFmt w:val="bullet"/>
      <w:lvlText w:val="•"/>
      <w:lvlJc w:val="left"/>
      <w:pPr>
        <w:ind w:left="5041" w:hanging="360"/>
      </w:pPr>
      <w:rPr>
        <w:lang w:val="ru-RU" w:eastAsia="ru-RU" w:bidi="ru-RU"/>
      </w:rPr>
    </w:lvl>
    <w:lvl w:ilvl="5" w:tplc="34F87CDC">
      <w:numFmt w:val="bullet"/>
      <w:lvlText w:val="•"/>
      <w:lvlJc w:val="left"/>
      <w:pPr>
        <w:ind w:left="5932" w:hanging="360"/>
      </w:pPr>
      <w:rPr>
        <w:lang w:val="ru-RU" w:eastAsia="ru-RU" w:bidi="ru-RU"/>
      </w:rPr>
    </w:lvl>
    <w:lvl w:ilvl="6" w:tplc="9168A910">
      <w:numFmt w:val="bullet"/>
      <w:lvlText w:val="•"/>
      <w:lvlJc w:val="left"/>
      <w:pPr>
        <w:ind w:left="6822" w:hanging="360"/>
      </w:pPr>
      <w:rPr>
        <w:lang w:val="ru-RU" w:eastAsia="ru-RU" w:bidi="ru-RU"/>
      </w:rPr>
    </w:lvl>
    <w:lvl w:ilvl="7" w:tplc="4F446772">
      <w:numFmt w:val="bullet"/>
      <w:lvlText w:val="•"/>
      <w:lvlJc w:val="left"/>
      <w:pPr>
        <w:ind w:left="7713" w:hanging="360"/>
      </w:pPr>
      <w:rPr>
        <w:lang w:val="ru-RU" w:eastAsia="ru-RU" w:bidi="ru-RU"/>
      </w:rPr>
    </w:lvl>
    <w:lvl w:ilvl="8" w:tplc="1ECA840E">
      <w:numFmt w:val="bullet"/>
      <w:lvlText w:val="•"/>
      <w:lvlJc w:val="left"/>
      <w:pPr>
        <w:ind w:left="8603" w:hanging="360"/>
      </w:pPr>
      <w:rPr>
        <w:lang w:val="ru-RU" w:eastAsia="ru-RU" w:bidi="ru-RU"/>
      </w:rPr>
    </w:lvl>
  </w:abstractNum>
  <w:abstractNum w:abstractNumId="74" w15:restartNumberingAfterBreak="0">
    <w:nsid w:val="77C344E5"/>
    <w:multiLevelType w:val="hybridMultilevel"/>
    <w:tmpl w:val="A5985DD0"/>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75" w15:restartNumberingAfterBreak="0">
    <w:nsid w:val="7D0C1A98"/>
    <w:multiLevelType w:val="hybridMultilevel"/>
    <w:tmpl w:val="BC768096"/>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76" w15:restartNumberingAfterBreak="0">
    <w:nsid w:val="7E00096F"/>
    <w:multiLevelType w:val="hybridMultilevel"/>
    <w:tmpl w:val="0B6EE9A8"/>
    <w:lvl w:ilvl="0" w:tplc="F6C23B1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abstractNumId w:val="48"/>
    <w:lvlOverride w:ilvl="0"/>
    <w:lvlOverride w:ilvl="1">
      <w:startOverride w:val="1"/>
    </w:lvlOverride>
    <w:lvlOverride w:ilvl="2"/>
    <w:lvlOverride w:ilvl="3"/>
    <w:lvlOverride w:ilvl="4"/>
    <w:lvlOverride w:ilvl="5"/>
    <w:lvlOverride w:ilvl="6"/>
    <w:lvlOverride w:ilvl="7"/>
    <w:lvlOverride w:ilvl="8"/>
  </w:num>
  <w:num w:numId="2">
    <w:abstractNumId w:val="22"/>
  </w:num>
  <w:num w:numId="3">
    <w:abstractNumId w:val="10"/>
  </w:num>
  <w:num w:numId="4">
    <w:abstractNumId w:val="7"/>
  </w:num>
  <w:num w:numId="5">
    <w:abstractNumId w:val="56"/>
  </w:num>
  <w:num w:numId="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5"/>
  </w:num>
  <w:num w:numId="12">
    <w:abstractNumId w:val="4"/>
  </w:num>
  <w:num w:numId="13">
    <w:abstractNumId w:val="18"/>
  </w:num>
  <w:num w:numId="14">
    <w:abstractNumId w:val="21"/>
  </w:num>
  <w:num w:numId="15">
    <w:abstractNumId w:val="64"/>
  </w:num>
  <w:num w:numId="16">
    <w:abstractNumId w:val="5"/>
  </w:num>
  <w:num w:numId="17">
    <w:abstractNumId w:val="34"/>
  </w:num>
  <w:num w:numId="18">
    <w:abstractNumId w:val="34"/>
  </w:num>
  <w:num w:numId="19">
    <w:abstractNumId w:val="46"/>
  </w:num>
  <w:num w:numId="20">
    <w:abstractNumId w:val="73"/>
  </w:num>
  <w:num w:numId="21">
    <w:abstractNumId w:val="49"/>
  </w:num>
  <w:num w:numId="22">
    <w:abstractNumId w:val="63"/>
  </w:num>
  <w:num w:numId="23">
    <w:abstractNumId w:val="55"/>
  </w:num>
  <w:num w:numId="24">
    <w:abstractNumId w:val="66"/>
  </w:num>
  <w:num w:numId="25">
    <w:abstractNumId w:val="53"/>
  </w:num>
  <w:num w:numId="26">
    <w:abstractNumId w:val="26"/>
  </w:num>
  <w:num w:numId="27">
    <w:abstractNumId w:val="19"/>
  </w:num>
  <w:num w:numId="2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7"/>
  </w:num>
  <w:num w:numId="30">
    <w:abstractNumId w:val="72"/>
  </w:num>
  <w:num w:numId="31">
    <w:abstractNumId w:val="3"/>
  </w:num>
  <w:num w:numId="3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2"/>
  </w:num>
  <w:num w:numId="3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num>
  <w:num w:numId="37">
    <w:abstractNumId w:val="15"/>
  </w:num>
  <w:num w:numId="38">
    <w:abstractNumId w:val="28"/>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1"/>
  </w:num>
  <w:num w:numId="41">
    <w:abstractNumId w:val="0"/>
  </w:num>
  <w:num w:numId="4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2"/>
  </w:num>
  <w:num w:numId="44">
    <w:abstractNumId w:val="43"/>
  </w:num>
  <w:num w:numId="4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2"/>
  </w:num>
  <w:num w:numId="47">
    <w:abstractNumId w:val="9"/>
  </w:num>
  <w:num w:numId="48">
    <w:abstractNumId w:val="60"/>
    <w:lvlOverride w:ilvl="0">
      <w:startOverride w:val="1"/>
    </w:lvlOverride>
  </w:num>
  <w:num w:numId="4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8"/>
  </w:num>
  <w:num w:numId="51">
    <w:abstractNumId w:val="2"/>
  </w:num>
  <w:num w:numId="52">
    <w:abstractNumId w:val="61"/>
  </w:num>
  <w:num w:numId="53">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7"/>
  </w:num>
  <w:num w:numId="55">
    <w:abstractNumId w:val="54"/>
  </w:num>
  <w:num w:numId="56">
    <w:abstractNumId w:val="59"/>
  </w:num>
  <w:num w:numId="5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3"/>
  </w:num>
  <w:num w:numId="59">
    <w:abstractNumId w:val="6"/>
  </w:num>
  <w:num w:numId="60">
    <w:abstractNumId w:val="36"/>
  </w:num>
  <w:num w:numId="61">
    <w:abstractNumId w:val="41"/>
  </w:num>
  <w:num w:numId="62">
    <w:abstractNumId w:val="11"/>
  </w:num>
  <w:num w:numId="63">
    <w:abstractNumId w:val="39"/>
  </w:num>
  <w:num w:numId="64">
    <w:abstractNumId w:val="17"/>
  </w:num>
  <w:num w:numId="65">
    <w:abstractNumId w:val="20"/>
  </w:num>
  <w:num w:numId="66">
    <w:abstractNumId w:val="69"/>
  </w:num>
  <w:num w:numId="67">
    <w:abstractNumId w:val="76"/>
  </w:num>
  <w:num w:numId="68">
    <w:abstractNumId w:val="38"/>
  </w:num>
  <w:num w:numId="69">
    <w:abstractNumId w:val="31"/>
  </w:num>
  <w:num w:numId="7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0"/>
  </w:num>
  <w:num w:numId="7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
    <w:lvlOverride w:ilvl="0">
      <w:startOverride w:val="1"/>
    </w:lvlOverride>
    <w:lvlOverride w:ilvl="1"/>
    <w:lvlOverride w:ilvl="2"/>
    <w:lvlOverride w:ilvl="3"/>
    <w:lvlOverride w:ilvl="4"/>
    <w:lvlOverride w:ilvl="5"/>
    <w:lvlOverride w:ilvl="6"/>
    <w:lvlOverride w:ilvl="7"/>
    <w:lvlOverride w:ilvl="8"/>
  </w:num>
  <w:num w:numId="74">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
  </w:num>
  <w:num w:numId="77">
    <w:abstractNumId w:val="14"/>
  </w:num>
  <w:num w:numId="78">
    <w:abstractNumId w:val="68"/>
  </w:num>
  <w:num w:numId="79">
    <w:abstractNumId w:val="13"/>
  </w:num>
  <w:num w:numId="80">
    <w:abstractNumId w:val="67"/>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doNotExpandShiftReturn/>
    <w:compatSetting w:name="compatibilityMode" w:uri="http://schemas.microsoft.com/office/word" w:val="12"/>
  </w:compat>
  <w:rsids>
    <w:rsidRoot w:val="00FF045E"/>
    <w:rsid w:val="00005575"/>
    <w:rsid w:val="000138CD"/>
    <w:rsid w:val="0001637F"/>
    <w:rsid w:val="000216E3"/>
    <w:rsid w:val="00023213"/>
    <w:rsid w:val="000244D2"/>
    <w:rsid w:val="00027F59"/>
    <w:rsid w:val="00043C47"/>
    <w:rsid w:val="000609E3"/>
    <w:rsid w:val="00060D46"/>
    <w:rsid w:val="00061A4C"/>
    <w:rsid w:val="00061B50"/>
    <w:rsid w:val="00066485"/>
    <w:rsid w:val="000878EE"/>
    <w:rsid w:val="00087DEF"/>
    <w:rsid w:val="00094F78"/>
    <w:rsid w:val="000953A0"/>
    <w:rsid w:val="000A29DA"/>
    <w:rsid w:val="000A399A"/>
    <w:rsid w:val="000A62F5"/>
    <w:rsid w:val="000B2068"/>
    <w:rsid w:val="000B6C86"/>
    <w:rsid w:val="000C3877"/>
    <w:rsid w:val="000C53BB"/>
    <w:rsid w:val="000E02E7"/>
    <w:rsid w:val="000E06FF"/>
    <w:rsid w:val="000E3AF6"/>
    <w:rsid w:val="000F26B7"/>
    <w:rsid w:val="000F27B2"/>
    <w:rsid w:val="000F2F4C"/>
    <w:rsid w:val="000F51F8"/>
    <w:rsid w:val="000F6CB1"/>
    <w:rsid w:val="00100D9D"/>
    <w:rsid w:val="00101BFA"/>
    <w:rsid w:val="00103993"/>
    <w:rsid w:val="00106442"/>
    <w:rsid w:val="00135897"/>
    <w:rsid w:val="00135AB0"/>
    <w:rsid w:val="00142718"/>
    <w:rsid w:val="00143FC8"/>
    <w:rsid w:val="001459E9"/>
    <w:rsid w:val="00156B00"/>
    <w:rsid w:val="0016729A"/>
    <w:rsid w:val="00167B21"/>
    <w:rsid w:val="0017061F"/>
    <w:rsid w:val="00173632"/>
    <w:rsid w:val="001931C1"/>
    <w:rsid w:val="0019572C"/>
    <w:rsid w:val="001A71EC"/>
    <w:rsid w:val="001C6CBB"/>
    <w:rsid w:val="001D5953"/>
    <w:rsid w:val="001F1966"/>
    <w:rsid w:val="001F3142"/>
    <w:rsid w:val="001F4BA9"/>
    <w:rsid w:val="001F6610"/>
    <w:rsid w:val="001F76DE"/>
    <w:rsid w:val="002014D0"/>
    <w:rsid w:val="002024EB"/>
    <w:rsid w:val="0020622A"/>
    <w:rsid w:val="002113A8"/>
    <w:rsid w:val="002141DE"/>
    <w:rsid w:val="0021706F"/>
    <w:rsid w:val="00221410"/>
    <w:rsid w:val="002254EE"/>
    <w:rsid w:val="00227571"/>
    <w:rsid w:val="00230B59"/>
    <w:rsid w:val="00233F25"/>
    <w:rsid w:val="00235CFF"/>
    <w:rsid w:val="00237DFD"/>
    <w:rsid w:val="00240EE9"/>
    <w:rsid w:val="00243F8B"/>
    <w:rsid w:val="00245D41"/>
    <w:rsid w:val="00247401"/>
    <w:rsid w:val="00247ECD"/>
    <w:rsid w:val="00253CF8"/>
    <w:rsid w:val="002542A2"/>
    <w:rsid w:val="00255669"/>
    <w:rsid w:val="00260B2D"/>
    <w:rsid w:val="00263E98"/>
    <w:rsid w:val="00275342"/>
    <w:rsid w:val="002879B2"/>
    <w:rsid w:val="0029318C"/>
    <w:rsid w:val="002B3C64"/>
    <w:rsid w:val="002B58BD"/>
    <w:rsid w:val="002B7FA7"/>
    <w:rsid w:val="002C4D48"/>
    <w:rsid w:val="002D2D1E"/>
    <w:rsid w:val="002D64E5"/>
    <w:rsid w:val="002E01DD"/>
    <w:rsid w:val="002E1789"/>
    <w:rsid w:val="002F0A40"/>
    <w:rsid w:val="002F1416"/>
    <w:rsid w:val="00301AB4"/>
    <w:rsid w:val="00312C00"/>
    <w:rsid w:val="00314550"/>
    <w:rsid w:val="00320C96"/>
    <w:rsid w:val="00323DF3"/>
    <w:rsid w:val="003275BF"/>
    <w:rsid w:val="00336BD8"/>
    <w:rsid w:val="003404C8"/>
    <w:rsid w:val="00355BAC"/>
    <w:rsid w:val="00356934"/>
    <w:rsid w:val="00362BE6"/>
    <w:rsid w:val="00364551"/>
    <w:rsid w:val="0036574E"/>
    <w:rsid w:val="00371B40"/>
    <w:rsid w:val="00374D5E"/>
    <w:rsid w:val="00384720"/>
    <w:rsid w:val="00385F9F"/>
    <w:rsid w:val="00392830"/>
    <w:rsid w:val="003955FE"/>
    <w:rsid w:val="003A6432"/>
    <w:rsid w:val="003B5938"/>
    <w:rsid w:val="003C0AEC"/>
    <w:rsid w:val="003C5350"/>
    <w:rsid w:val="003C5B5A"/>
    <w:rsid w:val="003C7E35"/>
    <w:rsid w:val="003D2697"/>
    <w:rsid w:val="003D5DE3"/>
    <w:rsid w:val="003E01E3"/>
    <w:rsid w:val="003F2814"/>
    <w:rsid w:val="003F407C"/>
    <w:rsid w:val="003F518F"/>
    <w:rsid w:val="003F7943"/>
    <w:rsid w:val="00402039"/>
    <w:rsid w:val="00405291"/>
    <w:rsid w:val="004053E9"/>
    <w:rsid w:val="00411F78"/>
    <w:rsid w:val="00412A44"/>
    <w:rsid w:val="00414F7D"/>
    <w:rsid w:val="00415CFE"/>
    <w:rsid w:val="00421095"/>
    <w:rsid w:val="004328C2"/>
    <w:rsid w:val="00441278"/>
    <w:rsid w:val="0045145E"/>
    <w:rsid w:val="004574DA"/>
    <w:rsid w:val="004662B6"/>
    <w:rsid w:val="0046798B"/>
    <w:rsid w:val="00481E12"/>
    <w:rsid w:val="00487206"/>
    <w:rsid w:val="004907F1"/>
    <w:rsid w:val="00490C5F"/>
    <w:rsid w:val="00494697"/>
    <w:rsid w:val="004950F4"/>
    <w:rsid w:val="00495255"/>
    <w:rsid w:val="004A2D84"/>
    <w:rsid w:val="004B20DE"/>
    <w:rsid w:val="004C1702"/>
    <w:rsid w:val="004E00ED"/>
    <w:rsid w:val="004E58E4"/>
    <w:rsid w:val="004F4F70"/>
    <w:rsid w:val="00504987"/>
    <w:rsid w:val="005116D0"/>
    <w:rsid w:val="00514993"/>
    <w:rsid w:val="00517A99"/>
    <w:rsid w:val="00521239"/>
    <w:rsid w:val="00521CCA"/>
    <w:rsid w:val="0053718A"/>
    <w:rsid w:val="005519F3"/>
    <w:rsid w:val="00552604"/>
    <w:rsid w:val="0055266A"/>
    <w:rsid w:val="00557CE6"/>
    <w:rsid w:val="0056030C"/>
    <w:rsid w:val="00560DF6"/>
    <w:rsid w:val="00567929"/>
    <w:rsid w:val="005710D6"/>
    <w:rsid w:val="005732AC"/>
    <w:rsid w:val="00573E79"/>
    <w:rsid w:val="00576221"/>
    <w:rsid w:val="005815E5"/>
    <w:rsid w:val="0058299E"/>
    <w:rsid w:val="005935C4"/>
    <w:rsid w:val="00594F9C"/>
    <w:rsid w:val="00595CC8"/>
    <w:rsid w:val="00597197"/>
    <w:rsid w:val="00597AA1"/>
    <w:rsid w:val="005A014E"/>
    <w:rsid w:val="005A79E1"/>
    <w:rsid w:val="005A7C62"/>
    <w:rsid w:val="005A7E97"/>
    <w:rsid w:val="005B107B"/>
    <w:rsid w:val="005B2361"/>
    <w:rsid w:val="005B7D7A"/>
    <w:rsid w:val="005C4160"/>
    <w:rsid w:val="005D13FE"/>
    <w:rsid w:val="005D6117"/>
    <w:rsid w:val="005E471A"/>
    <w:rsid w:val="005E62DB"/>
    <w:rsid w:val="005F135E"/>
    <w:rsid w:val="005F158A"/>
    <w:rsid w:val="005F345A"/>
    <w:rsid w:val="005F3D21"/>
    <w:rsid w:val="00610D80"/>
    <w:rsid w:val="0061694B"/>
    <w:rsid w:val="00627856"/>
    <w:rsid w:val="00632508"/>
    <w:rsid w:val="00635122"/>
    <w:rsid w:val="00643484"/>
    <w:rsid w:val="00644061"/>
    <w:rsid w:val="00650B8E"/>
    <w:rsid w:val="006571F9"/>
    <w:rsid w:val="0066226D"/>
    <w:rsid w:val="006819CB"/>
    <w:rsid w:val="006832BC"/>
    <w:rsid w:val="006935F3"/>
    <w:rsid w:val="00697CAA"/>
    <w:rsid w:val="006A2472"/>
    <w:rsid w:val="006A5FA7"/>
    <w:rsid w:val="006B0125"/>
    <w:rsid w:val="006B0AAA"/>
    <w:rsid w:val="006B63B7"/>
    <w:rsid w:val="006B7DCB"/>
    <w:rsid w:val="006C0EDE"/>
    <w:rsid w:val="006C11BC"/>
    <w:rsid w:val="006D461A"/>
    <w:rsid w:val="006D68AF"/>
    <w:rsid w:val="006E083E"/>
    <w:rsid w:val="006E10AE"/>
    <w:rsid w:val="006E420F"/>
    <w:rsid w:val="006E73B8"/>
    <w:rsid w:val="006E7D04"/>
    <w:rsid w:val="006F3964"/>
    <w:rsid w:val="007040A0"/>
    <w:rsid w:val="00713888"/>
    <w:rsid w:val="0071758B"/>
    <w:rsid w:val="007201CD"/>
    <w:rsid w:val="0072419E"/>
    <w:rsid w:val="00726892"/>
    <w:rsid w:val="007324AA"/>
    <w:rsid w:val="0073672A"/>
    <w:rsid w:val="00737E6E"/>
    <w:rsid w:val="00745B6B"/>
    <w:rsid w:val="00746BAB"/>
    <w:rsid w:val="00751C49"/>
    <w:rsid w:val="00762CC5"/>
    <w:rsid w:val="00762D7D"/>
    <w:rsid w:val="00764B24"/>
    <w:rsid w:val="00764BBD"/>
    <w:rsid w:val="00775D75"/>
    <w:rsid w:val="0078568B"/>
    <w:rsid w:val="00786968"/>
    <w:rsid w:val="007920A4"/>
    <w:rsid w:val="007A3562"/>
    <w:rsid w:val="007B293F"/>
    <w:rsid w:val="007B2D46"/>
    <w:rsid w:val="007B5783"/>
    <w:rsid w:val="007B6CC1"/>
    <w:rsid w:val="007C6524"/>
    <w:rsid w:val="007F55A3"/>
    <w:rsid w:val="007F65DC"/>
    <w:rsid w:val="008017F2"/>
    <w:rsid w:val="00805673"/>
    <w:rsid w:val="00807F41"/>
    <w:rsid w:val="008104B6"/>
    <w:rsid w:val="00823D42"/>
    <w:rsid w:val="00826F73"/>
    <w:rsid w:val="008275D7"/>
    <w:rsid w:val="0082763D"/>
    <w:rsid w:val="00830F56"/>
    <w:rsid w:val="008317DD"/>
    <w:rsid w:val="00833DD5"/>
    <w:rsid w:val="00845FE6"/>
    <w:rsid w:val="00846CD2"/>
    <w:rsid w:val="008536B8"/>
    <w:rsid w:val="00855CC2"/>
    <w:rsid w:val="0086220F"/>
    <w:rsid w:val="00876FB9"/>
    <w:rsid w:val="008773EE"/>
    <w:rsid w:val="0089015E"/>
    <w:rsid w:val="008A0E6D"/>
    <w:rsid w:val="008A1F82"/>
    <w:rsid w:val="008A4838"/>
    <w:rsid w:val="008A5279"/>
    <w:rsid w:val="008B1B92"/>
    <w:rsid w:val="008C7412"/>
    <w:rsid w:val="008D0EF5"/>
    <w:rsid w:val="008D38C0"/>
    <w:rsid w:val="008E4750"/>
    <w:rsid w:val="008F11CC"/>
    <w:rsid w:val="008F5E2E"/>
    <w:rsid w:val="00901748"/>
    <w:rsid w:val="00904E22"/>
    <w:rsid w:val="009061A3"/>
    <w:rsid w:val="009203DA"/>
    <w:rsid w:val="009217A2"/>
    <w:rsid w:val="00923343"/>
    <w:rsid w:val="00933144"/>
    <w:rsid w:val="0094308B"/>
    <w:rsid w:val="00944925"/>
    <w:rsid w:val="00947576"/>
    <w:rsid w:val="00956D69"/>
    <w:rsid w:val="00960B31"/>
    <w:rsid w:val="0096184B"/>
    <w:rsid w:val="0096200E"/>
    <w:rsid w:val="00965245"/>
    <w:rsid w:val="00965392"/>
    <w:rsid w:val="0097716A"/>
    <w:rsid w:val="009777C8"/>
    <w:rsid w:val="00980297"/>
    <w:rsid w:val="00984ED0"/>
    <w:rsid w:val="00992DEA"/>
    <w:rsid w:val="00997ADC"/>
    <w:rsid w:val="009B0511"/>
    <w:rsid w:val="009B5694"/>
    <w:rsid w:val="009B5ABB"/>
    <w:rsid w:val="009B6205"/>
    <w:rsid w:val="009C00B5"/>
    <w:rsid w:val="009D0B05"/>
    <w:rsid w:val="009D0FB5"/>
    <w:rsid w:val="009D1335"/>
    <w:rsid w:val="009E0C7F"/>
    <w:rsid w:val="009E7DCD"/>
    <w:rsid w:val="009F7EC3"/>
    <w:rsid w:val="00A056E6"/>
    <w:rsid w:val="00A06936"/>
    <w:rsid w:val="00A13CB2"/>
    <w:rsid w:val="00A2220B"/>
    <w:rsid w:val="00A407A1"/>
    <w:rsid w:val="00A42C2B"/>
    <w:rsid w:val="00A44E79"/>
    <w:rsid w:val="00A47995"/>
    <w:rsid w:val="00A54C1D"/>
    <w:rsid w:val="00A623CB"/>
    <w:rsid w:val="00A750E0"/>
    <w:rsid w:val="00AA67A4"/>
    <w:rsid w:val="00AB01F6"/>
    <w:rsid w:val="00AB04CB"/>
    <w:rsid w:val="00AB5003"/>
    <w:rsid w:val="00AB7AE8"/>
    <w:rsid w:val="00AC245D"/>
    <w:rsid w:val="00AC2B5B"/>
    <w:rsid w:val="00AC51B6"/>
    <w:rsid w:val="00AD10BB"/>
    <w:rsid w:val="00AE20A7"/>
    <w:rsid w:val="00AE3E39"/>
    <w:rsid w:val="00AE6450"/>
    <w:rsid w:val="00AF597F"/>
    <w:rsid w:val="00B003B8"/>
    <w:rsid w:val="00B03E06"/>
    <w:rsid w:val="00B2322F"/>
    <w:rsid w:val="00B24471"/>
    <w:rsid w:val="00B32A93"/>
    <w:rsid w:val="00B332B7"/>
    <w:rsid w:val="00B35B9D"/>
    <w:rsid w:val="00B470C4"/>
    <w:rsid w:val="00B47DB4"/>
    <w:rsid w:val="00B52DF0"/>
    <w:rsid w:val="00B53A97"/>
    <w:rsid w:val="00B5438A"/>
    <w:rsid w:val="00B614F6"/>
    <w:rsid w:val="00B618BA"/>
    <w:rsid w:val="00B76916"/>
    <w:rsid w:val="00B811B9"/>
    <w:rsid w:val="00B84639"/>
    <w:rsid w:val="00B86000"/>
    <w:rsid w:val="00B925D8"/>
    <w:rsid w:val="00B94AAA"/>
    <w:rsid w:val="00B961B6"/>
    <w:rsid w:val="00BA5A56"/>
    <w:rsid w:val="00BA6ACE"/>
    <w:rsid w:val="00BB2D76"/>
    <w:rsid w:val="00BB4181"/>
    <w:rsid w:val="00BB5B52"/>
    <w:rsid w:val="00BB7418"/>
    <w:rsid w:val="00BC5571"/>
    <w:rsid w:val="00BC5BBE"/>
    <w:rsid w:val="00BD1587"/>
    <w:rsid w:val="00BE7BF2"/>
    <w:rsid w:val="00BF0AA3"/>
    <w:rsid w:val="00BF77F2"/>
    <w:rsid w:val="00BF7846"/>
    <w:rsid w:val="00C00BAA"/>
    <w:rsid w:val="00C019B1"/>
    <w:rsid w:val="00C064C2"/>
    <w:rsid w:val="00C07255"/>
    <w:rsid w:val="00C07DC9"/>
    <w:rsid w:val="00C15B61"/>
    <w:rsid w:val="00C2046D"/>
    <w:rsid w:val="00C3109C"/>
    <w:rsid w:val="00C31FB3"/>
    <w:rsid w:val="00C40693"/>
    <w:rsid w:val="00C55DB5"/>
    <w:rsid w:val="00C629AF"/>
    <w:rsid w:val="00C62EF7"/>
    <w:rsid w:val="00C64FB6"/>
    <w:rsid w:val="00C673E9"/>
    <w:rsid w:val="00C70549"/>
    <w:rsid w:val="00C70F5B"/>
    <w:rsid w:val="00C728DB"/>
    <w:rsid w:val="00C72945"/>
    <w:rsid w:val="00C7421A"/>
    <w:rsid w:val="00C84FDB"/>
    <w:rsid w:val="00C9115D"/>
    <w:rsid w:val="00C92178"/>
    <w:rsid w:val="00CA1899"/>
    <w:rsid w:val="00CB5C06"/>
    <w:rsid w:val="00CB601C"/>
    <w:rsid w:val="00CC3081"/>
    <w:rsid w:val="00CD50DB"/>
    <w:rsid w:val="00CD7DB3"/>
    <w:rsid w:val="00CE0501"/>
    <w:rsid w:val="00CF060C"/>
    <w:rsid w:val="00D03292"/>
    <w:rsid w:val="00D31BC0"/>
    <w:rsid w:val="00D348F4"/>
    <w:rsid w:val="00D3555D"/>
    <w:rsid w:val="00D513C8"/>
    <w:rsid w:val="00D5710B"/>
    <w:rsid w:val="00D660FC"/>
    <w:rsid w:val="00D84128"/>
    <w:rsid w:val="00D86D19"/>
    <w:rsid w:val="00D90132"/>
    <w:rsid w:val="00D91527"/>
    <w:rsid w:val="00DA131F"/>
    <w:rsid w:val="00DB02DB"/>
    <w:rsid w:val="00DB0758"/>
    <w:rsid w:val="00DC5BB2"/>
    <w:rsid w:val="00DC76B8"/>
    <w:rsid w:val="00DD11E7"/>
    <w:rsid w:val="00DD15D9"/>
    <w:rsid w:val="00DE6B0A"/>
    <w:rsid w:val="00DF7181"/>
    <w:rsid w:val="00E1138B"/>
    <w:rsid w:val="00E14609"/>
    <w:rsid w:val="00E22559"/>
    <w:rsid w:val="00E2349F"/>
    <w:rsid w:val="00E251DC"/>
    <w:rsid w:val="00E40065"/>
    <w:rsid w:val="00E416BC"/>
    <w:rsid w:val="00E541EB"/>
    <w:rsid w:val="00E604C3"/>
    <w:rsid w:val="00E64FEB"/>
    <w:rsid w:val="00E7163C"/>
    <w:rsid w:val="00E83410"/>
    <w:rsid w:val="00E91DBD"/>
    <w:rsid w:val="00E93D00"/>
    <w:rsid w:val="00E96848"/>
    <w:rsid w:val="00EA0170"/>
    <w:rsid w:val="00EA3A75"/>
    <w:rsid w:val="00EA6036"/>
    <w:rsid w:val="00EB454F"/>
    <w:rsid w:val="00EB7EF7"/>
    <w:rsid w:val="00EC1D01"/>
    <w:rsid w:val="00EC5EB0"/>
    <w:rsid w:val="00ED5C14"/>
    <w:rsid w:val="00ED6914"/>
    <w:rsid w:val="00ED7CE4"/>
    <w:rsid w:val="00EE03F8"/>
    <w:rsid w:val="00EE0EA3"/>
    <w:rsid w:val="00EE2562"/>
    <w:rsid w:val="00EE4425"/>
    <w:rsid w:val="00EE5AA3"/>
    <w:rsid w:val="00EF1C99"/>
    <w:rsid w:val="00F001C0"/>
    <w:rsid w:val="00F0235A"/>
    <w:rsid w:val="00F0451E"/>
    <w:rsid w:val="00F051F1"/>
    <w:rsid w:val="00F13B39"/>
    <w:rsid w:val="00F14264"/>
    <w:rsid w:val="00F15964"/>
    <w:rsid w:val="00F17183"/>
    <w:rsid w:val="00F21B48"/>
    <w:rsid w:val="00F317E1"/>
    <w:rsid w:val="00F32CA3"/>
    <w:rsid w:val="00F34951"/>
    <w:rsid w:val="00F42190"/>
    <w:rsid w:val="00F45B22"/>
    <w:rsid w:val="00F52F43"/>
    <w:rsid w:val="00F567C7"/>
    <w:rsid w:val="00F573B9"/>
    <w:rsid w:val="00F5777A"/>
    <w:rsid w:val="00F62DE5"/>
    <w:rsid w:val="00F632A8"/>
    <w:rsid w:val="00F83053"/>
    <w:rsid w:val="00F83AF2"/>
    <w:rsid w:val="00F93607"/>
    <w:rsid w:val="00F95A89"/>
    <w:rsid w:val="00F969F3"/>
    <w:rsid w:val="00FA3BCD"/>
    <w:rsid w:val="00FB3D0F"/>
    <w:rsid w:val="00FB70A7"/>
    <w:rsid w:val="00FC2A1E"/>
    <w:rsid w:val="00FC2FEE"/>
    <w:rsid w:val="00FD52D9"/>
    <w:rsid w:val="00FE6844"/>
    <w:rsid w:val="00FF045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788"/>
    <o:shapelayout v:ext="edit">
      <o:idmap v:ext="edit" data="1"/>
      <o:rules v:ext="edit">
        <o:r id="V:Rule1" type="connector" idref="#_x0000_s1759"/>
        <o:r id="V:Rule2" type="connector" idref="#AutoShape 32"/>
        <o:r id="V:Rule3" type="connector" idref="#_x0000_s1644"/>
        <o:r id="V:Rule4" type="connector" idref="#_x0000_s1646"/>
        <o:r id="V:Rule5" type="connector" idref="#_x0000_s1717"/>
        <o:r id="V:Rule6" type="connector" idref="#AutoShape 135"/>
        <o:r id="V:Rule7" type="connector" idref="#_x0000_s1706"/>
        <o:r id="V:Rule8" type="connector" idref="#AutoShape 30"/>
        <o:r id="V:Rule9" type="connector" idref="#_x0000_s1761"/>
        <o:r id="V:Rule10" type="connector" idref="#AutoShape 110"/>
        <o:r id="V:Rule11" type="connector" idref="#_x0000_s1773"/>
        <o:r id="V:Rule12" type="connector" idref="#AutoShape 111"/>
        <o:r id="V:Rule13" type="connector" idref="#_x0000_s1629"/>
        <o:r id="V:Rule14" type="connector" idref="#AutoShape 141"/>
        <o:r id="V:Rule15" type="connector" idref="#AutoShape 116"/>
        <o:r id="V:Rule16" type="connector" idref="#AutoShape 113"/>
        <o:r id="V:Rule17" type="connector" idref="#_x0000_s1728"/>
        <o:r id="V:Rule18" type="connector" idref="#AutoShape 136"/>
        <o:r id="V:Rule19" type="connector" idref="#_x0000_s1720"/>
        <o:r id="V:Rule20" type="connector" idref="#_x0000_s1753"/>
        <o:r id="V:Rule21" type="connector" idref="#_x0000_s1692"/>
        <o:r id="V:Rule22" type="connector" idref="#_x0000_s1688"/>
        <o:r id="V:Rule23" type="connector" idref="#AutoShape 29"/>
        <o:r id="V:Rule24" type="connector" idref="#_x0000_s1708"/>
        <o:r id="V:Rule25" type="connector" idref="#_x0000_s1628"/>
        <o:r id="V:Rule26" type="connector" idref="#_x0000_s1631"/>
        <o:r id="V:Rule27" type="connector" idref="#AutoShape 139"/>
        <o:r id="V:Rule28" type="connector" idref="#_x0000_s1638"/>
        <o:r id="V:Rule29" type="connector" idref="#AutoShape 28"/>
        <o:r id="V:Rule30" type="connector" idref="#AutoShape 123"/>
        <o:r id="V:Rule31" type="connector" idref="#_x0000_s1637"/>
        <o:r id="V:Rule32" type="connector" idref="#AutoShape 122"/>
        <o:r id="V:Rule33" type="connector" idref="#AutoShape 115"/>
        <o:r id="V:Rule34" type="connector" idref="#_x0000_s1722"/>
        <o:r id="V:Rule35" type="connector" idref="#AutoShape 120"/>
        <o:r id="V:Rule36" type="connector" idref="#AutoShape 27"/>
        <o:r id="V:Rule37" type="connector" idref="#_x0000_s1698"/>
        <o:r id="V:Rule38" type="connector" idref="#_x0000_s1707"/>
        <o:r id="V:Rule39" type="connector" idref="#_x0000_s1719"/>
        <o:r id="V:Rule40" type="connector" idref="#_x0000_s1691"/>
        <o:r id="V:Rule41" type="connector" idref="#_x0000_s1696"/>
        <o:r id="V:Rule42" type="connector" idref="#_x0000_s1726"/>
        <o:r id="V:Rule43" type="connector" idref="#_x0000_s1642"/>
        <o:r id="V:Rule44" type="connector" idref="#_x0000_s1634"/>
        <o:r id="V:Rule45" type="connector" idref="#_x0000_s1787"/>
        <o:r id="V:Rule46" type="connector" idref="#_x0000_s1760"/>
        <o:r id="V:Rule47" type="connector" idref="#AutoShape 134"/>
        <o:r id="V:Rule48" type="connector" idref="#_x0000_s1643"/>
        <o:r id="V:Rule49" type="connector" idref="#_x0000_s1745"/>
        <o:r id="V:Rule50" type="connector" idref="#_x0000_s1774"/>
        <o:r id="V:Rule51" type="connector" idref="#_x0000_s1785"/>
        <o:r id="V:Rule52" type="connector" idref="#_x0000_s1648"/>
        <o:r id="V:Rule53" type="connector" idref="#_x0000_s1772"/>
        <o:r id="V:Rule54" type="connector" idref="#AutoShape 119"/>
        <o:r id="V:Rule55" type="connector" idref="#AutoShape 137"/>
        <o:r id="V:Rule56" type="connector" idref="#AutoShape 142"/>
        <o:r id="V:Rule57" type="connector" idref="#AutoShape 33"/>
        <o:r id="V:Rule58" type="connector" idref="#_x0000_s1639"/>
        <o:r id="V:Rule59" type="connector" idref="#_x0000_s1754"/>
        <o:r id="V:Rule60" type="connector" idref="#AutoShape 114"/>
        <o:r id="V:Rule61" type="connector" idref="#_x0000_s1626"/>
        <o:r id="V:Rule62" type="connector" idref="#_x0000_s1689"/>
        <o:r id="V:Rule63" type="connector" idref="#_x0000_s1762"/>
        <o:r id="V:Rule64" type="connector" idref="#_x0000_s1784"/>
        <o:r id="V:Rule65" type="connector" idref="#AutoShape 112"/>
        <o:r id="V:Rule66" type="connector" idref="#_x0000_s1729"/>
        <o:r id="V:Rule67" type="connector" idref="#_x0000_s1725"/>
        <o:r id="V:Rule68" type="connector" idref="#AutoShape 117"/>
        <o:r id="V:Rule69" type="connector" idref="#AutoShape 140"/>
        <o:r id="V:Rule70" type="connector" idref="#_x0000_s1721"/>
        <o:r id="V:Rule71" type="connector" idref="#_x0000_s1718"/>
        <o:r id="V:Rule72" type="connector" idref="#_x0000_s1636"/>
        <o:r id="V:Rule73" type="connector" idref="#_x0000_s1627"/>
        <o:r id="V:Rule74" type="connector" idref="#_x0000_s1771"/>
        <o:r id="V:Rule75" type="connector" idref="#_x0000_s1746"/>
        <o:r id="V:Rule76" type="connector" idref="#_x0000_s1699"/>
        <o:r id="V:Rule77" type="connector" idref="#_x0000_s1763"/>
        <o:r id="V:Rule78" type="connector" idref="#_x0000_s1775"/>
        <o:r id="V:Rule79" type="connector" idref="#AutoShape 121"/>
        <o:r id="V:Rule80" type="connector" idref="#AutoShape 31"/>
        <o:r id="V:Rule81" type="connector" idref="#AutoShape 144"/>
        <o:r id="V:Rule82" type="connector" idref="#_x0000_s1751"/>
        <o:r id="V:Rule83" type="connector" idref="#_x0000_s1633"/>
        <o:r id="V:Rule84" type="connector" idref="#_x0000_s1731"/>
        <o:r id="V:Rule85" type="connector" idref="#_x0000_s1632"/>
        <o:r id="V:Rule86" type="connector" idref="#_x0000_s1641"/>
        <o:r id="V:Rule87" type="connector" idref="#AutoShape 145"/>
        <o:r id="V:Rule88" type="connector" idref="#_x0000_s1727"/>
        <o:r id="V:Rule89" type="connector" idref="#_x0000_s1695"/>
        <o:r id="V:Rule90" type="connector" idref="#_x0000_s1694"/>
        <o:r id="V:Rule91" type="connector" idref="#_x0000_s1693"/>
        <o:r id="V:Rule92" type="connector" idref="#_x0000_s1786"/>
        <o:r id="V:Rule93" type="connector" idref="#_x0000_s1690"/>
        <o:r id="V:Rule94" type="connector" idref="#_x0000_s1630"/>
        <o:r id="V:Rule95" type="connector" idref="#_x0000_s1750"/>
        <o:r id="V:Rule96" type="connector" idref="#_x0000_s1752"/>
        <o:r id="V:Rule97" type="connector" idref="#_x0000_s1730"/>
        <o:r id="V:Rule98" type="connector" idref="#AutoShape 118"/>
        <o:r id="V:Rule99" type="connector" idref="#_x0000_s1748"/>
        <o:r id="V:Rule100" type="connector" idref="#_x0000_s1647"/>
        <o:r id="V:Rule101" type="connector" idref="#_x0000_s1783"/>
        <o:r id="V:Rule102" type="connector" idref="#_x0000_s1635"/>
        <o:r id="V:Rule103" type="connector" idref="#AutoShape 138"/>
        <o:r id="V:Rule104" type="connector" idref="#_x0000_s1749"/>
        <o:r id="V:Rule105" type="connector" idref="#_x0000_s1640"/>
        <o:r id="V:Rule106" type="connector" idref="#_x0000_s1645"/>
        <o:r id="V:Rule107" type="connector" idref="#_x0000_s1747"/>
        <o:r id="V:Rule108" type="connector" idref="#AutoShape 143"/>
      </o:rules>
    </o:shapelayout>
  </w:shapeDefaults>
  <w:decimalSymbol w:val=","/>
  <w:listSeparator w:val=";"/>
  <w14:docId w14:val="5D8652BB"/>
  <w15:docId w15:val="{4EE5684B-D794-4FC3-A774-F7A406F232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F045E"/>
    <w:rPr>
      <w:sz w:val="24"/>
      <w:szCs w:val="24"/>
    </w:rPr>
  </w:style>
  <w:style w:type="paragraph" w:styleId="1">
    <w:name w:val="heading 1"/>
    <w:basedOn w:val="a"/>
    <w:next w:val="a"/>
    <w:link w:val="10"/>
    <w:qFormat/>
    <w:rsid w:val="0055260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qFormat/>
    <w:rsid w:val="00B470C4"/>
    <w:pPr>
      <w:keepNext/>
      <w:outlineLvl w:val="1"/>
    </w:pPr>
    <w:rPr>
      <w:rFonts w:ascii="Arial" w:hAnsi="Arial"/>
      <w:b/>
      <w:snapToGrid w:val="0"/>
      <w:sz w:val="48"/>
      <w:szCs w:val="20"/>
      <w:lang w:val="uk-UA"/>
    </w:rPr>
  </w:style>
  <w:style w:type="paragraph" w:styleId="4">
    <w:name w:val="heading 4"/>
    <w:basedOn w:val="a"/>
    <w:next w:val="a"/>
    <w:qFormat/>
    <w:rsid w:val="00B470C4"/>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Indent 2"/>
    <w:basedOn w:val="a"/>
    <w:link w:val="21"/>
    <w:rsid w:val="00FF045E"/>
    <w:pPr>
      <w:ind w:firstLine="360"/>
    </w:pPr>
  </w:style>
  <w:style w:type="table" w:styleId="a3">
    <w:name w:val="Table Grid"/>
    <w:basedOn w:val="a1"/>
    <w:rsid w:val="00C70549"/>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er"/>
    <w:basedOn w:val="a"/>
    <w:rsid w:val="009B5ABB"/>
    <w:pPr>
      <w:widowControl w:val="0"/>
      <w:tabs>
        <w:tab w:val="center" w:pos="4677"/>
        <w:tab w:val="right" w:pos="9355"/>
      </w:tabs>
      <w:autoSpaceDE w:val="0"/>
      <w:autoSpaceDN w:val="0"/>
      <w:adjustRightInd w:val="0"/>
    </w:pPr>
    <w:rPr>
      <w:sz w:val="20"/>
      <w:szCs w:val="20"/>
    </w:rPr>
  </w:style>
  <w:style w:type="paragraph" w:styleId="a5">
    <w:name w:val="Body Text Indent"/>
    <w:basedOn w:val="a"/>
    <w:rsid w:val="009B5ABB"/>
    <w:pPr>
      <w:spacing w:after="120"/>
      <w:ind w:left="283"/>
    </w:pPr>
  </w:style>
  <w:style w:type="character" w:styleId="a6">
    <w:name w:val="Hyperlink"/>
    <w:basedOn w:val="a0"/>
    <w:uiPriority w:val="99"/>
    <w:rsid w:val="00944925"/>
    <w:rPr>
      <w:color w:val="0000FF"/>
      <w:u w:val="single"/>
    </w:rPr>
  </w:style>
  <w:style w:type="paragraph" w:styleId="a7">
    <w:name w:val="Title"/>
    <w:basedOn w:val="a"/>
    <w:qFormat/>
    <w:rsid w:val="00B470C4"/>
    <w:pPr>
      <w:ind w:firstLine="567"/>
      <w:jc w:val="center"/>
    </w:pPr>
    <w:rPr>
      <w:rFonts w:ascii="Arial" w:hAnsi="Arial"/>
      <w:b/>
      <w:sz w:val="32"/>
      <w:szCs w:val="20"/>
      <w:lang w:val="uk-UA"/>
    </w:rPr>
  </w:style>
  <w:style w:type="paragraph" w:styleId="a8">
    <w:name w:val="Normal (Web)"/>
    <w:basedOn w:val="a"/>
    <w:link w:val="a9"/>
    <w:rsid w:val="00B470C4"/>
    <w:rPr>
      <w:color w:val="000080"/>
    </w:rPr>
  </w:style>
  <w:style w:type="paragraph" w:styleId="22">
    <w:name w:val="Body Text 2"/>
    <w:basedOn w:val="a"/>
    <w:link w:val="23"/>
    <w:rsid w:val="00B470C4"/>
    <w:pPr>
      <w:spacing w:after="120" w:line="480" w:lineRule="auto"/>
    </w:pPr>
    <w:rPr>
      <w:sz w:val="20"/>
      <w:szCs w:val="20"/>
    </w:rPr>
  </w:style>
  <w:style w:type="character" w:styleId="aa">
    <w:name w:val="Strong"/>
    <w:basedOn w:val="a0"/>
    <w:qFormat/>
    <w:rsid w:val="00B470C4"/>
    <w:rPr>
      <w:b/>
      <w:bCs/>
    </w:rPr>
  </w:style>
  <w:style w:type="character" w:customStyle="1" w:styleId="a9">
    <w:name w:val="Обычный (веб) Знак"/>
    <w:link w:val="a8"/>
    <w:locked/>
    <w:rsid w:val="00B470C4"/>
    <w:rPr>
      <w:color w:val="000080"/>
      <w:sz w:val="24"/>
      <w:szCs w:val="24"/>
      <w:lang w:val="ru-RU" w:eastAsia="ru-RU" w:bidi="ar-SA"/>
    </w:rPr>
  </w:style>
  <w:style w:type="paragraph" w:customStyle="1" w:styleId="11">
    <w:name w:val="Абзац списка1"/>
    <w:basedOn w:val="a"/>
    <w:qFormat/>
    <w:rsid w:val="00B470C4"/>
    <w:pPr>
      <w:spacing w:after="200" w:line="276" w:lineRule="auto"/>
      <w:ind w:left="720"/>
    </w:pPr>
    <w:rPr>
      <w:rFonts w:ascii="Calibri" w:hAnsi="Calibri" w:cs="Calibri"/>
      <w:sz w:val="22"/>
      <w:szCs w:val="22"/>
    </w:rPr>
  </w:style>
  <w:style w:type="paragraph" w:styleId="ab">
    <w:name w:val="header"/>
    <w:basedOn w:val="a"/>
    <w:link w:val="ac"/>
    <w:uiPriority w:val="99"/>
    <w:rsid w:val="00E83410"/>
    <w:pPr>
      <w:tabs>
        <w:tab w:val="center" w:pos="4677"/>
        <w:tab w:val="right" w:pos="9355"/>
      </w:tabs>
    </w:pPr>
  </w:style>
  <w:style w:type="character" w:styleId="ad">
    <w:name w:val="page number"/>
    <w:basedOn w:val="a0"/>
    <w:rsid w:val="00E83410"/>
  </w:style>
  <w:style w:type="character" w:styleId="ae">
    <w:name w:val="FollowedHyperlink"/>
    <w:basedOn w:val="a0"/>
    <w:rsid w:val="00826F73"/>
    <w:rPr>
      <w:color w:val="800080"/>
      <w:u w:val="single"/>
    </w:rPr>
  </w:style>
  <w:style w:type="paragraph" w:customStyle="1" w:styleId="12">
    <w:name w:val="Обычный1"/>
    <w:rsid w:val="0071758B"/>
    <w:pPr>
      <w:widowControl w:val="0"/>
      <w:spacing w:line="280" w:lineRule="auto"/>
      <w:ind w:firstLine="260"/>
      <w:jc w:val="both"/>
    </w:pPr>
    <w:rPr>
      <w:i/>
      <w:snapToGrid w:val="0"/>
      <w:lang w:val="uk-UA"/>
    </w:rPr>
  </w:style>
  <w:style w:type="paragraph" w:customStyle="1" w:styleId="FR1">
    <w:name w:val="FR1"/>
    <w:rsid w:val="0071758B"/>
    <w:pPr>
      <w:widowControl w:val="0"/>
      <w:ind w:left="1960"/>
    </w:pPr>
    <w:rPr>
      <w:b/>
      <w:i/>
      <w:snapToGrid w:val="0"/>
      <w:sz w:val="28"/>
      <w:lang w:val="uk-UA"/>
    </w:rPr>
  </w:style>
  <w:style w:type="paragraph" w:customStyle="1" w:styleId="210">
    <w:name w:val="Основной текст 21"/>
    <w:basedOn w:val="a"/>
    <w:rsid w:val="008B1B92"/>
    <w:pPr>
      <w:overflowPunct w:val="0"/>
      <w:autoSpaceDE w:val="0"/>
      <w:autoSpaceDN w:val="0"/>
      <w:adjustRightInd w:val="0"/>
      <w:ind w:firstLine="851"/>
      <w:jc w:val="both"/>
      <w:textAlignment w:val="baseline"/>
    </w:pPr>
    <w:rPr>
      <w:rFonts w:ascii="Arial" w:hAnsi="Arial"/>
      <w:szCs w:val="20"/>
      <w:lang w:val="uk-UA"/>
    </w:rPr>
  </w:style>
  <w:style w:type="character" w:customStyle="1" w:styleId="apple-converted-space">
    <w:name w:val="apple-converted-space"/>
    <w:basedOn w:val="a0"/>
    <w:rsid w:val="00965392"/>
  </w:style>
  <w:style w:type="paragraph" w:styleId="af">
    <w:name w:val="Body Text"/>
    <w:basedOn w:val="a"/>
    <w:link w:val="af0"/>
    <w:qFormat/>
    <w:rsid w:val="00BF0AA3"/>
    <w:pPr>
      <w:spacing w:after="120"/>
    </w:pPr>
    <w:rPr>
      <w:sz w:val="20"/>
      <w:szCs w:val="20"/>
    </w:rPr>
  </w:style>
  <w:style w:type="paragraph" w:customStyle="1" w:styleId="paragraph">
    <w:name w:val="paragraph"/>
    <w:basedOn w:val="a"/>
    <w:rsid w:val="00F051F1"/>
    <w:pPr>
      <w:spacing w:before="100" w:beforeAutospacing="1" w:after="100" w:afterAutospacing="1"/>
    </w:pPr>
    <w:rPr>
      <w:rFonts w:eastAsia="Calibri"/>
    </w:rPr>
  </w:style>
  <w:style w:type="character" w:customStyle="1" w:styleId="eop">
    <w:name w:val="eop"/>
    <w:rsid w:val="00F051F1"/>
    <w:rPr>
      <w:rFonts w:ascii="Times New Roman" w:hAnsi="Times New Roman" w:cs="Times New Roman" w:hint="default"/>
    </w:rPr>
  </w:style>
  <w:style w:type="paragraph" w:customStyle="1" w:styleId="13">
    <w:name w:val="Без интервала1"/>
    <w:link w:val="NoSpacingChar"/>
    <w:rsid w:val="002879B2"/>
    <w:rPr>
      <w:rFonts w:ascii="Calibri" w:hAnsi="Calibri" w:cs="Calibri"/>
      <w:sz w:val="22"/>
      <w:szCs w:val="22"/>
      <w:lang w:eastAsia="en-US"/>
    </w:rPr>
  </w:style>
  <w:style w:type="character" w:customStyle="1" w:styleId="NoSpacingChar">
    <w:name w:val="No Spacing Char"/>
    <w:link w:val="13"/>
    <w:locked/>
    <w:rsid w:val="002879B2"/>
    <w:rPr>
      <w:rFonts w:ascii="Calibri" w:hAnsi="Calibri" w:cs="Calibri"/>
      <w:sz w:val="22"/>
      <w:szCs w:val="22"/>
      <w:lang w:val="ru-RU" w:eastAsia="en-US" w:bidi="ar-SA"/>
    </w:rPr>
  </w:style>
  <w:style w:type="paragraph" w:styleId="3">
    <w:name w:val="Body Text Indent 3"/>
    <w:basedOn w:val="a"/>
    <w:rsid w:val="00B53A97"/>
    <w:pPr>
      <w:spacing w:after="120"/>
      <w:ind w:left="283"/>
    </w:pPr>
    <w:rPr>
      <w:sz w:val="16"/>
      <w:szCs w:val="16"/>
    </w:rPr>
  </w:style>
  <w:style w:type="table" w:customStyle="1" w:styleId="TableNormal">
    <w:name w:val="Table Normal"/>
    <w:uiPriority w:val="2"/>
    <w:semiHidden/>
    <w:qFormat/>
    <w:rsid w:val="005E62DB"/>
    <w:pPr>
      <w:widowControl w:val="0"/>
      <w:autoSpaceDE w:val="0"/>
      <w:autoSpaceDN w:val="0"/>
    </w:pPr>
    <w:rPr>
      <w:rFonts w:ascii="Calibri" w:eastAsia="Calibri" w:hAnsi="Calibri"/>
      <w:sz w:val="22"/>
      <w:szCs w:val="22"/>
      <w:lang w:val="en-US" w:eastAsia="en-US"/>
    </w:rPr>
    <w:tblPr>
      <w:tblCellMar>
        <w:top w:w="0" w:type="dxa"/>
        <w:left w:w="0" w:type="dxa"/>
        <w:bottom w:w="0" w:type="dxa"/>
        <w:right w:w="0" w:type="dxa"/>
      </w:tblCellMar>
    </w:tblPr>
  </w:style>
  <w:style w:type="character" w:customStyle="1" w:styleId="21">
    <w:name w:val="Основной текст с отступом 2 Знак"/>
    <w:basedOn w:val="a0"/>
    <w:link w:val="20"/>
    <w:rsid w:val="00FB3D0F"/>
    <w:rPr>
      <w:sz w:val="24"/>
      <w:szCs w:val="24"/>
    </w:rPr>
  </w:style>
  <w:style w:type="table" w:customStyle="1" w:styleId="14">
    <w:name w:val="Сетка таблицы1"/>
    <w:basedOn w:val="a1"/>
    <w:next w:val="a3"/>
    <w:uiPriority w:val="59"/>
    <w:rsid w:val="00984ED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3">
    <w:name w:val="Основной текст 2 Знак"/>
    <w:basedOn w:val="a0"/>
    <w:link w:val="22"/>
    <w:rsid w:val="00521CCA"/>
  </w:style>
  <w:style w:type="paragraph" w:styleId="af1">
    <w:name w:val="Balloon Text"/>
    <w:basedOn w:val="a"/>
    <w:link w:val="af2"/>
    <w:rsid w:val="00A407A1"/>
    <w:rPr>
      <w:rFonts w:ascii="Tahoma" w:hAnsi="Tahoma" w:cs="Tahoma"/>
      <w:sz w:val="16"/>
      <w:szCs w:val="16"/>
    </w:rPr>
  </w:style>
  <w:style w:type="character" w:customStyle="1" w:styleId="af2">
    <w:name w:val="Текст выноски Знак"/>
    <w:basedOn w:val="a0"/>
    <w:link w:val="af1"/>
    <w:rsid w:val="00A407A1"/>
    <w:rPr>
      <w:rFonts w:ascii="Tahoma" w:hAnsi="Tahoma" w:cs="Tahoma"/>
      <w:sz w:val="16"/>
      <w:szCs w:val="16"/>
    </w:rPr>
  </w:style>
  <w:style w:type="paragraph" w:styleId="af3">
    <w:name w:val="List Paragraph"/>
    <w:basedOn w:val="a"/>
    <w:uiPriority w:val="34"/>
    <w:qFormat/>
    <w:rsid w:val="00245D41"/>
    <w:pPr>
      <w:ind w:left="720"/>
      <w:contextualSpacing/>
    </w:pPr>
  </w:style>
  <w:style w:type="character" w:customStyle="1" w:styleId="10">
    <w:name w:val="Заголовок 1 Знак"/>
    <w:basedOn w:val="a0"/>
    <w:link w:val="1"/>
    <w:rsid w:val="00552604"/>
    <w:rPr>
      <w:rFonts w:asciiTheme="majorHAnsi" w:eastAsiaTheme="majorEastAsia" w:hAnsiTheme="majorHAnsi" w:cstheme="majorBidi"/>
      <w:b/>
      <w:bCs/>
      <w:color w:val="365F91" w:themeColor="accent1" w:themeShade="BF"/>
      <w:sz w:val="28"/>
      <w:szCs w:val="28"/>
    </w:rPr>
  </w:style>
  <w:style w:type="paragraph" w:styleId="af4">
    <w:name w:val="TOC Heading"/>
    <w:basedOn w:val="1"/>
    <w:next w:val="a"/>
    <w:uiPriority w:val="39"/>
    <w:semiHidden/>
    <w:unhideWhenUsed/>
    <w:qFormat/>
    <w:rsid w:val="00552604"/>
    <w:pPr>
      <w:spacing w:line="276" w:lineRule="auto"/>
      <w:outlineLvl w:val="9"/>
    </w:pPr>
    <w:rPr>
      <w:lang w:eastAsia="en-US"/>
    </w:rPr>
  </w:style>
  <w:style w:type="paragraph" w:styleId="15">
    <w:name w:val="toc 1"/>
    <w:basedOn w:val="a"/>
    <w:next w:val="a"/>
    <w:autoRedefine/>
    <w:uiPriority w:val="39"/>
    <w:rsid w:val="00552604"/>
    <w:pPr>
      <w:spacing w:after="100"/>
    </w:pPr>
  </w:style>
  <w:style w:type="paragraph" w:styleId="24">
    <w:name w:val="toc 2"/>
    <w:basedOn w:val="a"/>
    <w:next w:val="a"/>
    <w:autoRedefine/>
    <w:uiPriority w:val="39"/>
    <w:rsid w:val="00552604"/>
    <w:pPr>
      <w:spacing w:after="100"/>
      <w:ind w:left="240"/>
    </w:pPr>
  </w:style>
  <w:style w:type="paragraph" w:styleId="30">
    <w:name w:val="toc 3"/>
    <w:basedOn w:val="a"/>
    <w:next w:val="a"/>
    <w:autoRedefine/>
    <w:uiPriority w:val="39"/>
    <w:rsid w:val="00552604"/>
    <w:pPr>
      <w:spacing w:after="100"/>
      <w:ind w:left="480"/>
    </w:pPr>
  </w:style>
  <w:style w:type="character" w:customStyle="1" w:styleId="ac">
    <w:name w:val="Верхний колонтитул Знак"/>
    <w:basedOn w:val="a0"/>
    <w:link w:val="ab"/>
    <w:uiPriority w:val="99"/>
    <w:rsid w:val="008536B8"/>
    <w:rPr>
      <w:sz w:val="24"/>
      <w:szCs w:val="24"/>
    </w:rPr>
  </w:style>
  <w:style w:type="character" w:customStyle="1" w:styleId="af0">
    <w:name w:val="Основной текст Знак"/>
    <w:basedOn w:val="a0"/>
    <w:link w:val="af"/>
    <w:rsid w:val="00DD15D9"/>
  </w:style>
  <w:style w:type="character" w:customStyle="1" w:styleId="w">
    <w:name w:val="w"/>
    <w:rsid w:val="00DD15D9"/>
    <w:rPr>
      <w:rFonts w:ascii="Times New Roman" w:hAnsi="Times New Roman" w:cs="Times New Roman"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95014">
      <w:bodyDiv w:val="1"/>
      <w:marLeft w:val="0"/>
      <w:marRight w:val="0"/>
      <w:marTop w:val="0"/>
      <w:marBottom w:val="0"/>
      <w:divBdr>
        <w:top w:val="none" w:sz="0" w:space="0" w:color="auto"/>
        <w:left w:val="none" w:sz="0" w:space="0" w:color="auto"/>
        <w:bottom w:val="none" w:sz="0" w:space="0" w:color="auto"/>
        <w:right w:val="none" w:sz="0" w:space="0" w:color="auto"/>
      </w:divBdr>
    </w:div>
    <w:div w:id="3092475">
      <w:bodyDiv w:val="1"/>
      <w:marLeft w:val="0"/>
      <w:marRight w:val="0"/>
      <w:marTop w:val="0"/>
      <w:marBottom w:val="0"/>
      <w:divBdr>
        <w:top w:val="none" w:sz="0" w:space="0" w:color="auto"/>
        <w:left w:val="none" w:sz="0" w:space="0" w:color="auto"/>
        <w:bottom w:val="none" w:sz="0" w:space="0" w:color="auto"/>
        <w:right w:val="none" w:sz="0" w:space="0" w:color="auto"/>
      </w:divBdr>
    </w:div>
    <w:div w:id="7604638">
      <w:bodyDiv w:val="1"/>
      <w:marLeft w:val="0"/>
      <w:marRight w:val="0"/>
      <w:marTop w:val="0"/>
      <w:marBottom w:val="0"/>
      <w:divBdr>
        <w:top w:val="none" w:sz="0" w:space="0" w:color="auto"/>
        <w:left w:val="none" w:sz="0" w:space="0" w:color="auto"/>
        <w:bottom w:val="none" w:sz="0" w:space="0" w:color="auto"/>
        <w:right w:val="none" w:sz="0" w:space="0" w:color="auto"/>
      </w:divBdr>
    </w:div>
    <w:div w:id="7761695">
      <w:bodyDiv w:val="1"/>
      <w:marLeft w:val="0"/>
      <w:marRight w:val="0"/>
      <w:marTop w:val="0"/>
      <w:marBottom w:val="0"/>
      <w:divBdr>
        <w:top w:val="none" w:sz="0" w:space="0" w:color="auto"/>
        <w:left w:val="none" w:sz="0" w:space="0" w:color="auto"/>
        <w:bottom w:val="none" w:sz="0" w:space="0" w:color="auto"/>
        <w:right w:val="none" w:sz="0" w:space="0" w:color="auto"/>
      </w:divBdr>
    </w:div>
    <w:div w:id="8413965">
      <w:bodyDiv w:val="1"/>
      <w:marLeft w:val="0"/>
      <w:marRight w:val="0"/>
      <w:marTop w:val="0"/>
      <w:marBottom w:val="0"/>
      <w:divBdr>
        <w:top w:val="none" w:sz="0" w:space="0" w:color="auto"/>
        <w:left w:val="none" w:sz="0" w:space="0" w:color="auto"/>
        <w:bottom w:val="none" w:sz="0" w:space="0" w:color="auto"/>
        <w:right w:val="none" w:sz="0" w:space="0" w:color="auto"/>
      </w:divBdr>
    </w:div>
    <w:div w:id="18706588">
      <w:bodyDiv w:val="1"/>
      <w:marLeft w:val="0"/>
      <w:marRight w:val="0"/>
      <w:marTop w:val="0"/>
      <w:marBottom w:val="0"/>
      <w:divBdr>
        <w:top w:val="none" w:sz="0" w:space="0" w:color="auto"/>
        <w:left w:val="none" w:sz="0" w:space="0" w:color="auto"/>
        <w:bottom w:val="none" w:sz="0" w:space="0" w:color="auto"/>
        <w:right w:val="none" w:sz="0" w:space="0" w:color="auto"/>
      </w:divBdr>
    </w:div>
    <w:div w:id="26179803">
      <w:bodyDiv w:val="1"/>
      <w:marLeft w:val="0"/>
      <w:marRight w:val="0"/>
      <w:marTop w:val="0"/>
      <w:marBottom w:val="0"/>
      <w:divBdr>
        <w:top w:val="none" w:sz="0" w:space="0" w:color="auto"/>
        <w:left w:val="none" w:sz="0" w:space="0" w:color="auto"/>
        <w:bottom w:val="none" w:sz="0" w:space="0" w:color="auto"/>
        <w:right w:val="none" w:sz="0" w:space="0" w:color="auto"/>
      </w:divBdr>
    </w:div>
    <w:div w:id="33234128">
      <w:bodyDiv w:val="1"/>
      <w:marLeft w:val="0"/>
      <w:marRight w:val="0"/>
      <w:marTop w:val="0"/>
      <w:marBottom w:val="0"/>
      <w:divBdr>
        <w:top w:val="none" w:sz="0" w:space="0" w:color="auto"/>
        <w:left w:val="none" w:sz="0" w:space="0" w:color="auto"/>
        <w:bottom w:val="none" w:sz="0" w:space="0" w:color="auto"/>
        <w:right w:val="none" w:sz="0" w:space="0" w:color="auto"/>
      </w:divBdr>
    </w:div>
    <w:div w:id="37977418">
      <w:bodyDiv w:val="1"/>
      <w:marLeft w:val="0"/>
      <w:marRight w:val="0"/>
      <w:marTop w:val="0"/>
      <w:marBottom w:val="0"/>
      <w:divBdr>
        <w:top w:val="none" w:sz="0" w:space="0" w:color="auto"/>
        <w:left w:val="none" w:sz="0" w:space="0" w:color="auto"/>
        <w:bottom w:val="none" w:sz="0" w:space="0" w:color="auto"/>
        <w:right w:val="none" w:sz="0" w:space="0" w:color="auto"/>
      </w:divBdr>
    </w:div>
    <w:div w:id="49109536">
      <w:bodyDiv w:val="1"/>
      <w:marLeft w:val="0"/>
      <w:marRight w:val="0"/>
      <w:marTop w:val="0"/>
      <w:marBottom w:val="0"/>
      <w:divBdr>
        <w:top w:val="none" w:sz="0" w:space="0" w:color="auto"/>
        <w:left w:val="none" w:sz="0" w:space="0" w:color="auto"/>
        <w:bottom w:val="none" w:sz="0" w:space="0" w:color="auto"/>
        <w:right w:val="none" w:sz="0" w:space="0" w:color="auto"/>
      </w:divBdr>
    </w:div>
    <w:div w:id="50816475">
      <w:bodyDiv w:val="1"/>
      <w:marLeft w:val="0"/>
      <w:marRight w:val="0"/>
      <w:marTop w:val="0"/>
      <w:marBottom w:val="0"/>
      <w:divBdr>
        <w:top w:val="none" w:sz="0" w:space="0" w:color="auto"/>
        <w:left w:val="none" w:sz="0" w:space="0" w:color="auto"/>
        <w:bottom w:val="none" w:sz="0" w:space="0" w:color="auto"/>
        <w:right w:val="none" w:sz="0" w:space="0" w:color="auto"/>
      </w:divBdr>
    </w:div>
    <w:div w:id="56823110">
      <w:bodyDiv w:val="1"/>
      <w:marLeft w:val="0"/>
      <w:marRight w:val="0"/>
      <w:marTop w:val="0"/>
      <w:marBottom w:val="0"/>
      <w:divBdr>
        <w:top w:val="none" w:sz="0" w:space="0" w:color="auto"/>
        <w:left w:val="none" w:sz="0" w:space="0" w:color="auto"/>
        <w:bottom w:val="none" w:sz="0" w:space="0" w:color="auto"/>
        <w:right w:val="none" w:sz="0" w:space="0" w:color="auto"/>
      </w:divBdr>
    </w:div>
    <w:div w:id="56899579">
      <w:bodyDiv w:val="1"/>
      <w:marLeft w:val="0"/>
      <w:marRight w:val="0"/>
      <w:marTop w:val="0"/>
      <w:marBottom w:val="0"/>
      <w:divBdr>
        <w:top w:val="none" w:sz="0" w:space="0" w:color="auto"/>
        <w:left w:val="none" w:sz="0" w:space="0" w:color="auto"/>
        <w:bottom w:val="none" w:sz="0" w:space="0" w:color="auto"/>
        <w:right w:val="none" w:sz="0" w:space="0" w:color="auto"/>
      </w:divBdr>
    </w:div>
    <w:div w:id="60295358">
      <w:bodyDiv w:val="1"/>
      <w:marLeft w:val="0"/>
      <w:marRight w:val="0"/>
      <w:marTop w:val="0"/>
      <w:marBottom w:val="0"/>
      <w:divBdr>
        <w:top w:val="none" w:sz="0" w:space="0" w:color="auto"/>
        <w:left w:val="none" w:sz="0" w:space="0" w:color="auto"/>
        <w:bottom w:val="none" w:sz="0" w:space="0" w:color="auto"/>
        <w:right w:val="none" w:sz="0" w:space="0" w:color="auto"/>
      </w:divBdr>
    </w:div>
    <w:div w:id="63527283">
      <w:bodyDiv w:val="1"/>
      <w:marLeft w:val="0"/>
      <w:marRight w:val="0"/>
      <w:marTop w:val="0"/>
      <w:marBottom w:val="0"/>
      <w:divBdr>
        <w:top w:val="none" w:sz="0" w:space="0" w:color="auto"/>
        <w:left w:val="none" w:sz="0" w:space="0" w:color="auto"/>
        <w:bottom w:val="none" w:sz="0" w:space="0" w:color="auto"/>
        <w:right w:val="none" w:sz="0" w:space="0" w:color="auto"/>
      </w:divBdr>
    </w:div>
    <w:div w:id="68118194">
      <w:bodyDiv w:val="1"/>
      <w:marLeft w:val="0"/>
      <w:marRight w:val="0"/>
      <w:marTop w:val="0"/>
      <w:marBottom w:val="0"/>
      <w:divBdr>
        <w:top w:val="none" w:sz="0" w:space="0" w:color="auto"/>
        <w:left w:val="none" w:sz="0" w:space="0" w:color="auto"/>
        <w:bottom w:val="none" w:sz="0" w:space="0" w:color="auto"/>
        <w:right w:val="none" w:sz="0" w:space="0" w:color="auto"/>
      </w:divBdr>
    </w:div>
    <w:div w:id="75784363">
      <w:bodyDiv w:val="1"/>
      <w:marLeft w:val="0"/>
      <w:marRight w:val="0"/>
      <w:marTop w:val="0"/>
      <w:marBottom w:val="0"/>
      <w:divBdr>
        <w:top w:val="none" w:sz="0" w:space="0" w:color="auto"/>
        <w:left w:val="none" w:sz="0" w:space="0" w:color="auto"/>
        <w:bottom w:val="none" w:sz="0" w:space="0" w:color="auto"/>
        <w:right w:val="none" w:sz="0" w:space="0" w:color="auto"/>
      </w:divBdr>
    </w:div>
    <w:div w:id="84422021">
      <w:bodyDiv w:val="1"/>
      <w:marLeft w:val="0"/>
      <w:marRight w:val="0"/>
      <w:marTop w:val="0"/>
      <w:marBottom w:val="0"/>
      <w:divBdr>
        <w:top w:val="none" w:sz="0" w:space="0" w:color="auto"/>
        <w:left w:val="none" w:sz="0" w:space="0" w:color="auto"/>
        <w:bottom w:val="none" w:sz="0" w:space="0" w:color="auto"/>
        <w:right w:val="none" w:sz="0" w:space="0" w:color="auto"/>
      </w:divBdr>
    </w:div>
    <w:div w:id="88163161">
      <w:bodyDiv w:val="1"/>
      <w:marLeft w:val="0"/>
      <w:marRight w:val="0"/>
      <w:marTop w:val="0"/>
      <w:marBottom w:val="0"/>
      <w:divBdr>
        <w:top w:val="none" w:sz="0" w:space="0" w:color="auto"/>
        <w:left w:val="none" w:sz="0" w:space="0" w:color="auto"/>
        <w:bottom w:val="none" w:sz="0" w:space="0" w:color="auto"/>
        <w:right w:val="none" w:sz="0" w:space="0" w:color="auto"/>
      </w:divBdr>
    </w:div>
    <w:div w:id="91781472">
      <w:bodyDiv w:val="1"/>
      <w:marLeft w:val="0"/>
      <w:marRight w:val="0"/>
      <w:marTop w:val="0"/>
      <w:marBottom w:val="0"/>
      <w:divBdr>
        <w:top w:val="none" w:sz="0" w:space="0" w:color="auto"/>
        <w:left w:val="none" w:sz="0" w:space="0" w:color="auto"/>
        <w:bottom w:val="none" w:sz="0" w:space="0" w:color="auto"/>
        <w:right w:val="none" w:sz="0" w:space="0" w:color="auto"/>
      </w:divBdr>
    </w:div>
    <w:div w:id="94133332">
      <w:bodyDiv w:val="1"/>
      <w:marLeft w:val="0"/>
      <w:marRight w:val="0"/>
      <w:marTop w:val="0"/>
      <w:marBottom w:val="0"/>
      <w:divBdr>
        <w:top w:val="none" w:sz="0" w:space="0" w:color="auto"/>
        <w:left w:val="none" w:sz="0" w:space="0" w:color="auto"/>
        <w:bottom w:val="none" w:sz="0" w:space="0" w:color="auto"/>
        <w:right w:val="none" w:sz="0" w:space="0" w:color="auto"/>
      </w:divBdr>
    </w:div>
    <w:div w:id="99767615">
      <w:bodyDiv w:val="1"/>
      <w:marLeft w:val="0"/>
      <w:marRight w:val="0"/>
      <w:marTop w:val="0"/>
      <w:marBottom w:val="0"/>
      <w:divBdr>
        <w:top w:val="none" w:sz="0" w:space="0" w:color="auto"/>
        <w:left w:val="none" w:sz="0" w:space="0" w:color="auto"/>
        <w:bottom w:val="none" w:sz="0" w:space="0" w:color="auto"/>
        <w:right w:val="none" w:sz="0" w:space="0" w:color="auto"/>
      </w:divBdr>
    </w:div>
    <w:div w:id="102455218">
      <w:bodyDiv w:val="1"/>
      <w:marLeft w:val="0"/>
      <w:marRight w:val="0"/>
      <w:marTop w:val="0"/>
      <w:marBottom w:val="0"/>
      <w:divBdr>
        <w:top w:val="none" w:sz="0" w:space="0" w:color="auto"/>
        <w:left w:val="none" w:sz="0" w:space="0" w:color="auto"/>
        <w:bottom w:val="none" w:sz="0" w:space="0" w:color="auto"/>
        <w:right w:val="none" w:sz="0" w:space="0" w:color="auto"/>
      </w:divBdr>
    </w:div>
    <w:div w:id="106967729">
      <w:bodyDiv w:val="1"/>
      <w:marLeft w:val="0"/>
      <w:marRight w:val="0"/>
      <w:marTop w:val="0"/>
      <w:marBottom w:val="0"/>
      <w:divBdr>
        <w:top w:val="none" w:sz="0" w:space="0" w:color="auto"/>
        <w:left w:val="none" w:sz="0" w:space="0" w:color="auto"/>
        <w:bottom w:val="none" w:sz="0" w:space="0" w:color="auto"/>
        <w:right w:val="none" w:sz="0" w:space="0" w:color="auto"/>
      </w:divBdr>
    </w:div>
    <w:div w:id="113671448">
      <w:bodyDiv w:val="1"/>
      <w:marLeft w:val="0"/>
      <w:marRight w:val="0"/>
      <w:marTop w:val="0"/>
      <w:marBottom w:val="0"/>
      <w:divBdr>
        <w:top w:val="none" w:sz="0" w:space="0" w:color="auto"/>
        <w:left w:val="none" w:sz="0" w:space="0" w:color="auto"/>
        <w:bottom w:val="none" w:sz="0" w:space="0" w:color="auto"/>
        <w:right w:val="none" w:sz="0" w:space="0" w:color="auto"/>
      </w:divBdr>
    </w:div>
    <w:div w:id="144856642">
      <w:bodyDiv w:val="1"/>
      <w:marLeft w:val="0"/>
      <w:marRight w:val="0"/>
      <w:marTop w:val="0"/>
      <w:marBottom w:val="0"/>
      <w:divBdr>
        <w:top w:val="none" w:sz="0" w:space="0" w:color="auto"/>
        <w:left w:val="none" w:sz="0" w:space="0" w:color="auto"/>
        <w:bottom w:val="none" w:sz="0" w:space="0" w:color="auto"/>
        <w:right w:val="none" w:sz="0" w:space="0" w:color="auto"/>
      </w:divBdr>
    </w:div>
    <w:div w:id="146867163">
      <w:bodyDiv w:val="1"/>
      <w:marLeft w:val="0"/>
      <w:marRight w:val="0"/>
      <w:marTop w:val="0"/>
      <w:marBottom w:val="0"/>
      <w:divBdr>
        <w:top w:val="none" w:sz="0" w:space="0" w:color="auto"/>
        <w:left w:val="none" w:sz="0" w:space="0" w:color="auto"/>
        <w:bottom w:val="none" w:sz="0" w:space="0" w:color="auto"/>
        <w:right w:val="none" w:sz="0" w:space="0" w:color="auto"/>
      </w:divBdr>
    </w:div>
    <w:div w:id="152454220">
      <w:bodyDiv w:val="1"/>
      <w:marLeft w:val="0"/>
      <w:marRight w:val="0"/>
      <w:marTop w:val="0"/>
      <w:marBottom w:val="0"/>
      <w:divBdr>
        <w:top w:val="none" w:sz="0" w:space="0" w:color="auto"/>
        <w:left w:val="none" w:sz="0" w:space="0" w:color="auto"/>
        <w:bottom w:val="none" w:sz="0" w:space="0" w:color="auto"/>
        <w:right w:val="none" w:sz="0" w:space="0" w:color="auto"/>
      </w:divBdr>
    </w:div>
    <w:div w:id="153377110">
      <w:bodyDiv w:val="1"/>
      <w:marLeft w:val="0"/>
      <w:marRight w:val="0"/>
      <w:marTop w:val="0"/>
      <w:marBottom w:val="0"/>
      <w:divBdr>
        <w:top w:val="none" w:sz="0" w:space="0" w:color="auto"/>
        <w:left w:val="none" w:sz="0" w:space="0" w:color="auto"/>
        <w:bottom w:val="none" w:sz="0" w:space="0" w:color="auto"/>
        <w:right w:val="none" w:sz="0" w:space="0" w:color="auto"/>
      </w:divBdr>
    </w:div>
    <w:div w:id="183397133">
      <w:bodyDiv w:val="1"/>
      <w:marLeft w:val="0"/>
      <w:marRight w:val="0"/>
      <w:marTop w:val="0"/>
      <w:marBottom w:val="0"/>
      <w:divBdr>
        <w:top w:val="none" w:sz="0" w:space="0" w:color="auto"/>
        <w:left w:val="none" w:sz="0" w:space="0" w:color="auto"/>
        <w:bottom w:val="none" w:sz="0" w:space="0" w:color="auto"/>
        <w:right w:val="none" w:sz="0" w:space="0" w:color="auto"/>
      </w:divBdr>
    </w:div>
    <w:div w:id="186988304">
      <w:bodyDiv w:val="1"/>
      <w:marLeft w:val="0"/>
      <w:marRight w:val="0"/>
      <w:marTop w:val="0"/>
      <w:marBottom w:val="0"/>
      <w:divBdr>
        <w:top w:val="none" w:sz="0" w:space="0" w:color="auto"/>
        <w:left w:val="none" w:sz="0" w:space="0" w:color="auto"/>
        <w:bottom w:val="none" w:sz="0" w:space="0" w:color="auto"/>
        <w:right w:val="none" w:sz="0" w:space="0" w:color="auto"/>
      </w:divBdr>
    </w:div>
    <w:div w:id="197091838">
      <w:bodyDiv w:val="1"/>
      <w:marLeft w:val="0"/>
      <w:marRight w:val="0"/>
      <w:marTop w:val="0"/>
      <w:marBottom w:val="0"/>
      <w:divBdr>
        <w:top w:val="none" w:sz="0" w:space="0" w:color="auto"/>
        <w:left w:val="none" w:sz="0" w:space="0" w:color="auto"/>
        <w:bottom w:val="none" w:sz="0" w:space="0" w:color="auto"/>
        <w:right w:val="none" w:sz="0" w:space="0" w:color="auto"/>
      </w:divBdr>
    </w:div>
    <w:div w:id="198058565">
      <w:bodyDiv w:val="1"/>
      <w:marLeft w:val="0"/>
      <w:marRight w:val="0"/>
      <w:marTop w:val="0"/>
      <w:marBottom w:val="0"/>
      <w:divBdr>
        <w:top w:val="none" w:sz="0" w:space="0" w:color="auto"/>
        <w:left w:val="none" w:sz="0" w:space="0" w:color="auto"/>
        <w:bottom w:val="none" w:sz="0" w:space="0" w:color="auto"/>
        <w:right w:val="none" w:sz="0" w:space="0" w:color="auto"/>
      </w:divBdr>
    </w:div>
    <w:div w:id="199243742">
      <w:bodyDiv w:val="1"/>
      <w:marLeft w:val="0"/>
      <w:marRight w:val="0"/>
      <w:marTop w:val="0"/>
      <w:marBottom w:val="0"/>
      <w:divBdr>
        <w:top w:val="none" w:sz="0" w:space="0" w:color="auto"/>
        <w:left w:val="none" w:sz="0" w:space="0" w:color="auto"/>
        <w:bottom w:val="none" w:sz="0" w:space="0" w:color="auto"/>
        <w:right w:val="none" w:sz="0" w:space="0" w:color="auto"/>
      </w:divBdr>
    </w:div>
    <w:div w:id="218445929">
      <w:bodyDiv w:val="1"/>
      <w:marLeft w:val="0"/>
      <w:marRight w:val="0"/>
      <w:marTop w:val="0"/>
      <w:marBottom w:val="0"/>
      <w:divBdr>
        <w:top w:val="none" w:sz="0" w:space="0" w:color="auto"/>
        <w:left w:val="none" w:sz="0" w:space="0" w:color="auto"/>
        <w:bottom w:val="none" w:sz="0" w:space="0" w:color="auto"/>
        <w:right w:val="none" w:sz="0" w:space="0" w:color="auto"/>
      </w:divBdr>
    </w:div>
    <w:div w:id="230700372">
      <w:bodyDiv w:val="1"/>
      <w:marLeft w:val="0"/>
      <w:marRight w:val="0"/>
      <w:marTop w:val="0"/>
      <w:marBottom w:val="0"/>
      <w:divBdr>
        <w:top w:val="none" w:sz="0" w:space="0" w:color="auto"/>
        <w:left w:val="none" w:sz="0" w:space="0" w:color="auto"/>
        <w:bottom w:val="none" w:sz="0" w:space="0" w:color="auto"/>
        <w:right w:val="none" w:sz="0" w:space="0" w:color="auto"/>
      </w:divBdr>
    </w:div>
    <w:div w:id="252058411">
      <w:bodyDiv w:val="1"/>
      <w:marLeft w:val="0"/>
      <w:marRight w:val="0"/>
      <w:marTop w:val="0"/>
      <w:marBottom w:val="0"/>
      <w:divBdr>
        <w:top w:val="none" w:sz="0" w:space="0" w:color="auto"/>
        <w:left w:val="none" w:sz="0" w:space="0" w:color="auto"/>
        <w:bottom w:val="none" w:sz="0" w:space="0" w:color="auto"/>
        <w:right w:val="none" w:sz="0" w:space="0" w:color="auto"/>
      </w:divBdr>
    </w:div>
    <w:div w:id="261691374">
      <w:bodyDiv w:val="1"/>
      <w:marLeft w:val="0"/>
      <w:marRight w:val="0"/>
      <w:marTop w:val="0"/>
      <w:marBottom w:val="0"/>
      <w:divBdr>
        <w:top w:val="none" w:sz="0" w:space="0" w:color="auto"/>
        <w:left w:val="none" w:sz="0" w:space="0" w:color="auto"/>
        <w:bottom w:val="none" w:sz="0" w:space="0" w:color="auto"/>
        <w:right w:val="none" w:sz="0" w:space="0" w:color="auto"/>
      </w:divBdr>
    </w:div>
    <w:div w:id="264535289">
      <w:bodyDiv w:val="1"/>
      <w:marLeft w:val="0"/>
      <w:marRight w:val="0"/>
      <w:marTop w:val="0"/>
      <w:marBottom w:val="0"/>
      <w:divBdr>
        <w:top w:val="none" w:sz="0" w:space="0" w:color="auto"/>
        <w:left w:val="none" w:sz="0" w:space="0" w:color="auto"/>
        <w:bottom w:val="none" w:sz="0" w:space="0" w:color="auto"/>
        <w:right w:val="none" w:sz="0" w:space="0" w:color="auto"/>
      </w:divBdr>
    </w:div>
    <w:div w:id="274946453">
      <w:bodyDiv w:val="1"/>
      <w:marLeft w:val="0"/>
      <w:marRight w:val="0"/>
      <w:marTop w:val="0"/>
      <w:marBottom w:val="0"/>
      <w:divBdr>
        <w:top w:val="none" w:sz="0" w:space="0" w:color="auto"/>
        <w:left w:val="none" w:sz="0" w:space="0" w:color="auto"/>
        <w:bottom w:val="none" w:sz="0" w:space="0" w:color="auto"/>
        <w:right w:val="none" w:sz="0" w:space="0" w:color="auto"/>
      </w:divBdr>
    </w:div>
    <w:div w:id="278924793">
      <w:bodyDiv w:val="1"/>
      <w:marLeft w:val="0"/>
      <w:marRight w:val="0"/>
      <w:marTop w:val="0"/>
      <w:marBottom w:val="0"/>
      <w:divBdr>
        <w:top w:val="none" w:sz="0" w:space="0" w:color="auto"/>
        <w:left w:val="none" w:sz="0" w:space="0" w:color="auto"/>
        <w:bottom w:val="none" w:sz="0" w:space="0" w:color="auto"/>
        <w:right w:val="none" w:sz="0" w:space="0" w:color="auto"/>
      </w:divBdr>
    </w:div>
    <w:div w:id="281032232">
      <w:bodyDiv w:val="1"/>
      <w:marLeft w:val="0"/>
      <w:marRight w:val="0"/>
      <w:marTop w:val="0"/>
      <w:marBottom w:val="0"/>
      <w:divBdr>
        <w:top w:val="none" w:sz="0" w:space="0" w:color="auto"/>
        <w:left w:val="none" w:sz="0" w:space="0" w:color="auto"/>
        <w:bottom w:val="none" w:sz="0" w:space="0" w:color="auto"/>
        <w:right w:val="none" w:sz="0" w:space="0" w:color="auto"/>
      </w:divBdr>
    </w:div>
    <w:div w:id="284890050">
      <w:bodyDiv w:val="1"/>
      <w:marLeft w:val="0"/>
      <w:marRight w:val="0"/>
      <w:marTop w:val="0"/>
      <w:marBottom w:val="0"/>
      <w:divBdr>
        <w:top w:val="none" w:sz="0" w:space="0" w:color="auto"/>
        <w:left w:val="none" w:sz="0" w:space="0" w:color="auto"/>
        <w:bottom w:val="none" w:sz="0" w:space="0" w:color="auto"/>
        <w:right w:val="none" w:sz="0" w:space="0" w:color="auto"/>
      </w:divBdr>
    </w:div>
    <w:div w:id="309139007">
      <w:bodyDiv w:val="1"/>
      <w:marLeft w:val="0"/>
      <w:marRight w:val="0"/>
      <w:marTop w:val="0"/>
      <w:marBottom w:val="0"/>
      <w:divBdr>
        <w:top w:val="none" w:sz="0" w:space="0" w:color="auto"/>
        <w:left w:val="none" w:sz="0" w:space="0" w:color="auto"/>
        <w:bottom w:val="none" w:sz="0" w:space="0" w:color="auto"/>
        <w:right w:val="none" w:sz="0" w:space="0" w:color="auto"/>
      </w:divBdr>
    </w:div>
    <w:div w:id="309600669">
      <w:bodyDiv w:val="1"/>
      <w:marLeft w:val="0"/>
      <w:marRight w:val="0"/>
      <w:marTop w:val="0"/>
      <w:marBottom w:val="0"/>
      <w:divBdr>
        <w:top w:val="none" w:sz="0" w:space="0" w:color="auto"/>
        <w:left w:val="none" w:sz="0" w:space="0" w:color="auto"/>
        <w:bottom w:val="none" w:sz="0" w:space="0" w:color="auto"/>
        <w:right w:val="none" w:sz="0" w:space="0" w:color="auto"/>
      </w:divBdr>
    </w:div>
    <w:div w:id="322589568">
      <w:bodyDiv w:val="1"/>
      <w:marLeft w:val="0"/>
      <w:marRight w:val="0"/>
      <w:marTop w:val="0"/>
      <w:marBottom w:val="0"/>
      <w:divBdr>
        <w:top w:val="none" w:sz="0" w:space="0" w:color="auto"/>
        <w:left w:val="none" w:sz="0" w:space="0" w:color="auto"/>
        <w:bottom w:val="none" w:sz="0" w:space="0" w:color="auto"/>
        <w:right w:val="none" w:sz="0" w:space="0" w:color="auto"/>
      </w:divBdr>
    </w:div>
    <w:div w:id="329213143">
      <w:bodyDiv w:val="1"/>
      <w:marLeft w:val="0"/>
      <w:marRight w:val="0"/>
      <w:marTop w:val="0"/>
      <w:marBottom w:val="0"/>
      <w:divBdr>
        <w:top w:val="none" w:sz="0" w:space="0" w:color="auto"/>
        <w:left w:val="none" w:sz="0" w:space="0" w:color="auto"/>
        <w:bottom w:val="none" w:sz="0" w:space="0" w:color="auto"/>
        <w:right w:val="none" w:sz="0" w:space="0" w:color="auto"/>
      </w:divBdr>
    </w:div>
    <w:div w:id="339167484">
      <w:bodyDiv w:val="1"/>
      <w:marLeft w:val="0"/>
      <w:marRight w:val="0"/>
      <w:marTop w:val="0"/>
      <w:marBottom w:val="0"/>
      <w:divBdr>
        <w:top w:val="none" w:sz="0" w:space="0" w:color="auto"/>
        <w:left w:val="none" w:sz="0" w:space="0" w:color="auto"/>
        <w:bottom w:val="none" w:sz="0" w:space="0" w:color="auto"/>
        <w:right w:val="none" w:sz="0" w:space="0" w:color="auto"/>
      </w:divBdr>
    </w:div>
    <w:div w:id="366177368">
      <w:bodyDiv w:val="1"/>
      <w:marLeft w:val="0"/>
      <w:marRight w:val="0"/>
      <w:marTop w:val="0"/>
      <w:marBottom w:val="0"/>
      <w:divBdr>
        <w:top w:val="none" w:sz="0" w:space="0" w:color="auto"/>
        <w:left w:val="none" w:sz="0" w:space="0" w:color="auto"/>
        <w:bottom w:val="none" w:sz="0" w:space="0" w:color="auto"/>
        <w:right w:val="none" w:sz="0" w:space="0" w:color="auto"/>
      </w:divBdr>
    </w:div>
    <w:div w:id="371074887">
      <w:bodyDiv w:val="1"/>
      <w:marLeft w:val="0"/>
      <w:marRight w:val="0"/>
      <w:marTop w:val="0"/>
      <w:marBottom w:val="0"/>
      <w:divBdr>
        <w:top w:val="none" w:sz="0" w:space="0" w:color="auto"/>
        <w:left w:val="none" w:sz="0" w:space="0" w:color="auto"/>
        <w:bottom w:val="none" w:sz="0" w:space="0" w:color="auto"/>
        <w:right w:val="none" w:sz="0" w:space="0" w:color="auto"/>
      </w:divBdr>
    </w:div>
    <w:div w:id="371349443">
      <w:bodyDiv w:val="1"/>
      <w:marLeft w:val="0"/>
      <w:marRight w:val="0"/>
      <w:marTop w:val="0"/>
      <w:marBottom w:val="0"/>
      <w:divBdr>
        <w:top w:val="none" w:sz="0" w:space="0" w:color="auto"/>
        <w:left w:val="none" w:sz="0" w:space="0" w:color="auto"/>
        <w:bottom w:val="none" w:sz="0" w:space="0" w:color="auto"/>
        <w:right w:val="none" w:sz="0" w:space="0" w:color="auto"/>
      </w:divBdr>
    </w:div>
    <w:div w:id="386300581">
      <w:bodyDiv w:val="1"/>
      <w:marLeft w:val="0"/>
      <w:marRight w:val="0"/>
      <w:marTop w:val="0"/>
      <w:marBottom w:val="0"/>
      <w:divBdr>
        <w:top w:val="none" w:sz="0" w:space="0" w:color="auto"/>
        <w:left w:val="none" w:sz="0" w:space="0" w:color="auto"/>
        <w:bottom w:val="none" w:sz="0" w:space="0" w:color="auto"/>
        <w:right w:val="none" w:sz="0" w:space="0" w:color="auto"/>
      </w:divBdr>
    </w:div>
    <w:div w:id="413479858">
      <w:bodyDiv w:val="1"/>
      <w:marLeft w:val="0"/>
      <w:marRight w:val="0"/>
      <w:marTop w:val="0"/>
      <w:marBottom w:val="0"/>
      <w:divBdr>
        <w:top w:val="none" w:sz="0" w:space="0" w:color="auto"/>
        <w:left w:val="none" w:sz="0" w:space="0" w:color="auto"/>
        <w:bottom w:val="none" w:sz="0" w:space="0" w:color="auto"/>
        <w:right w:val="none" w:sz="0" w:space="0" w:color="auto"/>
      </w:divBdr>
    </w:div>
    <w:div w:id="422578921">
      <w:bodyDiv w:val="1"/>
      <w:marLeft w:val="0"/>
      <w:marRight w:val="0"/>
      <w:marTop w:val="0"/>
      <w:marBottom w:val="0"/>
      <w:divBdr>
        <w:top w:val="none" w:sz="0" w:space="0" w:color="auto"/>
        <w:left w:val="none" w:sz="0" w:space="0" w:color="auto"/>
        <w:bottom w:val="none" w:sz="0" w:space="0" w:color="auto"/>
        <w:right w:val="none" w:sz="0" w:space="0" w:color="auto"/>
      </w:divBdr>
    </w:div>
    <w:div w:id="427894438">
      <w:bodyDiv w:val="1"/>
      <w:marLeft w:val="0"/>
      <w:marRight w:val="0"/>
      <w:marTop w:val="0"/>
      <w:marBottom w:val="0"/>
      <w:divBdr>
        <w:top w:val="none" w:sz="0" w:space="0" w:color="auto"/>
        <w:left w:val="none" w:sz="0" w:space="0" w:color="auto"/>
        <w:bottom w:val="none" w:sz="0" w:space="0" w:color="auto"/>
        <w:right w:val="none" w:sz="0" w:space="0" w:color="auto"/>
      </w:divBdr>
    </w:div>
    <w:div w:id="435449500">
      <w:bodyDiv w:val="1"/>
      <w:marLeft w:val="0"/>
      <w:marRight w:val="0"/>
      <w:marTop w:val="0"/>
      <w:marBottom w:val="0"/>
      <w:divBdr>
        <w:top w:val="none" w:sz="0" w:space="0" w:color="auto"/>
        <w:left w:val="none" w:sz="0" w:space="0" w:color="auto"/>
        <w:bottom w:val="none" w:sz="0" w:space="0" w:color="auto"/>
        <w:right w:val="none" w:sz="0" w:space="0" w:color="auto"/>
      </w:divBdr>
    </w:div>
    <w:div w:id="441143960">
      <w:bodyDiv w:val="1"/>
      <w:marLeft w:val="0"/>
      <w:marRight w:val="0"/>
      <w:marTop w:val="0"/>
      <w:marBottom w:val="0"/>
      <w:divBdr>
        <w:top w:val="none" w:sz="0" w:space="0" w:color="auto"/>
        <w:left w:val="none" w:sz="0" w:space="0" w:color="auto"/>
        <w:bottom w:val="none" w:sz="0" w:space="0" w:color="auto"/>
        <w:right w:val="none" w:sz="0" w:space="0" w:color="auto"/>
      </w:divBdr>
    </w:div>
    <w:div w:id="442267640">
      <w:bodyDiv w:val="1"/>
      <w:marLeft w:val="0"/>
      <w:marRight w:val="0"/>
      <w:marTop w:val="0"/>
      <w:marBottom w:val="0"/>
      <w:divBdr>
        <w:top w:val="none" w:sz="0" w:space="0" w:color="auto"/>
        <w:left w:val="none" w:sz="0" w:space="0" w:color="auto"/>
        <w:bottom w:val="none" w:sz="0" w:space="0" w:color="auto"/>
        <w:right w:val="none" w:sz="0" w:space="0" w:color="auto"/>
      </w:divBdr>
    </w:div>
    <w:div w:id="448941212">
      <w:bodyDiv w:val="1"/>
      <w:marLeft w:val="0"/>
      <w:marRight w:val="0"/>
      <w:marTop w:val="0"/>
      <w:marBottom w:val="0"/>
      <w:divBdr>
        <w:top w:val="none" w:sz="0" w:space="0" w:color="auto"/>
        <w:left w:val="none" w:sz="0" w:space="0" w:color="auto"/>
        <w:bottom w:val="none" w:sz="0" w:space="0" w:color="auto"/>
        <w:right w:val="none" w:sz="0" w:space="0" w:color="auto"/>
      </w:divBdr>
    </w:div>
    <w:div w:id="449513821">
      <w:bodyDiv w:val="1"/>
      <w:marLeft w:val="0"/>
      <w:marRight w:val="0"/>
      <w:marTop w:val="0"/>
      <w:marBottom w:val="0"/>
      <w:divBdr>
        <w:top w:val="none" w:sz="0" w:space="0" w:color="auto"/>
        <w:left w:val="none" w:sz="0" w:space="0" w:color="auto"/>
        <w:bottom w:val="none" w:sz="0" w:space="0" w:color="auto"/>
        <w:right w:val="none" w:sz="0" w:space="0" w:color="auto"/>
      </w:divBdr>
    </w:div>
    <w:div w:id="461003268">
      <w:bodyDiv w:val="1"/>
      <w:marLeft w:val="0"/>
      <w:marRight w:val="0"/>
      <w:marTop w:val="0"/>
      <w:marBottom w:val="0"/>
      <w:divBdr>
        <w:top w:val="none" w:sz="0" w:space="0" w:color="auto"/>
        <w:left w:val="none" w:sz="0" w:space="0" w:color="auto"/>
        <w:bottom w:val="none" w:sz="0" w:space="0" w:color="auto"/>
        <w:right w:val="none" w:sz="0" w:space="0" w:color="auto"/>
      </w:divBdr>
    </w:div>
    <w:div w:id="466900867">
      <w:bodyDiv w:val="1"/>
      <w:marLeft w:val="0"/>
      <w:marRight w:val="0"/>
      <w:marTop w:val="0"/>
      <w:marBottom w:val="0"/>
      <w:divBdr>
        <w:top w:val="none" w:sz="0" w:space="0" w:color="auto"/>
        <w:left w:val="none" w:sz="0" w:space="0" w:color="auto"/>
        <w:bottom w:val="none" w:sz="0" w:space="0" w:color="auto"/>
        <w:right w:val="none" w:sz="0" w:space="0" w:color="auto"/>
      </w:divBdr>
    </w:div>
    <w:div w:id="474834737">
      <w:bodyDiv w:val="1"/>
      <w:marLeft w:val="0"/>
      <w:marRight w:val="0"/>
      <w:marTop w:val="0"/>
      <w:marBottom w:val="0"/>
      <w:divBdr>
        <w:top w:val="none" w:sz="0" w:space="0" w:color="auto"/>
        <w:left w:val="none" w:sz="0" w:space="0" w:color="auto"/>
        <w:bottom w:val="none" w:sz="0" w:space="0" w:color="auto"/>
        <w:right w:val="none" w:sz="0" w:space="0" w:color="auto"/>
      </w:divBdr>
    </w:div>
    <w:div w:id="478426484">
      <w:bodyDiv w:val="1"/>
      <w:marLeft w:val="0"/>
      <w:marRight w:val="0"/>
      <w:marTop w:val="0"/>
      <w:marBottom w:val="0"/>
      <w:divBdr>
        <w:top w:val="none" w:sz="0" w:space="0" w:color="auto"/>
        <w:left w:val="none" w:sz="0" w:space="0" w:color="auto"/>
        <w:bottom w:val="none" w:sz="0" w:space="0" w:color="auto"/>
        <w:right w:val="none" w:sz="0" w:space="0" w:color="auto"/>
      </w:divBdr>
    </w:div>
    <w:div w:id="481821828">
      <w:bodyDiv w:val="1"/>
      <w:marLeft w:val="0"/>
      <w:marRight w:val="0"/>
      <w:marTop w:val="0"/>
      <w:marBottom w:val="0"/>
      <w:divBdr>
        <w:top w:val="none" w:sz="0" w:space="0" w:color="auto"/>
        <w:left w:val="none" w:sz="0" w:space="0" w:color="auto"/>
        <w:bottom w:val="none" w:sz="0" w:space="0" w:color="auto"/>
        <w:right w:val="none" w:sz="0" w:space="0" w:color="auto"/>
      </w:divBdr>
    </w:div>
    <w:div w:id="486171177">
      <w:bodyDiv w:val="1"/>
      <w:marLeft w:val="0"/>
      <w:marRight w:val="0"/>
      <w:marTop w:val="0"/>
      <w:marBottom w:val="0"/>
      <w:divBdr>
        <w:top w:val="none" w:sz="0" w:space="0" w:color="auto"/>
        <w:left w:val="none" w:sz="0" w:space="0" w:color="auto"/>
        <w:bottom w:val="none" w:sz="0" w:space="0" w:color="auto"/>
        <w:right w:val="none" w:sz="0" w:space="0" w:color="auto"/>
      </w:divBdr>
    </w:div>
    <w:div w:id="491216391">
      <w:bodyDiv w:val="1"/>
      <w:marLeft w:val="0"/>
      <w:marRight w:val="0"/>
      <w:marTop w:val="0"/>
      <w:marBottom w:val="0"/>
      <w:divBdr>
        <w:top w:val="none" w:sz="0" w:space="0" w:color="auto"/>
        <w:left w:val="none" w:sz="0" w:space="0" w:color="auto"/>
        <w:bottom w:val="none" w:sz="0" w:space="0" w:color="auto"/>
        <w:right w:val="none" w:sz="0" w:space="0" w:color="auto"/>
      </w:divBdr>
    </w:div>
    <w:div w:id="494490756">
      <w:bodyDiv w:val="1"/>
      <w:marLeft w:val="0"/>
      <w:marRight w:val="0"/>
      <w:marTop w:val="0"/>
      <w:marBottom w:val="0"/>
      <w:divBdr>
        <w:top w:val="none" w:sz="0" w:space="0" w:color="auto"/>
        <w:left w:val="none" w:sz="0" w:space="0" w:color="auto"/>
        <w:bottom w:val="none" w:sz="0" w:space="0" w:color="auto"/>
        <w:right w:val="none" w:sz="0" w:space="0" w:color="auto"/>
      </w:divBdr>
    </w:div>
    <w:div w:id="500783040">
      <w:bodyDiv w:val="1"/>
      <w:marLeft w:val="0"/>
      <w:marRight w:val="0"/>
      <w:marTop w:val="0"/>
      <w:marBottom w:val="0"/>
      <w:divBdr>
        <w:top w:val="none" w:sz="0" w:space="0" w:color="auto"/>
        <w:left w:val="none" w:sz="0" w:space="0" w:color="auto"/>
        <w:bottom w:val="none" w:sz="0" w:space="0" w:color="auto"/>
        <w:right w:val="none" w:sz="0" w:space="0" w:color="auto"/>
      </w:divBdr>
    </w:div>
    <w:div w:id="512961318">
      <w:bodyDiv w:val="1"/>
      <w:marLeft w:val="0"/>
      <w:marRight w:val="0"/>
      <w:marTop w:val="0"/>
      <w:marBottom w:val="0"/>
      <w:divBdr>
        <w:top w:val="none" w:sz="0" w:space="0" w:color="auto"/>
        <w:left w:val="none" w:sz="0" w:space="0" w:color="auto"/>
        <w:bottom w:val="none" w:sz="0" w:space="0" w:color="auto"/>
        <w:right w:val="none" w:sz="0" w:space="0" w:color="auto"/>
      </w:divBdr>
    </w:div>
    <w:div w:id="556280156">
      <w:bodyDiv w:val="1"/>
      <w:marLeft w:val="0"/>
      <w:marRight w:val="0"/>
      <w:marTop w:val="0"/>
      <w:marBottom w:val="0"/>
      <w:divBdr>
        <w:top w:val="none" w:sz="0" w:space="0" w:color="auto"/>
        <w:left w:val="none" w:sz="0" w:space="0" w:color="auto"/>
        <w:bottom w:val="none" w:sz="0" w:space="0" w:color="auto"/>
        <w:right w:val="none" w:sz="0" w:space="0" w:color="auto"/>
      </w:divBdr>
    </w:div>
    <w:div w:id="556428882">
      <w:bodyDiv w:val="1"/>
      <w:marLeft w:val="0"/>
      <w:marRight w:val="0"/>
      <w:marTop w:val="0"/>
      <w:marBottom w:val="0"/>
      <w:divBdr>
        <w:top w:val="none" w:sz="0" w:space="0" w:color="auto"/>
        <w:left w:val="none" w:sz="0" w:space="0" w:color="auto"/>
        <w:bottom w:val="none" w:sz="0" w:space="0" w:color="auto"/>
        <w:right w:val="none" w:sz="0" w:space="0" w:color="auto"/>
      </w:divBdr>
    </w:div>
    <w:div w:id="557470527">
      <w:bodyDiv w:val="1"/>
      <w:marLeft w:val="0"/>
      <w:marRight w:val="0"/>
      <w:marTop w:val="0"/>
      <w:marBottom w:val="0"/>
      <w:divBdr>
        <w:top w:val="none" w:sz="0" w:space="0" w:color="auto"/>
        <w:left w:val="none" w:sz="0" w:space="0" w:color="auto"/>
        <w:bottom w:val="none" w:sz="0" w:space="0" w:color="auto"/>
        <w:right w:val="none" w:sz="0" w:space="0" w:color="auto"/>
      </w:divBdr>
    </w:div>
    <w:div w:id="557479211">
      <w:bodyDiv w:val="1"/>
      <w:marLeft w:val="0"/>
      <w:marRight w:val="0"/>
      <w:marTop w:val="0"/>
      <w:marBottom w:val="0"/>
      <w:divBdr>
        <w:top w:val="none" w:sz="0" w:space="0" w:color="auto"/>
        <w:left w:val="none" w:sz="0" w:space="0" w:color="auto"/>
        <w:bottom w:val="none" w:sz="0" w:space="0" w:color="auto"/>
        <w:right w:val="none" w:sz="0" w:space="0" w:color="auto"/>
      </w:divBdr>
    </w:div>
    <w:div w:id="574823949">
      <w:bodyDiv w:val="1"/>
      <w:marLeft w:val="0"/>
      <w:marRight w:val="0"/>
      <w:marTop w:val="0"/>
      <w:marBottom w:val="0"/>
      <w:divBdr>
        <w:top w:val="none" w:sz="0" w:space="0" w:color="auto"/>
        <w:left w:val="none" w:sz="0" w:space="0" w:color="auto"/>
        <w:bottom w:val="none" w:sz="0" w:space="0" w:color="auto"/>
        <w:right w:val="none" w:sz="0" w:space="0" w:color="auto"/>
      </w:divBdr>
    </w:div>
    <w:div w:id="580021284">
      <w:bodyDiv w:val="1"/>
      <w:marLeft w:val="0"/>
      <w:marRight w:val="0"/>
      <w:marTop w:val="0"/>
      <w:marBottom w:val="0"/>
      <w:divBdr>
        <w:top w:val="none" w:sz="0" w:space="0" w:color="auto"/>
        <w:left w:val="none" w:sz="0" w:space="0" w:color="auto"/>
        <w:bottom w:val="none" w:sz="0" w:space="0" w:color="auto"/>
        <w:right w:val="none" w:sz="0" w:space="0" w:color="auto"/>
      </w:divBdr>
    </w:div>
    <w:div w:id="580481112">
      <w:bodyDiv w:val="1"/>
      <w:marLeft w:val="0"/>
      <w:marRight w:val="0"/>
      <w:marTop w:val="0"/>
      <w:marBottom w:val="0"/>
      <w:divBdr>
        <w:top w:val="none" w:sz="0" w:space="0" w:color="auto"/>
        <w:left w:val="none" w:sz="0" w:space="0" w:color="auto"/>
        <w:bottom w:val="none" w:sz="0" w:space="0" w:color="auto"/>
        <w:right w:val="none" w:sz="0" w:space="0" w:color="auto"/>
      </w:divBdr>
    </w:div>
    <w:div w:id="585115630">
      <w:bodyDiv w:val="1"/>
      <w:marLeft w:val="0"/>
      <w:marRight w:val="0"/>
      <w:marTop w:val="0"/>
      <w:marBottom w:val="0"/>
      <w:divBdr>
        <w:top w:val="none" w:sz="0" w:space="0" w:color="auto"/>
        <w:left w:val="none" w:sz="0" w:space="0" w:color="auto"/>
        <w:bottom w:val="none" w:sz="0" w:space="0" w:color="auto"/>
        <w:right w:val="none" w:sz="0" w:space="0" w:color="auto"/>
      </w:divBdr>
    </w:div>
    <w:div w:id="588152002">
      <w:bodyDiv w:val="1"/>
      <w:marLeft w:val="0"/>
      <w:marRight w:val="0"/>
      <w:marTop w:val="0"/>
      <w:marBottom w:val="0"/>
      <w:divBdr>
        <w:top w:val="none" w:sz="0" w:space="0" w:color="auto"/>
        <w:left w:val="none" w:sz="0" w:space="0" w:color="auto"/>
        <w:bottom w:val="none" w:sz="0" w:space="0" w:color="auto"/>
        <w:right w:val="none" w:sz="0" w:space="0" w:color="auto"/>
      </w:divBdr>
    </w:div>
    <w:div w:id="593588785">
      <w:bodyDiv w:val="1"/>
      <w:marLeft w:val="0"/>
      <w:marRight w:val="0"/>
      <w:marTop w:val="0"/>
      <w:marBottom w:val="0"/>
      <w:divBdr>
        <w:top w:val="none" w:sz="0" w:space="0" w:color="auto"/>
        <w:left w:val="none" w:sz="0" w:space="0" w:color="auto"/>
        <w:bottom w:val="none" w:sz="0" w:space="0" w:color="auto"/>
        <w:right w:val="none" w:sz="0" w:space="0" w:color="auto"/>
      </w:divBdr>
    </w:div>
    <w:div w:id="605426692">
      <w:bodyDiv w:val="1"/>
      <w:marLeft w:val="0"/>
      <w:marRight w:val="0"/>
      <w:marTop w:val="0"/>
      <w:marBottom w:val="0"/>
      <w:divBdr>
        <w:top w:val="none" w:sz="0" w:space="0" w:color="auto"/>
        <w:left w:val="none" w:sz="0" w:space="0" w:color="auto"/>
        <w:bottom w:val="none" w:sz="0" w:space="0" w:color="auto"/>
        <w:right w:val="none" w:sz="0" w:space="0" w:color="auto"/>
      </w:divBdr>
    </w:div>
    <w:div w:id="607278495">
      <w:bodyDiv w:val="1"/>
      <w:marLeft w:val="0"/>
      <w:marRight w:val="0"/>
      <w:marTop w:val="0"/>
      <w:marBottom w:val="0"/>
      <w:divBdr>
        <w:top w:val="none" w:sz="0" w:space="0" w:color="auto"/>
        <w:left w:val="none" w:sz="0" w:space="0" w:color="auto"/>
        <w:bottom w:val="none" w:sz="0" w:space="0" w:color="auto"/>
        <w:right w:val="none" w:sz="0" w:space="0" w:color="auto"/>
      </w:divBdr>
    </w:div>
    <w:div w:id="620115634">
      <w:bodyDiv w:val="1"/>
      <w:marLeft w:val="0"/>
      <w:marRight w:val="0"/>
      <w:marTop w:val="0"/>
      <w:marBottom w:val="0"/>
      <w:divBdr>
        <w:top w:val="none" w:sz="0" w:space="0" w:color="auto"/>
        <w:left w:val="none" w:sz="0" w:space="0" w:color="auto"/>
        <w:bottom w:val="none" w:sz="0" w:space="0" w:color="auto"/>
        <w:right w:val="none" w:sz="0" w:space="0" w:color="auto"/>
      </w:divBdr>
    </w:div>
    <w:div w:id="623730795">
      <w:bodyDiv w:val="1"/>
      <w:marLeft w:val="0"/>
      <w:marRight w:val="0"/>
      <w:marTop w:val="0"/>
      <w:marBottom w:val="0"/>
      <w:divBdr>
        <w:top w:val="none" w:sz="0" w:space="0" w:color="auto"/>
        <w:left w:val="none" w:sz="0" w:space="0" w:color="auto"/>
        <w:bottom w:val="none" w:sz="0" w:space="0" w:color="auto"/>
        <w:right w:val="none" w:sz="0" w:space="0" w:color="auto"/>
      </w:divBdr>
    </w:div>
    <w:div w:id="626593068">
      <w:bodyDiv w:val="1"/>
      <w:marLeft w:val="0"/>
      <w:marRight w:val="0"/>
      <w:marTop w:val="0"/>
      <w:marBottom w:val="0"/>
      <w:divBdr>
        <w:top w:val="none" w:sz="0" w:space="0" w:color="auto"/>
        <w:left w:val="none" w:sz="0" w:space="0" w:color="auto"/>
        <w:bottom w:val="none" w:sz="0" w:space="0" w:color="auto"/>
        <w:right w:val="none" w:sz="0" w:space="0" w:color="auto"/>
      </w:divBdr>
    </w:div>
    <w:div w:id="628899449">
      <w:bodyDiv w:val="1"/>
      <w:marLeft w:val="0"/>
      <w:marRight w:val="0"/>
      <w:marTop w:val="0"/>
      <w:marBottom w:val="0"/>
      <w:divBdr>
        <w:top w:val="none" w:sz="0" w:space="0" w:color="auto"/>
        <w:left w:val="none" w:sz="0" w:space="0" w:color="auto"/>
        <w:bottom w:val="none" w:sz="0" w:space="0" w:color="auto"/>
        <w:right w:val="none" w:sz="0" w:space="0" w:color="auto"/>
      </w:divBdr>
    </w:div>
    <w:div w:id="631207894">
      <w:bodyDiv w:val="1"/>
      <w:marLeft w:val="0"/>
      <w:marRight w:val="0"/>
      <w:marTop w:val="0"/>
      <w:marBottom w:val="0"/>
      <w:divBdr>
        <w:top w:val="none" w:sz="0" w:space="0" w:color="auto"/>
        <w:left w:val="none" w:sz="0" w:space="0" w:color="auto"/>
        <w:bottom w:val="none" w:sz="0" w:space="0" w:color="auto"/>
        <w:right w:val="none" w:sz="0" w:space="0" w:color="auto"/>
      </w:divBdr>
    </w:div>
    <w:div w:id="633174994">
      <w:bodyDiv w:val="1"/>
      <w:marLeft w:val="0"/>
      <w:marRight w:val="0"/>
      <w:marTop w:val="0"/>
      <w:marBottom w:val="0"/>
      <w:divBdr>
        <w:top w:val="none" w:sz="0" w:space="0" w:color="auto"/>
        <w:left w:val="none" w:sz="0" w:space="0" w:color="auto"/>
        <w:bottom w:val="none" w:sz="0" w:space="0" w:color="auto"/>
        <w:right w:val="none" w:sz="0" w:space="0" w:color="auto"/>
      </w:divBdr>
    </w:div>
    <w:div w:id="634139909">
      <w:bodyDiv w:val="1"/>
      <w:marLeft w:val="0"/>
      <w:marRight w:val="0"/>
      <w:marTop w:val="0"/>
      <w:marBottom w:val="0"/>
      <w:divBdr>
        <w:top w:val="none" w:sz="0" w:space="0" w:color="auto"/>
        <w:left w:val="none" w:sz="0" w:space="0" w:color="auto"/>
        <w:bottom w:val="none" w:sz="0" w:space="0" w:color="auto"/>
        <w:right w:val="none" w:sz="0" w:space="0" w:color="auto"/>
      </w:divBdr>
    </w:div>
    <w:div w:id="642733538">
      <w:bodyDiv w:val="1"/>
      <w:marLeft w:val="0"/>
      <w:marRight w:val="0"/>
      <w:marTop w:val="0"/>
      <w:marBottom w:val="0"/>
      <w:divBdr>
        <w:top w:val="none" w:sz="0" w:space="0" w:color="auto"/>
        <w:left w:val="none" w:sz="0" w:space="0" w:color="auto"/>
        <w:bottom w:val="none" w:sz="0" w:space="0" w:color="auto"/>
        <w:right w:val="none" w:sz="0" w:space="0" w:color="auto"/>
      </w:divBdr>
    </w:div>
    <w:div w:id="654066677">
      <w:bodyDiv w:val="1"/>
      <w:marLeft w:val="0"/>
      <w:marRight w:val="0"/>
      <w:marTop w:val="0"/>
      <w:marBottom w:val="0"/>
      <w:divBdr>
        <w:top w:val="none" w:sz="0" w:space="0" w:color="auto"/>
        <w:left w:val="none" w:sz="0" w:space="0" w:color="auto"/>
        <w:bottom w:val="none" w:sz="0" w:space="0" w:color="auto"/>
        <w:right w:val="none" w:sz="0" w:space="0" w:color="auto"/>
      </w:divBdr>
    </w:div>
    <w:div w:id="654259359">
      <w:bodyDiv w:val="1"/>
      <w:marLeft w:val="0"/>
      <w:marRight w:val="0"/>
      <w:marTop w:val="0"/>
      <w:marBottom w:val="0"/>
      <w:divBdr>
        <w:top w:val="none" w:sz="0" w:space="0" w:color="auto"/>
        <w:left w:val="none" w:sz="0" w:space="0" w:color="auto"/>
        <w:bottom w:val="none" w:sz="0" w:space="0" w:color="auto"/>
        <w:right w:val="none" w:sz="0" w:space="0" w:color="auto"/>
      </w:divBdr>
    </w:div>
    <w:div w:id="655033511">
      <w:bodyDiv w:val="1"/>
      <w:marLeft w:val="0"/>
      <w:marRight w:val="0"/>
      <w:marTop w:val="0"/>
      <w:marBottom w:val="0"/>
      <w:divBdr>
        <w:top w:val="none" w:sz="0" w:space="0" w:color="auto"/>
        <w:left w:val="none" w:sz="0" w:space="0" w:color="auto"/>
        <w:bottom w:val="none" w:sz="0" w:space="0" w:color="auto"/>
        <w:right w:val="none" w:sz="0" w:space="0" w:color="auto"/>
      </w:divBdr>
    </w:div>
    <w:div w:id="656886147">
      <w:bodyDiv w:val="1"/>
      <w:marLeft w:val="0"/>
      <w:marRight w:val="0"/>
      <w:marTop w:val="0"/>
      <w:marBottom w:val="0"/>
      <w:divBdr>
        <w:top w:val="none" w:sz="0" w:space="0" w:color="auto"/>
        <w:left w:val="none" w:sz="0" w:space="0" w:color="auto"/>
        <w:bottom w:val="none" w:sz="0" w:space="0" w:color="auto"/>
        <w:right w:val="none" w:sz="0" w:space="0" w:color="auto"/>
      </w:divBdr>
    </w:div>
    <w:div w:id="673072905">
      <w:bodyDiv w:val="1"/>
      <w:marLeft w:val="0"/>
      <w:marRight w:val="0"/>
      <w:marTop w:val="0"/>
      <w:marBottom w:val="0"/>
      <w:divBdr>
        <w:top w:val="none" w:sz="0" w:space="0" w:color="auto"/>
        <w:left w:val="none" w:sz="0" w:space="0" w:color="auto"/>
        <w:bottom w:val="none" w:sz="0" w:space="0" w:color="auto"/>
        <w:right w:val="none" w:sz="0" w:space="0" w:color="auto"/>
      </w:divBdr>
    </w:div>
    <w:div w:id="677003493">
      <w:bodyDiv w:val="1"/>
      <w:marLeft w:val="0"/>
      <w:marRight w:val="0"/>
      <w:marTop w:val="0"/>
      <w:marBottom w:val="0"/>
      <w:divBdr>
        <w:top w:val="none" w:sz="0" w:space="0" w:color="auto"/>
        <w:left w:val="none" w:sz="0" w:space="0" w:color="auto"/>
        <w:bottom w:val="none" w:sz="0" w:space="0" w:color="auto"/>
        <w:right w:val="none" w:sz="0" w:space="0" w:color="auto"/>
      </w:divBdr>
    </w:div>
    <w:div w:id="678853226">
      <w:bodyDiv w:val="1"/>
      <w:marLeft w:val="0"/>
      <w:marRight w:val="0"/>
      <w:marTop w:val="0"/>
      <w:marBottom w:val="0"/>
      <w:divBdr>
        <w:top w:val="none" w:sz="0" w:space="0" w:color="auto"/>
        <w:left w:val="none" w:sz="0" w:space="0" w:color="auto"/>
        <w:bottom w:val="none" w:sz="0" w:space="0" w:color="auto"/>
        <w:right w:val="none" w:sz="0" w:space="0" w:color="auto"/>
      </w:divBdr>
    </w:div>
    <w:div w:id="687485631">
      <w:bodyDiv w:val="1"/>
      <w:marLeft w:val="0"/>
      <w:marRight w:val="0"/>
      <w:marTop w:val="0"/>
      <w:marBottom w:val="0"/>
      <w:divBdr>
        <w:top w:val="none" w:sz="0" w:space="0" w:color="auto"/>
        <w:left w:val="none" w:sz="0" w:space="0" w:color="auto"/>
        <w:bottom w:val="none" w:sz="0" w:space="0" w:color="auto"/>
        <w:right w:val="none" w:sz="0" w:space="0" w:color="auto"/>
      </w:divBdr>
    </w:div>
    <w:div w:id="694616447">
      <w:bodyDiv w:val="1"/>
      <w:marLeft w:val="0"/>
      <w:marRight w:val="0"/>
      <w:marTop w:val="0"/>
      <w:marBottom w:val="0"/>
      <w:divBdr>
        <w:top w:val="none" w:sz="0" w:space="0" w:color="auto"/>
        <w:left w:val="none" w:sz="0" w:space="0" w:color="auto"/>
        <w:bottom w:val="none" w:sz="0" w:space="0" w:color="auto"/>
        <w:right w:val="none" w:sz="0" w:space="0" w:color="auto"/>
      </w:divBdr>
    </w:div>
    <w:div w:id="694965485">
      <w:bodyDiv w:val="1"/>
      <w:marLeft w:val="0"/>
      <w:marRight w:val="0"/>
      <w:marTop w:val="0"/>
      <w:marBottom w:val="0"/>
      <w:divBdr>
        <w:top w:val="none" w:sz="0" w:space="0" w:color="auto"/>
        <w:left w:val="none" w:sz="0" w:space="0" w:color="auto"/>
        <w:bottom w:val="none" w:sz="0" w:space="0" w:color="auto"/>
        <w:right w:val="none" w:sz="0" w:space="0" w:color="auto"/>
      </w:divBdr>
    </w:div>
    <w:div w:id="699479845">
      <w:bodyDiv w:val="1"/>
      <w:marLeft w:val="0"/>
      <w:marRight w:val="0"/>
      <w:marTop w:val="0"/>
      <w:marBottom w:val="0"/>
      <w:divBdr>
        <w:top w:val="none" w:sz="0" w:space="0" w:color="auto"/>
        <w:left w:val="none" w:sz="0" w:space="0" w:color="auto"/>
        <w:bottom w:val="none" w:sz="0" w:space="0" w:color="auto"/>
        <w:right w:val="none" w:sz="0" w:space="0" w:color="auto"/>
      </w:divBdr>
    </w:div>
    <w:div w:id="701781231">
      <w:bodyDiv w:val="1"/>
      <w:marLeft w:val="0"/>
      <w:marRight w:val="0"/>
      <w:marTop w:val="0"/>
      <w:marBottom w:val="0"/>
      <w:divBdr>
        <w:top w:val="none" w:sz="0" w:space="0" w:color="auto"/>
        <w:left w:val="none" w:sz="0" w:space="0" w:color="auto"/>
        <w:bottom w:val="none" w:sz="0" w:space="0" w:color="auto"/>
        <w:right w:val="none" w:sz="0" w:space="0" w:color="auto"/>
      </w:divBdr>
    </w:div>
    <w:div w:id="711804068">
      <w:bodyDiv w:val="1"/>
      <w:marLeft w:val="0"/>
      <w:marRight w:val="0"/>
      <w:marTop w:val="0"/>
      <w:marBottom w:val="0"/>
      <w:divBdr>
        <w:top w:val="none" w:sz="0" w:space="0" w:color="auto"/>
        <w:left w:val="none" w:sz="0" w:space="0" w:color="auto"/>
        <w:bottom w:val="none" w:sz="0" w:space="0" w:color="auto"/>
        <w:right w:val="none" w:sz="0" w:space="0" w:color="auto"/>
      </w:divBdr>
    </w:div>
    <w:div w:id="717359186">
      <w:bodyDiv w:val="1"/>
      <w:marLeft w:val="0"/>
      <w:marRight w:val="0"/>
      <w:marTop w:val="0"/>
      <w:marBottom w:val="0"/>
      <w:divBdr>
        <w:top w:val="none" w:sz="0" w:space="0" w:color="auto"/>
        <w:left w:val="none" w:sz="0" w:space="0" w:color="auto"/>
        <w:bottom w:val="none" w:sz="0" w:space="0" w:color="auto"/>
        <w:right w:val="none" w:sz="0" w:space="0" w:color="auto"/>
      </w:divBdr>
    </w:div>
    <w:div w:id="745759540">
      <w:bodyDiv w:val="1"/>
      <w:marLeft w:val="0"/>
      <w:marRight w:val="0"/>
      <w:marTop w:val="0"/>
      <w:marBottom w:val="0"/>
      <w:divBdr>
        <w:top w:val="none" w:sz="0" w:space="0" w:color="auto"/>
        <w:left w:val="none" w:sz="0" w:space="0" w:color="auto"/>
        <w:bottom w:val="none" w:sz="0" w:space="0" w:color="auto"/>
        <w:right w:val="none" w:sz="0" w:space="0" w:color="auto"/>
      </w:divBdr>
    </w:div>
    <w:div w:id="763108857">
      <w:bodyDiv w:val="1"/>
      <w:marLeft w:val="0"/>
      <w:marRight w:val="0"/>
      <w:marTop w:val="0"/>
      <w:marBottom w:val="0"/>
      <w:divBdr>
        <w:top w:val="none" w:sz="0" w:space="0" w:color="auto"/>
        <w:left w:val="none" w:sz="0" w:space="0" w:color="auto"/>
        <w:bottom w:val="none" w:sz="0" w:space="0" w:color="auto"/>
        <w:right w:val="none" w:sz="0" w:space="0" w:color="auto"/>
      </w:divBdr>
    </w:div>
    <w:div w:id="785195362">
      <w:bodyDiv w:val="1"/>
      <w:marLeft w:val="0"/>
      <w:marRight w:val="0"/>
      <w:marTop w:val="0"/>
      <w:marBottom w:val="0"/>
      <w:divBdr>
        <w:top w:val="none" w:sz="0" w:space="0" w:color="auto"/>
        <w:left w:val="none" w:sz="0" w:space="0" w:color="auto"/>
        <w:bottom w:val="none" w:sz="0" w:space="0" w:color="auto"/>
        <w:right w:val="none" w:sz="0" w:space="0" w:color="auto"/>
      </w:divBdr>
    </w:div>
    <w:div w:id="815681453">
      <w:bodyDiv w:val="1"/>
      <w:marLeft w:val="0"/>
      <w:marRight w:val="0"/>
      <w:marTop w:val="0"/>
      <w:marBottom w:val="0"/>
      <w:divBdr>
        <w:top w:val="none" w:sz="0" w:space="0" w:color="auto"/>
        <w:left w:val="none" w:sz="0" w:space="0" w:color="auto"/>
        <w:bottom w:val="none" w:sz="0" w:space="0" w:color="auto"/>
        <w:right w:val="none" w:sz="0" w:space="0" w:color="auto"/>
      </w:divBdr>
    </w:div>
    <w:div w:id="822165711">
      <w:bodyDiv w:val="1"/>
      <w:marLeft w:val="0"/>
      <w:marRight w:val="0"/>
      <w:marTop w:val="0"/>
      <w:marBottom w:val="0"/>
      <w:divBdr>
        <w:top w:val="none" w:sz="0" w:space="0" w:color="auto"/>
        <w:left w:val="none" w:sz="0" w:space="0" w:color="auto"/>
        <w:bottom w:val="none" w:sz="0" w:space="0" w:color="auto"/>
        <w:right w:val="none" w:sz="0" w:space="0" w:color="auto"/>
      </w:divBdr>
    </w:div>
    <w:div w:id="824322793">
      <w:bodyDiv w:val="1"/>
      <w:marLeft w:val="0"/>
      <w:marRight w:val="0"/>
      <w:marTop w:val="0"/>
      <w:marBottom w:val="0"/>
      <w:divBdr>
        <w:top w:val="none" w:sz="0" w:space="0" w:color="auto"/>
        <w:left w:val="none" w:sz="0" w:space="0" w:color="auto"/>
        <w:bottom w:val="none" w:sz="0" w:space="0" w:color="auto"/>
        <w:right w:val="none" w:sz="0" w:space="0" w:color="auto"/>
      </w:divBdr>
    </w:div>
    <w:div w:id="839007026">
      <w:bodyDiv w:val="1"/>
      <w:marLeft w:val="0"/>
      <w:marRight w:val="0"/>
      <w:marTop w:val="0"/>
      <w:marBottom w:val="0"/>
      <w:divBdr>
        <w:top w:val="none" w:sz="0" w:space="0" w:color="auto"/>
        <w:left w:val="none" w:sz="0" w:space="0" w:color="auto"/>
        <w:bottom w:val="none" w:sz="0" w:space="0" w:color="auto"/>
        <w:right w:val="none" w:sz="0" w:space="0" w:color="auto"/>
      </w:divBdr>
    </w:div>
    <w:div w:id="843981008">
      <w:bodyDiv w:val="1"/>
      <w:marLeft w:val="0"/>
      <w:marRight w:val="0"/>
      <w:marTop w:val="0"/>
      <w:marBottom w:val="0"/>
      <w:divBdr>
        <w:top w:val="none" w:sz="0" w:space="0" w:color="auto"/>
        <w:left w:val="none" w:sz="0" w:space="0" w:color="auto"/>
        <w:bottom w:val="none" w:sz="0" w:space="0" w:color="auto"/>
        <w:right w:val="none" w:sz="0" w:space="0" w:color="auto"/>
      </w:divBdr>
    </w:div>
    <w:div w:id="857616839">
      <w:bodyDiv w:val="1"/>
      <w:marLeft w:val="0"/>
      <w:marRight w:val="0"/>
      <w:marTop w:val="0"/>
      <w:marBottom w:val="0"/>
      <w:divBdr>
        <w:top w:val="none" w:sz="0" w:space="0" w:color="auto"/>
        <w:left w:val="none" w:sz="0" w:space="0" w:color="auto"/>
        <w:bottom w:val="none" w:sz="0" w:space="0" w:color="auto"/>
        <w:right w:val="none" w:sz="0" w:space="0" w:color="auto"/>
      </w:divBdr>
    </w:div>
    <w:div w:id="858010111">
      <w:bodyDiv w:val="1"/>
      <w:marLeft w:val="0"/>
      <w:marRight w:val="0"/>
      <w:marTop w:val="0"/>
      <w:marBottom w:val="0"/>
      <w:divBdr>
        <w:top w:val="none" w:sz="0" w:space="0" w:color="auto"/>
        <w:left w:val="none" w:sz="0" w:space="0" w:color="auto"/>
        <w:bottom w:val="none" w:sz="0" w:space="0" w:color="auto"/>
        <w:right w:val="none" w:sz="0" w:space="0" w:color="auto"/>
      </w:divBdr>
    </w:div>
    <w:div w:id="863516012">
      <w:bodyDiv w:val="1"/>
      <w:marLeft w:val="0"/>
      <w:marRight w:val="0"/>
      <w:marTop w:val="0"/>
      <w:marBottom w:val="0"/>
      <w:divBdr>
        <w:top w:val="none" w:sz="0" w:space="0" w:color="auto"/>
        <w:left w:val="none" w:sz="0" w:space="0" w:color="auto"/>
        <w:bottom w:val="none" w:sz="0" w:space="0" w:color="auto"/>
        <w:right w:val="none" w:sz="0" w:space="0" w:color="auto"/>
      </w:divBdr>
    </w:div>
    <w:div w:id="868951639">
      <w:bodyDiv w:val="1"/>
      <w:marLeft w:val="0"/>
      <w:marRight w:val="0"/>
      <w:marTop w:val="0"/>
      <w:marBottom w:val="0"/>
      <w:divBdr>
        <w:top w:val="none" w:sz="0" w:space="0" w:color="auto"/>
        <w:left w:val="none" w:sz="0" w:space="0" w:color="auto"/>
        <w:bottom w:val="none" w:sz="0" w:space="0" w:color="auto"/>
        <w:right w:val="none" w:sz="0" w:space="0" w:color="auto"/>
      </w:divBdr>
    </w:div>
    <w:div w:id="869876766">
      <w:bodyDiv w:val="1"/>
      <w:marLeft w:val="0"/>
      <w:marRight w:val="0"/>
      <w:marTop w:val="0"/>
      <w:marBottom w:val="0"/>
      <w:divBdr>
        <w:top w:val="none" w:sz="0" w:space="0" w:color="auto"/>
        <w:left w:val="none" w:sz="0" w:space="0" w:color="auto"/>
        <w:bottom w:val="none" w:sz="0" w:space="0" w:color="auto"/>
        <w:right w:val="none" w:sz="0" w:space="0" w:color="auto"/>
      </w:divBdr>
    </w:div>
    <w:div w:id="871961262">
      <w:bodyDiv w:val="1"/>
      <w:marLeft w:val="0"/>
      <w:marRight w:val="0"/>
      <w:marTop w:val="0"/>
      <w:marBottom w:val="0"/>
      <w:divBdr>
        <w:top w:val="none" w:sz="0" w:space="0" w:color="auto"/>
        <w:left w:val="none" w:sz="0" w:space="0" w:color="auto"/>
        <w:bottom w:val="none" w:sz="0" w:space="0" w:color="auto"/>
        <w:right w:val="none" w:sz="0" w:space="0" w:color="auto"/>
      </w:divBdr>
    </w:div>
    <w:div w:id="875849885">
      <w:bodyDiv w:val="1"/>
      <w:marLeft w:val="0"/>
      <w:marRight w:val="0"/>
      <w:marTop w:val="0"/>
      <w:marBottom w:val="0"/>
      <w:divBdr>
        <w:top w:val="none" w:sz="0" w:space="0" w:color="auto"/>
        <w:left w:val="none" w:sz="0" w:space="0" w:color="auto"/>
        <w:bottom w:val="none" w:sz="0" w:space="0" w:color="auto"/>
        <w:right w:val="none" w:sz="0" w:space="0" w:color="auto"/>
      </w:divBdr>
    </w:div>
    <w:div w:id="888078937">
      <w:bodyDiv w:val="1"/>
      <w:marLeft w:val="0"/>
      <w:marRight w:val="0"/>
      <w:marTop w:val="0"/>
      <w:marBottom w:val="0"/>
      <w:divBdr>
        <w:top w:val="none" w:sz="0" w:space="0" w:color="auto"/>
        <w:left w:val="none" w:sz="0" w:space="0" w:color="auto"/>
        <w:bottom w:val="none" w:sz="0" w:space="0" w:color="auto"/>
        <w:right w:val="none" w:sz="0" w:space="0" w:color="auto"/>
      </w:divBdr>
    </w:div>
    <w:div w:id="889270932">
      <w:bodyDiv w:val="1"/>
      <w:marLeft w:val="0"/>
      <w:marRight w:val="0"/>
      <w:marTop w:val="0"/>
      <w:marBottom w:val="0"/>
      <w:divBdr>
        <w:top w:val="none" w:sz="0" w:space="0" w:color="auto"/>
        <w:left w:val="none" w:sz="0" w:space="0" w:color="auto"/>
        <w:bottom w:val="none" w:sz="0" w:space="0" w:color="auto"/>
        <w:right w:val="none" w:sz="0" w:space="0" w:color="auto"/>
      </w:divBdr>
    </w:div>
    <w:div w:id="894511946">
      <w:bodyDiv w:val="1"/>
      <w:marLeft w:val="0"/>
      <w:marRight w:val="0"/>
      <w:marTop w:val="0"/>
      <w:marBottom w:val="0"/>
      <w:divBdr>
        <w:top w:val="none" w:sz="0" w:space="0" w:color="auto"/>
        <w:left w:val="none" w:sz="0" w:space="0" w:color="auto"/>
        <w:bottom w:val="none" w:sz="0" w:space="0" w:color="auto"/>
        <w:right w:val="none" w:sz="0" w:space="0" w:color="auto"/>
      </w:divBdr>
    </w:div>
    <w:div w:id="899630197">
      <w:bodyDiv w:val="1"/>
      <w:marLeft w:val="0"/>
      <w:marRight w:val="0"/>
      <w:marTop w:val="0"/>
      <w:marBottom w:val="0"/>
      <w:divBdr>
        <w:top w:val="none" w:sz="0" w:space="0" w:color="auto"/>
        <w:left w:val="none" w:sz="0" w:space="0" w:color="auto"/>
        <w:bottom w:val="none" w:sz="0" w:space="0" w:color="auto"/>
        <w:right w:val="none" w:sz="0" w:space="0" w:color="auto"/>
      </w:divBdr>
    </w:div>
    <w:div w:id="903419564">
      <w:bodyDiv w:val="1"/>
      <w:marLeft w:val="0"/>
      <w:marRight w:val="0"/>
      <w:marTop w:val="0"/>
      <w:marBottom w:val="0"/>
      <w:divBdr>
        <w:top w:val="none" w:sz="0" w:space="0" w:color="auto"/>
        <w:left w:val="none" w:sz="0" w:space="0" w:color="auto"/>
        <w:bottom w:val="none" w:sz="0" w:space="0" w:color="auto"/>
        <w:right w:val="none" w:sz="0" w:space="0" w:color="auto"/>
      </w:divBdr>
    </w:div>
    <w:div w:id="912542381">
      <w:bodyDiv w:val="1"/>
      <w:marLeft w:val="0"/>
      <w:marRight w:val="0"/>
      <w:marTop w:val="0"/>
      <w:marBottom w:val="0"/>
      <w:divBdr>
        <w:top w:val="none" w:sz="0" w:space="0" w:color="auto"/>
        <w:left w:val="none" w:sz="0" w:space="0" w:color="auto"/>
        <w:bottom w:val="none" w:sz="0" w:space="0" w:color="auto"/>
        <w:right w:val="none" w:sz="0" w:space="0" w:color="auto"/>
      </w:divBdr>
    </w:div>
    <w:div w:id="914975641">
      <w:bodyDiv w:val="1"/>
      <w:marLeft w:val="0"/>
      <w:marRight w:val="0"/>
      <w:marTop w:val="0"/>
      <w:marBottom w:val="0"/>
      <w:divBdr>
        <w:top w:val="none" w:sz="0" w:space="0" w:color="auto"/>
        <w:left w:val="none" w:sz="0" w:space="0" w:color="auto"/>
        <w:bottom w:val="none" w:sz="0" w:space="0" w:color="auto"/>
        <w:right w:val="none" w:sz="0" w:space="0" w:color="auto"/>
      </w:divBdr>
    </w:div>
    <w:div w:id="917983781">
      <w:bodyDiv w:val="1"/>
      <w:marLeft w:val="0"/>
      <w:marRight w:val="0"/>
      <w:marTop w:val="0"/>
      <w:marBottom w:val="0"/>
      <w:divBdr>
        <w:top w:val="none" w:sz="0" w:space="0" w:color="auto"/>
        <w:left w:val="none" w:sz="0" w:space="0" w:color="auto"/>
        <w:bottom w:val="none" w:sz="0" w:space="0" w:color="auto"/>
        <w:right w:val="none" w:sz="0" w:space="0" w:color="auto"/>
      </w:divBdr>
    </w:div>
    <w:div w:id="929895989">
      <w:bodyDiv w:val="1"/>
      <w:marLeft w:val="0"/>
      <w:marRight w:val="0"/>
      <w:marTop w:val="0"/>
      <w:marBottom w:val="0"/>
      <w:divBdr>
        <w:top w:val="none" w:sz="0" w:space="0" w:color="auto"/>
        <w:left w:val="none" w:sz="0" w:space="0" w:color="auto"/>
        <w:bottom w:val="none" w:sz="0" w:space="0" w:color="auto"/>
        <w:right w:val="none" w:sz="0" w:space="0" w:color="auto"/>
      </w:divBdr>
    </w:div>
    <w:div w:id="950087606">
      <w:bodyDiv w:val="1"/>
      <w:marLeft w:val="0"/>
      <w:marRight w:val="0"/>
      <w:marTop w:val="0"/>
      <w:marBottom w:val="0"/>
      <w:divBdr>
        <w:top w:val="none" w:sz="0" w:space="0" w:color="auto"/>
        <w:left w:val="none" w:sz="0" w:space="0" w:color="auto"/>
        <w:bottom w:val="none" w:sz="0" w:space="0" w:color="auto"/>
        <w:right w:val="none" w:sz="0" w:space="0" w:color="auto"/>
      </w:divBdr>
    </w:div>
    <w:div w:id="954021109">
      <w:bodyDiv w:val="1"/>
      <w:marLeft w:val="0"/>
      <w:marRight w:val="0"/>
      <w:marTop w:val="0"/>
      <w:marBottom w:val="0"/>
      <w:divBdr>
        <w:top w:val="none" w:sz="0" w:space="0" w:color="auto"/>
        <w:left w:val="none" w:sz="0" w:space="0" w:color="auto"/>
        <w:bottom w:val="none" w:sz="0" w:space="0" w:color="auto"/>
        <w:right w:val="none" w:sz="0" w:space="0" w:color="auto"/>
      </w:divBdr>
    </w:div>
    <w:div w:id="959798808">
      <w:bodyDiv w:val="1"/>
      <w:marLeft w:val="0"/>
      <w:marRight w:val="0"/>
      <w:marTop w:val="0"/>
      <w:marBottom w:val="0"/>
      <w:divBdr>
        <w:top w:val="none" w:sz="0" w:space="0" w:color="auto"/>
        <w:left w:val="none" w:sz="0" w:space="0" w:color="auto"/>
        <w:bottom w:val="none" w:sz="0" w:space="0" w:color="auto"/>
        <w:right w:val="none" w:sz="0" w:space="0" w:color="auto"/>
      </w:divBdr>
    </w:div>
    <w:div w:id="965165719">
      <w:bodyDiv w:val="1"/>
      <w:marLeft w:val="0"/>
      <w:marRight w:val="0"/>
      <w:marTop w:val="0"/>
      <w:marBottom w:val="0"/>
      <w:divBdr>
        <w:top w:val="none" w:sz="0" w:space="0" w:color="auto"/>
        <w:left w:val="none" w:sz="0" w:space="0" w:color="auto"/>
        <w:bottom w:val="none" w:sz="0" w:space="0" w:color="auto"/>
        <w:right w:val="none" w:sz="0" w:space="0" w:color="auto"/>
      </w:divBdr>
    </w:div>
    <w:div w:id="974486953">
      <w:bodyDiv w:val="1"/>
      <w:marLeft w:val="0"/>
      <w:marRight w:val="0"/>
      <w:marTop w:val="0"/>
      <w:marBottom w:val="0"/>
      <w:divBdr>
        <w:top w:val="none" w:sz="0" w:space="0" w:color="auto"/>
        <w:left w:val="none" w:sz="0" w:space="0" w:color="auto"/>
        <w:bottom w:val="none" w:sz="0" w:space="0" w:color="auto"/>
        <w:right w:val="none" w:sz="0" w:space="0" w:color="auto"/>
      </w:divBdr>
    </w:div>
    <w:div w:id="974917258">
      <w:bodyDiv w:val="1"/>
      <w:marLeft w:val="0"/>
      <w:marRight w:val="0"/>
      <w:marTop w:val="0"/>
      <w:marBottom w:val="0"/>
      <w:divBdr>
        <w:top w:val="none" w:sz="0" w:space="0" w:color="auto"/>
        <w:left w:val="none" w:sz="0" w:space="0" w:color="auto"/>
        <w:bottom w:val="none" w:sz="0" w:space="0" w:color="auto"/>
        <w:right w:val="none" w:sz="0" w:space="0" w:color="auto"/>
      </w:divBdr>
    </w:div>
    <w:div w:id="985279801">
      <w:bodyDiv w:val="1"/>
      <w:marLeft w:val="0"/>
      <w:marRight w:val="0"/>
      <w:marTop w:val="0"/>
      <w:marBottom w:val="0"/>
      <w:divBdr>
        <w:top w:val="none" w:sz="0" w:space="0" w:color="auto"/>
        <w:left w:val="none" w:sz="0" w:space="0" w:color="auto"/>
        <w:bottom w:val="none" w:sz="0" w:space="0" w:color="auto"/>
        <w:right w:val="none" w:sz="0" w:space="0" w:color="auto"/>
      </w:divBdr>
    </w:div>
    <w:div w:id="986714068">
      <w:bodyDiv w:val="1"/>
      <w:marLeft w:val="0"/>
      <w:marRight w:val="0"/>
      <w:marTop w:val="0"/>
      <w:marBottom w:val="0"/>
      <w:divBdr>
        <w:top w:val="none" w:sz="0" w:space="0" w:color="auto"/>
        <w:left w:val="none" w:sz="0" w:space="0" w:color="auto"/>
        <w:bottom w:val="none" w:sz="0" w:space="0" w:color="auto"/>
        <w:right w:val="none" w:sz="0" w:space="0" w:color="auto"/>
      </w:divBdr>
    </w:div>
    <w:div w:id="989208485">
      <w:bodyDiv w:val="1"/>
      <w:marLeft w:val="0"/>
      <w:marRight w:val="0"/>
      <w:marTop w:val="0"/>
      <w:marBottom w:val="0"/>
      <w:divBdr>
        <w:top w:val="none" w:sz="0" w:space="0" w:color="auto"/>
        <w:left w:val="none" w:sz="0" w:space="0" w:color="auto"/>
        <w:bottom w:val="none" w:sz="0" w:space="0" w:color="auto"/>
        <w:right w:val="none" w:sz="0" w:space="0" w:color="auto"/>
      </w:divBdr>
    </w:div>
    <w:div w:id="992878402">
      <w:bodyDiv w:val="1"/>
      <w:marLeft w:val="0"/>
      <w:marRight w:val="0"/>
      <w:marTop w:val="0"/>
      <w:marBottom w:val="0"/>
      <w:divBdr>
        <w:top w:val="none" w:sz="0" w:space="0" w:color="auto"/>
        <w:left w:val="none" w:sz="0" w:space="0" w:color="auto"/>
        <w:bottom w:val="none" w:sz="0" w:space="0" w:color="auto"/>
        <w:right w:val="none" w:sz="0" w:space="0" w:color="auto"/>
      </w:divBdr>
    </w:div>
    <w:div w:id="996566681">
      <w:bodyDiv w:val="1"/>
      <w:marLeft w:val="0"/>
      <w:marRight w:val="0"/>
      <w:marTop w:val="0"/>
      <w:marBottom w:val="0"/>
      <w:divBdr>
        <w:top w:val="none" w:sz="0" w:space="0" w:color="auto"/>
        <w:left w:val="none" w:sz="0" w:space="0" w:color="auto"/>
        <w:bottom w:val="none" w:sz="0" w:space="0" w:color="auto"/>
        <w:right w:val="none" w:sz="0" w:space="0" w:color="auto"/>
      </w:divBdr>
    </w:div>
    <w:div w:id="1009794024">
      <w:bodyDiv w:val="1"/>
      <w:marLeft w:val="0"/>
      <w:marRight w:val="0"/>
      <w:marTop w:val="0"/>
      <w:marBottom w:val="0"/>
      <w:divBdr>
        <w:top w:val="none" w:sz="0" w:space="0" w:color="auto"/>
        <w:left w:val="none" w:sz="0" w:space="0" w:color="auto"/>
        <w:bottom w:val="none" w:sz="0" w:space="0" w:color="auto"/>
        <w:right w:val="none" w:sz="0" w:space="0" w:color="auto"/>
      </w:divBdr>
    </w:div>
    <w:div w:id="1027171970">
      <w:bodyDiv w:val="1"/>
      <w:marLeft w:val="0"/>
      <w:marRight w:val="0"/>
      <w:marTop w:val="0"/>
      <w:marBottom w:val="0"/>
      <w:divBdr>
        <w:top w:val="none" w:sz="0" w:space="0" w:color="auto"/>
        <w:left w:val="none" w:sz="0" w:space="0" w:color="auto"/>
        <w:bottom w:val="none" w:sz="0" w:space="0" w:color="auto"/>
        <w:right w:val="none" w:sz="0" w:space="0" w:color="auto"/>
      </w:divBdr>
    </w:div>
    <w:div w:id="1034116014">
      <w:bodyDiv w:val="1"/>
      <w:marLeft w:val="0"/>
      <w:marRight w:val="0"/>
      <w:marTop w:val="0"/>
      <w:marBottom w:val="0"/>
      <w:divBdr>
        <w:top w:val="none" w:sz="0" w:space="0" w:color="auto"/>
        <w:left w:val="none" w:sz="0" w:space="0" w:color="auto"/>
        <w:bottom w:val="none" w:sz="0" w:space="0" w:color="auto"/>
        <w:right w:val="none" w:sz="0" w:space="0" w:color="auto"/>
      </w:divBdr>
    </w:div>
    <w:div w:id="1036858424">
      <w:bodyDiv w:val="1"/>
      <w:marLeft w:val="0"/>
      <w:marRight w:val="0"/>
      <w:marTop w:val="0"/>
      <w:marBottom w:val="0"/>
      <w:divBdr>
        <w:top w:val="none" w:sz="0" w:space="0" w:color="auto"/>
        <w:left w:val="none" w:sz="0" w:space="0" w:color="auto"/>
        <w:bottom w:val="none" w:sz="0" w:space="0" w:color="auto"/>
        <w:right w:val="none" w:sz="0" w:space="0" w:color="auto"/>
      </w:divBdr>
    </w:div>
    <w:div w:id="1042827413">
      <w:bodyDiv w:val="1"/>
      <w:marLeft w:val="0"/>
      <w:marRight w:val="0"/>
      <w:marTop w:val="0"/>
      <w:marBottom w:val="0"/>
      <w:divBdr>
        <w:top w:val="none" w:sz="0" w:space="0" w:color="auto"/>
        <w:left w:val="none" w:sz="0" w:space="0" w:color="auto"/>
        <w:bottom w:val="none" w:sz="0" w:space="0" w:color="auto"/>
        <w:right w:val="none" w:sz="0" w:space="0" w:color="auto"/>
      </w:divBdr>
    </w:div>
    <w:div w:id="1043943700">
      <w:bodyDiv w:val="1"/>
      <w:marLeft w:val="0"/>
      <w:marRight w:val="0"/>
      <w:marTop w:val="0"/>
      <w:marBottom w:val="0"/>
      <w:divBdr>
        <w:top w:val="none" w:sz="0" w:space="0" w:color="auto"/>
        <w:left w:val="none" w:sz="0" w:space="0" w:color="auto"/>
        <w:bottom w:val="none" w:sz="0" w:space="0" w:color="auto"/>
        <w:right w:val="none" w:sz="0" w:space="0" w:color="auto"/>
      </w:divBdr>
    </w:div>
    <w:div w:id="1050881030">
      <w:bodyDiv w:val="1"/>
      <w:marLeft w:val="0"/>
      <w:marRight w:val="0"/>
      <w:marTop w:val="0"/>
      <w:marBottom w:val="0"/>
      <w:divBdr>
        <w:top w:val="none" w:sz="0" w:space="0" w:color="auto"/>
        <w:left w:val="none" w:sz="0" w:space="0" w:color="auto"/>
        <w:bottom w:val="none" w:sz="0" w:space="0" w:color="auto"/>
        <w:right w:val="none" w:sz="0" w:space="0" w:color="auto"/>
      </w:divBdr>
    </w:div>
    <w:div w:id="1058937218">
      <w:bodyDiv w:val="1"/>
      <w:marLeft w:val="0"/>
      <w:marRight w:val="0"/>
      <w:marTop w:val="0"/>
      <w:marBottom w:val="0"/>
      <w:divBdr>
        <w:top w:val="none" w:sz="0" w:space="0" w:color="auto"/>
        <w:left w:val="none" w:sz="0" w:space="0" w:color="auto"/>
        <w:bottom w:val="none" w:sz="0" w:space="0" w:color="auto"/>
        <w:right w:val="none" w:sz="0" w:space="0" w:color="auto"/>
      </w:divBdr>
    </w:div>
    <w:div w:id="1061487933">
      <w:bodyDiv w:val="1"/>
      <w:marLeft w:val="0"/>
      <w:marRight w:val="0"/>
      <w:marTop w:val="0"/>
      <w:marBottom w:val="0"/>
      <w:divBdr>
        <w:top w:val="none" w:sz="0" w:space="0" w:color="auto"/>
        <w:left w:val="none" w:sz="0" w:space="0" w:color="auto"/>
        <w:bottom w:val="none" w:sz="0" w:space="0" w:color="auto"/>
        <w:right w:val="none" w:sz="0" w:space="0" w:color="auto"/>
      </w:divBdr>
    </w:div>
    <w:div w:id="1072850958">
      <w:bodyDiv w:val="1"/>
      <w:marLeft w:val="0"/>
      <w:marRight w:val="0"/>
      <w:marTop w:val="0"/>
      <w:marBottom w:val="0"/>
      <w:divBdr>
        <w:top w:val="none" w:sz="0" w:space="0" w:color="auto"/>
        <w:left w:val="none" w:sz="0" w:space="0" w:color="auto"/>
        <w:bottom w:val="none" w:sz="0" w:space="0" w:color="auto"/>
        <w:right w:val="none" w:sz="0" w:space="0" w:color="auto"/>
      </w:divBdr>
    </w:div>
    <w:div w:id="1073502079">
      <w:bodyDiv w:val="1"/>
      <w:marLeft w:val="0"/>
      <w:marRight w:val="0"/>
      <w:marTop w:val="0"/>
      <w:marBottom w:val="0"/>
      <w:divBdr>
        <w:top w:val="none" w:sz="0" w:space="0" w:color="auto"/>
        <w:left w:val="none" w:sz="0" w:space="0" w:color="auto"/>
        <w:bottom w:val="none" w:sz="0" w:space="0" w:color="auto"/>
        <w:right w:val="none" w:sz="0" w:space="0" w:color="auto"/>
      </w:divBdr>
    </w:div>
    <w:div w:id="1074233186">
      <w:bodyDiv w:val="1"/>
      <w:marLeft w:val="0"/>
      <w:marRight w:val="0"/>
      <w:marTop w:val="0"/>
      <w:marBottom w:val="0"/>
      <w:divBdr>
        <w:top w:val="none" w:sz="0" w:space="0" w:color="auto"/>
        <w:left w:val="none" w:sz="0" w:space="0" w:color="auto"/>
        <w:bottom w:val="none" w:sz="0" w:space="0" w:color="auto"/>
        <w:right w:val="none" w:sz="0" w:space="0" w:color="auto"/>
      </w:divBdr>
    </w:div>
    <w:div w:id="1075668858">
      <w:bodyDiv w:val="1"/>
      <w:marLeft w:val="0"/>
      <w:marRight w:val="0"/>
      <w:marTop w:val="0"/>
      <w:marBottom w:val="0"/>
      <w:divBdr>
        <w:top w:val="none" w:sz="0" w:space="0" w:color="auto"/>
        <w:left w:val="none" w:sz="0" w:space="0" w:color="auto"/>
        <w:bottom w:val="none" w:sz="0" w:space="0" w:color="auto"/>
        <w:right w:val="none" w:sz="0" w:space="0" w:color="auto"/>
      </w:divBdr>
    </w:div>
    <w:div w:id="1082096890">
      <w:bodyDiv w:val="1"/>
      <w:marLeft w:val="0"/>
      <w:marRight w:val="0"/>
      <w:marTop w:val="0"/>
      <w:marBottom w:val="0"/>
      <w:divBdr>
        <w:top w:val="none" w:sz="0" w:space="0" w:color="auto"/>
        <w:left w:val="none" w:sz="0" w:space="0" w:color="auto"/>
        <w:bottom w:val="none" w:sz="0" w:space="0" w:color="auto"/>
        <w:right w:val="none" w:sz="0" w:space="0" w:color="auto"/>
      </w:divBdr>
    </w:div>
    <w:div w:id="1083457033">
      <w:bodyDiv w:val="1"/>
      <w:marLeft w:val="0"/>
      <w:marRight w:val="0"/>
      <w:marTop w:val="0"/>
      <w:marBottom w:val="0"/>
      <w:divBdr>
        <w:top w:val="none" w:sz="0" w:space="0" w:color="auto"/>
        <w:left w:val="none" w:sz="0" w:space="0" w:color="auto"/>
        <w:bottom w:val="none" w:sz="0" w:space="0" w:color="auto"/>
        <w:right w:val="none" w:sz="0" w:space="0" w:color="auto"/>
      </w:divBdr>
    </w:div>
    <w:div w:id="1088504758">
      <w:bodyDiv w:val="1"/>
      <w:marLeft w:val="0"/>
      <w:marRight w:val="0"/>
      <w:marTop w:val="0"/>
      <w:marBottom w:val="0"/>
      <w:divBdr>
        <w:top w:val="none" w:sz="0" w:space="0" w:color="auto"/>
        <w:left w:val="none" w:sz="0" w:space="0" w:color="auto"/>
        <w:bottom w:val="none" w:sz="0" w:space="0" w:color="auto"/>
        <w:right w:val="none" w:sz="0" w:space="0" w:color="auto"/>
      </w:divBdr>
    </w:div>
    <w:div w:id="1110706688">
      <w:bodyDiv w:val="1"/>
      <w:marLeft w:val="0"/>
      <w:marRight w:val="0"/>
      <w:marTop w:val="0"/>
      <w:marBottom w:val="0"/>
      <w:divBdr>
        <w:top w:val="none" w:sz="0" w:space="0" w:color="auto"/>
        <w:left w:val="none" w:sz="0" w:space="0" w:color="auto"/>
        <w:bottom w:val="none" w:sz="0" w:space="0" w:color="auto"/>
        <w:right w:val="none" w:sz="0" w:space="0" w:color="auto"/>
      </w:divBdr>
    </w:div>
    <w:div w:id="1127309152">
      <w:bodyDiv w:val="1"/>
      <w:marLeft w:val="0"/>
      <w:marRight w:val="0"/>
      <w:marTop w:val="0"/>
      <w:marBottom w:val="0"/>
      <w:divBdr>
        <w:top w:val="none" w:sz="0" w:space="0" w:color="auto"/>
        <w:left w:val="none" w:sz="0" w:space="0" w:color="auto"/>
        <w:bottom w:val="none" w:sz="0" w:space="0" w:color="auto"/>
        <w:right w:val="none" w:sz="0" w:space="0" w:color="auto"/>
      </w:divBdr>
    </w:div>
    <w:div w:id="1134634860">
      <w:bodyDiv w:val="1"/>
      <w:marLeft w:val="0"/>
      <w:marRight w:val="0"/>
      <w:marTop w:val="0"/>
      <w:marBottom w:val="0"/>
      <w:divBdr>
        <w:top w:val="none" w:sz="0" w:space="0" w:color="auto"/>
        <w:left w:val="none" w:sz="0" w:space="0" w:color="auto"/>
        <w:bottom w:val="none" w:sz="0" w:space="0" w:color="auto"/>
        <w:right w:val="none" w:sz="0" w:space="0" w:color="auto"/>
      </w:divBdr>
    </w:div>
    <w:div w:id="1149858950">
      <w:bodyDiv w:val="1"/>
      <w:marLeft w:val="0"/>
      <w:marRight w:val="0"/>
      <w:marTop w:val="0"/>
      <w:marBottom w:val="0"/>
      <w:divBdr>
        <w:top w:val="none" w:sz="0" w:space="0" w:color="auto"/>
        <w:left w:val="none" w:sz="0" w:space="0" w:color="auto"/>
        <w:bottom w:val="none" w:sz="0" w:space="0" w:color="auto"/>
        <w:right w:val="none" w:sz="0" w:space="0" w:color="auto"/>
      </w:divBdr>
    </w:div>
    <w:div w:id="1156192356">
      <w:bodyDiv w:val="1"/>
      <w:marLeft w:val="0"/>
      <w:marRight w:val="0"/>
      <w:marTop w:val="0"/>
      <w:marBottom w:val="0"/>
      <w:divBdr>
        <w:top w:val="none" w:sz="0" w:space="0" w:color="auto"/>
        <w:left w:val="none" w:sz="0" w:space="0" w:color="auto"/>
        <w:bottom w:val="none" w:sz="0" w:space="0" w:color="auto"/>
        <w:right w:val="none" w:sz="0" w:space="0" w:color="auto"/>
      </w:divBdr>
    </w:div>
    <w:div w:id="1157847362">
      <w:bodyDiv w:val="1"/>
      <w:marLeft w:val="0"/>
      <w:marRight w:val="0"/>
      <w:marTop w:val="0"/>
      <w:marBottom w:val="0"/>
      <w:divBdr>
        <w:top w:val="none" w:sz="0" w:space="0" w:color="auto"/>
        <w:left w:val="none" w:sz="0" w:space="0" w:color="auto"/>
        <w:bottom w:val="none" w:sz="0" w:space="0" w:color="auto"/>
        <w:right w:val="none" w:sz="0" w:space="0" w:color="auto"/>
      </w:divBdr>
    </w:div>
    <w:div w:id="1178159278">
      <w:bodyDiv w:val="1"/>
      <w:marLeft w:val="0"/>
      <w:marRight w:val="0"/>
      <w:marTop w:val="0"/>
      <w:marBottom w:val="0"/>
      <w:divBdr>
        <w:top w:val="none" w:sz="0" w:space="0" w:color="auto"/>
        <w:left w:val="none" w:sz="0" w:space="0" w:color="auto"/>
        <w:bottom w:val="none" w:sz="0" w:space="0" w:color="auto"/>
        <w:right w:val="none" w:sz="0" w:space="0" w:color="auto"/>
      </w:divBdr>
    </w:div>
    <w:div w:id="1197160367">
      <w:bodyDiv w:val="1"/>
      <w:marLeft w:val="0"/>
      <w:marRight w:val="0"/>
      <w:marTop w:val="0"/>
      <w:marBottom w:val="0"/>
      <w:divBdr>
        <w:top w:val="none" w:sz="0" w:space="0" w:color="auto"/>
        <w:left w:val="none" w:sz="0" w:space="0" w:color="auto"/>
        <w:bottom w:val="none" w:sz="0" w:space="0" w:color="auto"/>
        <w:right w:val="none" w:sz="0" w:space="0" w:color="auto"/>
      </w:divBdr>
    </w:div>
    <w:div w:id="1209224818">
      <w:bodyDiv w:val="1"/>
      <w:marLeft w:val="0"/>
      <w:marRight w:val="0"/>
      <w:marTop w:val="0"/>
      <w:marBottom w:val="0"/>
      <w:divBdr>
        <w:top w:val="none" w:sz="0" w:space="0" w:color="auto"/>
        <w:left w:val="none" w:sz="0" w:space="0" w:color="auto"/>
        <w:bottom w:val="none" w:sz="0" w:space="0" w:color="auto"/>
        <w:right w:val="none" w:sz="0" w:space="0" w:color="auto"/>
      </w:divBdr>
    </w:div>
    <w:div w:id="1225071196">
      <w:bodyDiv w:val="1"/>
      <w:marLeft w:val="0"/>
      <w:marRight w:val="0"/>
      <w:marTop w:val="0"/>
      <w:marBottom w:val="0"/>
      <w:divBdr>
        <w:top w:val="none" w:sz="0" w:space="0" w:color="auto"/>
        <w:left w:val="none" w:sz="0" w:space="0" w:color="auto"/>
        <w:bottom w:val="none" w:sz="0" w:space="0" w:color="auto"/>
        <w:right w:val="none" w:sz="0" w:space="0" w:color="auto"/>
      </w:divBdr>
    </w:div>
    <w:div w:id="1225679099">
      <w:bodyDiv w:val="1"/>
      <w:marLeft w:val="0"/>
      <w:marRight w:val="0"/>
      <w:marTop w:val="0"/>
      <w:marBottom w:val="0"/>
      <w:divBdr>
        <w:top w:val="none" w:sz="0" w:space="0" w:color="auto"/>
        <w:left w:val="none" w:sz="0" w:space="0" w:color="auto"/>
        <w:bottom w:val="none" w:sz="0" w:space="0" w:color="auto"/>
        <w:right w:val="none" w:sz="0" w:space="0" w:color="auto"/>
      </w:divBdr>
    </w:div>
    <w:div w:id="1244491573">
      <w:bodyDiv w:val="1"/>
      <w:marLeft w:val="0"/>
      <w:marRight w:val="0"/>
      <w:marTop w:val="0"/>
      <w:marBottom w:val="0"/>
      <w:divBdr>
        <w:top w:val="none" w:sz="0" w:space="0" w:color="auto"/>
        <w:left w:val="none" w:sz="0" w:space="0" w:color="auto"/>
        <w:bottom w:val="none" w:sz="0" w:space="0" w:color="auto"/>
        <w:right w:val="none" w:sz="0" w:space="0" w:color="auto"/>
      </w:divBdr>
    </w:div>
    <w:div w:id="1252199236">
      <w:bodyDiv w:val="1"/>
      <w:marLeft w:val="0"/>
      <w:marRight w:val="0"/>
      <w:marTop w:val="0"/>
      <w:marBottom w:val="0"/>
      <w:divBdr>
        <w:top w:val="none" w:sz="0" w:space="0" w:color="auto"/>
        <w:left w:val="none" w:sz="0" w:space="0" w:color="auto"/>
        <w:bottom w:val="none" w:sz="0" w:space="0" w:color="auto"/>
        <w:right w:val="none" w:sz="0" w:space="0" w:color="auto"/>
      </w:divBdr>
    </w:div>
    <w:div w:id="1252424894">
      <w:bodyDiv w:val="1"/>
      <w:marLeft w:val="0"/>
      <w:marRight w:val="0"/>
      <w:marTop w:val="0"/>
      <w:marBottom w:val="0"/>
      <w:divBdr>
        <w:top w:val="none" w:sz="0" w:space="0" w:color="auto"/>
        <w:left w:val="none" w:sz="0" w:space="0" w:color="auto"/>
        <w:bottom w:val="none" w:sz="0" w:space="0" w:color="auto"/>
        <w:right w:val="none" w:sz="0" w:space="0" w:color="auto"/>
      </w:divBdr>
    </w:div>
    <w:div w:id="1255358016">
      <w:bodyDiv w:val="1"/>
      <w:marLeft w:val="0"/>
      <w:marRight w:val="0"/>
      <w:marTop w:val="0"/>
      <w:marBottom w:val="0"/>
      <w:divBdr>
        <w:top w:val="none" w:sz="0" w:space="0" w:color="auto"/>
        <w:left w:val="none" w:sz="0" w:space="0" w:color="auto"/>
        <w:bottom w:val="none" w:sz="0" w:space="0" w:color="auto"/>
        <w:right w:val="none" w:sz="0" w:space="0" w:color="auto"/>
      </w:divBdr>
    </w:div>
    <w:div w:id="1266689833">
      <w:bodyDiv w:val="1"/>
      <w:marLeft w:val="0"/>
      <w:marRight w:val="0"/>
      <w:marTop w:val="0"/>
      <w:marBottom w:val="0"/>
      <w:divBdr>
        <w:top w:val="none" w:sz="0" w:space="0" w:color="auto"/>
        <w:left w:val="none" w:sz="0" w:space="0" w:color="auto"/>
        <w:bottom w:val="none" w:sz="0" w:space="0" w:color="auto"/>
        <w:right w:val="none" w:sz="0" w:space="0" w:color="auto"/>
      </w:divBdr>
    </w:div>
    <w:div w:id="1290821729">
      <w:bodyDiv w:val="1"/>
      <w:marLeft w:val="0"/>
      <w:marRight w:val="0"/>
      <w:marTop w:val="0"/>
      <w:marBottom w:val="0"/>
      <w:divBdr>
        <w:top w:val="none" w:sz="0" w:space="0" w:color="auto"/>
        <w:left w:val="none" w:sz="0" w:space="0" w:color="auto"/>
        <w:bottom w:val="none" w:sz="0" w:space="0" w:color="auto"/>
        <w:right w:val="none" w:sz="0" w:space="0" w:color="auto"/>
      </w:divBdr>
    </w:div>
    <w:div w:id="1307081116">
      <w:bodyDiv w:val="1"/>
      <w:marLeft w:val="0"/>
      <w:marRight w:val="0"/>
      <w:marTop w:val="0"/>
      <w:marBottom w:val="0"/>
      <w:divBdr>
        <w:top w:val="none" w:sz="0" w:space="0" w:color="auto"/>
        <w:left w:val="none" w:sz="0" w:space="0" w:color="auto"/>
        <w:bottom w:val="none" w:sz="0" w:space="0" w:color="auto"/>
        <w:right w:val="none" w:sz="0" w:space="0" w:color="auto"/>
      </w:divBdr>
    </w:div>
    <w:div w:id="1308632303">
      <w:bodyDiv w:val="1"/>
      <w:marLeft w:val="0"/>
      <w:marRight w:val="0"/>
      <w:marTop w:val="0"/>
      <w:marBottom w:val="0"/>
      <w:divBdr>
        <w:top w:val="none" w:sz="0" w:space="0" w:color="auto"/>
        <w:left w:val="none" w:sz="0" w:space="0" w:color="auto"/>
        <w:bottom w:val="none" w:sz="0" w:space="0" w:color="auto"/>
        <w:right w:val="none" w:sz="0" w:space="0" w:color="auto"/>
      </w:divBdr>
    </w:div>
    <w:div w:id="1314290580">
      <w:bodyDiv w:val="1"/>
      <w:marLeft w:val="0"/>
      <w:marRight w:val="0"/>
      <w:marTop w:val="0"/>
      <w:marBottom w:val="0"/>
      <w:divBdr>
        <w:top w:val="none" w:sz="0" w:space="0" w:color="auto"/>
        <w:left w:val="none" w:sz="0" w:space="0" w:color="auto"/>
        <w:bottom w:val="none" w:sz="0" w:space="0" w:color="auto"/>
        <w:right w:val="none" w:sz="0" w:space="0" w:color="auto"/>
      </w:divBdr>
    </w:div>
    <w:div w:id="1316184428">
      <w:bodyDiv w:val="1"/>
      <w:marLeft w:val="0"/>
      <w:marRight w:val="0"/>
      <w:marTop w:val="0"/>
      <w:marBottom w:val="0"/>
      <w:divBdr>
        <w:top w:val="none" w:sz="0" w:space="0" w:color="auto"/>
        <w:left w:val="none" w:sz="0" w:space="0" w:color="auto"/>
        <w:bottom w:val="none" w:sz="0" w:space="0" w:color="auto"/>
        <w:right w:val="none" w:sz="0" w:space="0" w:color="auto"/>
      </w:divBdr>
    </w:div>
    <w:div w:id="1319725839">
      <w:bodyDiv w:val="1"/>
      <w:marLeft w:val="0"/>
      <w:marRight w:val="0"/>
      <w:marTop w:val="0"/>
      <w:marBottom w:val="0"/>
      <w:divBdr>
        <w:top w:val="none" w:sz="0" w:space="0" w:color="auto"/>
        <w:left w:val="none" w:sz="0" w:space="0" w:color="auto"/>
        <w:bottom w:val="none" w:sz="0" w:space="0" w:color="auto"/>
        <w:right w:val="none" w:sz="0" w:space="0" w:color="auto"/>
      </w:divBdr>
    </w:div>
    <w:div w:id="1322077872">
      <w:bodyDiv w:val="1"/>
      <w:marLeft w:val="0"/>
      <w:marRight w:val="0"/>
      <w:marTop w:val="0"/>
      <w:marBottom w:val="0"/>
      <w:divBdr>
        <w:top w:val="none" w:sz="0" w:space="0" w:color="auto"/>
        <w:left w:val="none" w:sz="0" w:space="0" w:color="auto"/>
        <w:bottom w:val="none" w:sz="0" w:space="0" w:color="auto"/>
        <w:right w:val="none" w:sz="0" w:space="0" w:color="auto"/>
      </w:divBdr>
    </w:div>
    <w:div w:id="1326740453">
      <w:bodyDiv w:val="1"/>
      <w:marLeft w:val="0"/>
      <w:marRight w:val="0"/>
      <w:marTop w:val="0"/>
      <w:marBottom w:val="0"/>
      <w:divBdr>
        <w:top w:val="none" w:sz="0" w:space="0" w:color="auto"/>
        <w:left w:val="none" w:sz="0" w:space="0" w:color="auto"/>
        <w:bottom w:val="none" w:sz="0" w:space="0" w:color="auto"/>
        <w:right w:val="none" w:sz="0" w:space="0" w:color="auto"/>
      </w:divBdr>
    </w:div>
    <w:div w:id="1328510299">
      <w:bodyDiv w:val="1"/>
      <w:marLeft w:val="0"/>
      <w:marRight w:val="0"/>
      <w:marTop w:val="0"/>
      <w:marBottom w:val="0"/>
      <w:divBdr>
        <w:top w:val="none" w:sz="0" w:space="0" w:color="auto"/>
        <w:left w:val="none" w:sz="0" w:space="0" w:color="auto"/>
        <w:bottom w:val="none" w:sz="0" w:space="0" w:color="auto"/>
        <w:right w:val="none" w:sz="0" w:space="0" w:color="auto"/>
      </w:divBdr>
    </w:div>
    <w:div w:id="1335567695">
      <w:bodyDiv w:val="1"/>
      <w:marLeft w:val="0"/>
      <w:marRight w:val="0"/>
      <w:marTop w:val="0"/>
      <w:marBottom w:val="0"/>
      <w:divBdr>
        <w:top w:val="none" w:sz="0" w:space="0" w:color="auto"/>
        <w:left w:val="none" w:sz="0" w:space="0" w:color="auto"/>
        <w:bottom w:val="none" w:sz="0" w:space="0" w:color="auto"/>
        <w:right w:val="none" w:sz="0" w:space="0" w:color="auto"/>
      </w:divBdr>
    </w:div>
    <w:div w:id="1336107122">
      <w:bodyDiv w:val="1"/>
      <w:marLeft w:val="0"/>
      <w:marRight w:val="0"/>
      <w:marTop w:val="0"/>
      <w:marBottom w:val="0"/>
      <w:divBdr>
        <w:top w:val="none" w:sz="0" w:space="0" w:color="auto"/>
        <w:left w:val="none" w:sz="0" w:space="0" w:color="auto"/>
        <w:bottom w:val="none" w:sz="0" w:space="0" w:color="auto"/>
        <w:right w:val="none" w:sz="0" w:space="0" w:color="auto"/>
      </w:divBdr>
    </w:div>
    <w:div w:id="1351297541">
      <w:bodyDiv w:val="1"/>
      <w:marLeft w:val="0"/>
      <w:marRight w:val="0"/>
      <w:marTop w:val="0"/>
      <w:marBottom w:val="0"/>
      <w:divBdr>
        <w:top w:val="none" w:sz="0" w:space="0" w:color="auto"/>
        <w:left w:val="none" w:sz="0" w:space="0" w:color="auto"/>
        <w:bottom w:val="none" w:sz="0" w:space="0" w:color="auto"/>
        <w:right w:val="none" w:sz="0" w:space="0" w:color="auto"/>
      </w:divBdr>
    </w:div>
    <w:div w:id="1364939312">
      <w:bodyDiv w:val="1"/>
      <w:marLeft w:val="0"/>
      <w:marRight w:val="0"/>
      <w:marTop w:val="0"/>
      <w:marBottom w:val="0"/>
      <w:divBdr>
        <w:top w:val="none" w:sz="0" w:space="0" w:color="auto"/>
        <w:left w:val="none" w:sz="0" w:space="0" w:color="auto"/>
        <w:bottom w:val="none" w:sz="0" w:space="0" w:color="auto"/>
        <w:right w:val="none" w:sz="0" w:space="0" w:color="auto"/>
      </w:divBdr>
    </w:div>
    <w:div w:id="1370181553">
      <w:bodyDiv w:val="1"/>
      <w:marLeft w:val="0"/>
      <w:marRight w:val="0"/>
      <w:marTop w:val="0"/>
      <w:marBottom w:val="0"/>
      <w:divBdr>
        <w:top w:val="none" w:sz="0" w:space="0" w:color="auto"/>
        <w:left w:val="none" w:sz="0" w:space="0" w:color="auto"/>
        <w:bottom w:val="none" w:sz="0" w:space="0" w:color="auto"/>
        <w:right w:val="none" w:sz="0" w:space="0" w:color="auto"/>
      </w:divBdr>
    </w:div>
    <w:div w:id="1374573188">
      <w:bodyDiv w:val="1"/>
      <w:marLeft w:val="0"/>
      <w:marRight w:val="0"/>
      <w:marTop w:val="0"/>
      <w:marBottom w:val="0"/>
      <w:divBdr>
        <w:top w:val="none" w:sz="0" w:space="0" w:color="auto"/>
        <w:left w:val="none" w:sz="0" w:space="0" w:color="auto"/>
        <w:bottom w:val="none" w:sz="0" w:space="0" w:color="auto"/>
        <w:right w:val="none" w:sz="0" w:space="0" w:color="auto"/>
      </w:divBdr>
    </w:div>
    <w:div w:id="1376272047">
      <w:bodyDiv w:val="1"/>
      <w:marLeft w:val="0"/>
      <w:marRight w:val="0"/>
      <w:marTop w:val="0"/>
      <w:marBottom w:val="0"/>
      <w:divBdr>
        <w:top w:val="none" w:sz="0" w:space="0" w:color="auto"/>
        <w:left w:val="none" w:sz="0" w:space="0" w:color="auto"/>
        <w:bottom w:val="none" w:sz="0" w:space="0" w:color="auto"/>
        <w:right w:val="none" w:sz="0" w:space="0" w:color="auto"/>
      </w:divBdr>
    </w:div>
    <w:div w:id="1386566470">
      <w:bodyDiv w:val="1"/>
      <w:marLeft w:val="0"/>
      <w:marRight w:val="0"/>
      <w:marTop w:val="0"/>
      <w:marBottom w:val="0"/>
      <w:divBdr>
        <w:top w:val="none" w:sz="0" w:space="0" w:color="auto"/>
        <w:left w:val="none" w:sz="0" w:space="0" w:color="auto"/>
        <w:bottom w:val="none" w:sz="0" w:space="0" w:color="auto"/>
        <w:right w:val="none" w:sz="0" w:space="0" w:color="auto"/>
      </w:divBdr>
    </w:div>
    <w:div w:id="1395277497">
      <w:bodyDiv w:val="1"/>
      <w:marLeft w:val="0"/>
      <w:marRight w:val="0"/>
      <w:marTop w:val="0"/>
      <w:marBottom w:val="0"/>
      <w:divBdr>
        <w:top w:val="none" w:sz="0" w:space="0" w:color="auto"/>
        <w:left w:val="none" w:sz="0" w:space="0" w:color="auto"/>
        <w:bottom w:val="none" w:sz="0" w:space="0" w:color="auto"/>
        <w:right w:val="none" w:sz="0" w:space="0" w:color="auto"/>
      </w:divBdr>
    </w:div>
    <w:div w:id="1398165454">
      <w:bodyDiv w:val="1"/>
      <w:marLeft w:val="0"/>
      <w:marRight w:val="0"/>
      <w:marTop w:val="0"/>
      <w:marBottom w:val="0"/>
      <w:divBdr>
        <w:top w:val="none" w:sz="0" w:space="0" w:color="auto"/>
        <w:left w:val="none" w:sz="0" w:space="0" w:color="auto"/>
        <w:bottom w:val="none" w:sz="0" w:space="0" w:color="auto"/>
        <w:right w:val="none" w:sz="0" w:space="0" w:color="auto"/>
      </w:divBdr>
    </w:div>
    <w:div w:id="1399863737">
      <w:bodyDiv w:val="1"/>
      <w:marLeft w:val="0"/>
      <w:marRight w:val="0"/>
      <w:marTop w:val="0"/>
      <w:marBottom w:val="0"/>
      <w:divBdr>
        <w:top w:val="none" w:sz="0" w:space="0" w:color="auto"/>
        <w:left w:val="none" w:sz="0" w:space="0" w:color="auto"/>
        <w:bottom w:val="none" w:sz="0" w:space="0" w:color="auto"/>
        <w:right w:val="none" w:sz="0" w:space="0" w:color="auto"/>
      </w:divBdr>
    </w:div>
    <w:div w:id="1401708813">
      <w:bodyDiv w:val="1"/>
      <w:marLeft w:val="0"/>
      <w:marRight w:val="0"/>
      <w:marTop w:val="0"/>
      <w:marBottom w:val="0"/>
      <w:divBdr>
        <w:top w:val="none" w:sz="0" w:space="0" w:color="auto"/>
        <w:left w:val="none" w:sz="0" w:space="0" w:color="auto"/>
        <w:bottom w:val="none" w:sz="0" w:space="0" w:color="auto"/>
        <w:right w:val="none" w:sz="0" w:space="0" w:color="auto"/>
      </w:divBdr>
    </w:div>
    <w:div w:id="1403285401">
      <w:bodyDiv w:val="1"/>
      <w:marLeft w:val="0"/>
      <w:marRight w:val="0"/>
      <w:marTop w:val="0"/>
      <w:marBottom w:val="0"/>
      <w:divBdr>
        <w:top w:val="none" w:sz="0" w:space="0" w:color="auto"/>
        <w:left w:val="none" w:sz="0" w:space="0" w:color="auto"/>
        <w:bottom w:val="none" w:sz="0" w:space="0" w:color="auto"/>
        <w:right w:val="none" w:sz="0" w:space="0" w:color="auto"/>
      </w:divBdr>
    </w:div>
    <w:div w:id="1403722520">
      <w:bodyDiv w:val="1"/>
      <w:marLeft w:val="0"/>
      <w:marRight w:val="0"/>
      <w:marTop w:val="0"/>
      <w:marBottom w:val="0"/>
      <w:divBdr>
        <w:top w:val="none" w:sz="0" w:space="0" w:color="auto"/>
        <w:left w:val="none" w:sz="0" w:space="0" w:color="auto"/>
        <w:bottom w:val="none" w:sz="0" w:space="0" w:color="auto"/>
        <w:right w:val="none" w:sz="0" w:space="0" w:color="auto"/>
      </w:divBdr>
    </w:div>
    <w:div w:id="1404984043">
      <w:bodyDiv w:val="1"/>
      <w:marLeft w:val="0"/>
      <w:marRight w:val="0"/>
      <w:marTop w:val="0"/>
      <w:marBottom w:val="0"/>
      <w:divBdr>
        <w:top w:val="none" w:sz="0" w:space="0" w:color="auto"/>
        <w:left w:val="none" w:sz="0" w:space="0" w:color="auto"/>
        <w:bottom w:val="none" w:sz="0" w:space="0" w:color="auto"/>
        <w:right w:val="none" w:sz="0" w:space="0" w:color="auto"/>
      </w:divBdr>
    </w:div>
    <w:div w:id="1408041323">
      <w:bodyDiv w:val="1"/>
      <w:marLeft w:val="0"/>
      <w:marRight w:val="0"/>
      <w:marTop w:val="0"/>
      <w:marBottom w:val="0"/>
      <w:divBdr>
        <w:top w:val="none" w:sz="0" w:space="0" w:color="auto"/>
        <w:left w:val="none" w:sz="0" w:space="0" w:color="auto"/>
        <w:bottom w:val="none" w:sz="0" w:space="0" w:color="auto"/>
        <w:right w:val="none" w:sz="0" w:space="0" w:color="auto"/>
      </w:divBdr>
    </w:div>
    <w:div w:id="1410543467">
      <w:bodyDiv w:val="1"/>
      <w:marLeft w:val="0"/>
      <w:marRight w:val="0"/>
      <w:marTop w:val="0"/>
      <w:marBottom w:val="0"/>
      <w:divBdr>
        <w:top w:val="none" w:sz="0" w:space="0" w:color="auto"/>
        <w:left w:val="none" w:sz="0" w:space="0" w:color="auto"/>
        <w:bottom w:val="none" w:sz="0" w:space="0" w:color="auto"/>
        <w:right w:val="none" w:sz="0" w:space="0" w:color="auto"/>
      </w:divBdr>
    </w:div>
    <w:div w:id="1414621861">
      <w:bodyDiv w:val="1"/>
      <w:marLeft w:val="0"/>
      <w:marRight w:val="0"/>
      <w:marTop w:val="0"/>
      <w:marBottom w:val="0"/>
      <w:divBdr>
        <w:top w:val="none" w:sz="0" w:space="0" w:color="auto"/>
        <w:left w:val="none" w:sz="0" w:space="0" w:color="auto"/>
        <w:bottom w:val="none" w:sz="0" w:space="0" w:color="auto"/>
        <w:right w:val="none" w:sz="0" w:space="0" w:color="auto"/>
      </w:divBdr>
    </w:div>
    <w:div w:id="1427534198">
      <w:bodyDiv w:val="1"/>
      <w:marLeft w:val="0"/>
      <w:marRight w:val="0"/>
      <w:marTop w:val="0"/>
      <w:marBottom w:val="0"/>
      <w:divBdr>
        <w:top w:val="none" w:sz="0" w:space="0" w:color="auto"/>
        <w:left w:val="none" w:sz="0" w:space="0" w:color="auto"/>
        <w:bottom w:val="none" w:sz="0" w:space="0" w:color="auto"/>
        <w:right w:val="none" w:sz="0" w:space="0" w:color="auto"/>
      </w:divBdr>
    </w:div>
    <w:div w:id="1433355371">
      <w:bodyDiv w:val="1"/>
      <w:marLeft w:val="0"/>
      <w:marRight w:val="0"/>
      <w:marTop w:val="0"/>
      <w:marBottom w:val="0"/>
      <w:divBdr>
        <w:top w:val="none" w:sz="0" w:space="0" w:color="auto"/>
        <w:left w:val="none" w:sz="0" w:space="0" w:color="auto"/>
        <w:bottom w:val="none" w:sz="0" w:space="0" w:color="auto"/>
        <w:right w:val="none" w:sz="0" w:space="0" w:color="auto"/>
      </w:divBdr>
    </w:div>
    <w:div w:id="1441293387">
      <w:bodyDiv w:val="1"/>
      <w:marLeft w:val="0"/>
      <w:marRight w:val="0"/>
      <w:marTop w:val="0"/>
      <w:marBottom w:val="0"/>
      <w:divBdr>
        <w:top w:val="none" w:sz="0" w:space="0" w:color="auto"/>
        <w:left w:val="none" w:sz="0" w:space="0" w:color="auto"/>
        <w:bottom w:val="none" w:sz="0" w:space="0" w:color="auto"/>
        <w:right w:val="none" w:sz="0" w:space="0" w:color="auto"/>
      </w:divBdr>
    </w:div>
    <w:div w:id="1442650635">
      <w:bodyDiv w:val="1"/>
      <w:marLeft w:val="0"/>
      <w:marRight w:val="0"/>
      <w:marTop w:val="0"/>
      <w:marBottom w:val="0"/>
      <w:divBdr>
        <w:top w:val="none" w:sz="0" w:space="0" w:color="auto"/>
        <w:left w:val="none" w:sz="0" w:space="0" w:color="auto"/>
        <w:bottom w:val="none" w:sz="0" w:space="0" w:color="auto"/>
        <w:right w:val="none" w:sz="0" w:space="0" w:color="auto"/>
      </w:divBdr>
    </w:div>
    <w:div w:id="1450127537">
      <w:bodyDiv w:val="1"/>
      <w:marLeft w:val="0"/>
      <w:marRight w:val="0"/>
      <w:marTop w:val="0"/>
      <w:marBottom w:val="0"/>
      <w:divBdr>
        <w:top w:val="none" w:sz="0" w:space="0" w:color="auto"/>
        <w:left w:val="none" w:sz="0" w:space="0" w:color="auto"/>
        <w:bottom w:val="none" w:sz="0" w:space="0" w:color="auto"/>
        <w:right w:val="none" w:sz="0" w:space="0" w:color="auto"/>
      </w:divBdr>
    </w:div>
    <w:div w:id="1456216199">
      <w:bodyDiv w:val="1"/>
      <w:marLeft w:val="0"/>
      <w:marRight w:val="0"/>
      <w:marTop w:val="0"/>
      <w:marBottom w:val="0"/>
      <w:divBdr>
        <w:top w:val="none" w:sz="0" w:space="0" w:color="auto"/>
        <w:left w:val="none" w:sz="0" w:space="0" w:color="auto"/>
        <w:bottom w:val="none" w:sz="0" w:space="0" w:color="auto"/>
        <w:right w:val="none" w:sz="0" w:space="0" w:color="auto"/>
      </w:divBdr>
    </w:div>
    <w:div w:id="1465001519">
      <w:bodyDiv w:val="1"/>
      <w:marLeft w:val="0"/>
      <w:marRight w:val="0"/>
      <w:marTop w:val="0"/>
      <w:marBottom w:val="0"/>
      <w:divBdr>
        <w:top w:val="none" w:sz="0" w:space="0" w:color="auto"/>
        <w:left w:val="none" w:sz="0" w:space="0" w:color="auto"/>
        <w:bottom w:val="none" w:sz="0" w:space="0" w:color="auto"/>
        <w:right w:val="none" w:sz="0" w:space="0" w:color="auto"/>
      </w:divBdr>
    </w:div>
    <w:div w:id="1468861761">
      <w:bodyDiv w:val="1"/>
      <w:marLeft w:val="0"/>
      <w:marRight w:val="0"/>
      <w:marTop w:val="0"/>
      <w:marBottom w:val="0"/>
      <w:divBdr>
        <w:top w:val="none" w:sz="0" w:space="0" w:color="auto"/>
        <w:left w:val="none" w:sz="0" w:space="0" w:color="auto"/>
        <w:bottom w:val="none" w:sz="0" w:space="0" w:color="auto"/>
        <w:right w:val="none" w:sz="0" w:space="0" w:color="auto"/>
      </w:divBdr>
    </w:div>
    <w:div w:id="1471093023">
      <w:bodyDiv w:val="1"/>
      <w:marLeft w:val="0"/>
      <w:marRight w:val="0"/>
      <w:marTop w:val="0"/>
      <w:marBottom w:val="0"/>
      <w:divBdr>
        <w:top w:val="none" w:sz="0" w:space="0" w:color="auto"/>
        <w:left w:val="none" w:sz="0" w:space="0" w:color="auto"/>
        <w:bottom w:val="none" w:sz="0" w:space="0" w:color="auto"/>
        <w:right w:val="none" w:sz="0" w:space="0" w:color="auto"/>
      </w:divBdr>
    </w:div>
    <w:div w:id="1473714677">
      <w:bodyDiv w:val="1"/>
      <w:marLeft w:val="0"/>
      <w:marRight w:val="0"/>
      <w:marTop w:val="0"/>
      <w:marBottom w:val="0"/>
      <w:divBdr>
        <w:top w:val="none" w:sz="0" w:space="0" w:color="auto"/>
        <w:left w:val="none" w:sz="0" w:space="0" w:color="auto"/>
        <w:bottom w:val="none" w:sz="0" w:space="0" w:color="auto"/>
        <w:right w:val="none" w:sz="0" w:space="0" w:color="auto"/>
      </w:divBdr>
    </w:div>
    <w:div w:id="1477993679">
      <w:bodyDiv w:val="1"/>
      <w:marLeft w:val="0"/>
      <w:marRight w:val="0"/>
      <w:marTop w:val="0"/>
      <w:marBottom w:val="0"/>
      <w:divBdr>
        <w:top w:val="none" w:sz="0" w:space="0" w:color="auto"/>
        <w:left w:val="none" w:sz="0" w:space="0" w:color="auto"/>
        <w:bottom w:val="none" w:sz="0" w:space="0" w:color="auto"/>
        <w:right w:val="none" w:sz="0" w:space="0" w:color="auto"/>
      </w:divBdr>
    </w:div>
    <w:div w:id="1488858821">
      <w:bodyDiv w:val="1"/>
      <w:marLeft w:val="0"/>
      <w:marRight w:val="0"/>
      <w:marTop w:val="0"/>
      <w:marBottom w:val="0"/>
      <w:divBdr>
        <w:top w:val="none" w:sz="0" w:space="0" w:color="auto"/>
        <w:left w:val="none" w:sz="0" w:space="0" w:color="auto"/>
        <w:bottom w:val="none" w:sz="0" w:space="0" w:color="auto"/>
        <w:right w:val="none" w:sz="0" w:space="0" w:color="auto"/>
      </w:divBdr>
    </w:div>
    <w:div w:id="1501966527">
      <w:bodyDiv w:val="1"/>
      <w:marLeft w:val="0"/>
      <w:marRight w:val="0"/>
      <w:marTop w:val="0"/>
      <w:marBottom w:val="0"/>
      <w:divBdr>
        <w:top w:val="none" w:sz="0" w:space="0" w:color="auto"/>
        <w:left w:val="none" w:sz="0" w:space="0" w:color="auto"/>
        <w:bottom w:val="none" w:sz="0" w:space="0" w:color="auto"/>
        <w:right w:val="none" w:sz="0" w:space="0" w:color="auto"/>
      </w:divBdr>
    </w:div>
    <w:div w:id="1503860787">
      <w:bodyDiv w:val="1"/>
      <w:marLeft w:val="0"/>
      <w:marRight w:val="0"/>
      <w:marTop w:val="0"/>
      <w:marBottom w:val="0"/>
      <w:divBdr>
        <w:top w:val="none" w:sz="0" w:space="0" w:color="auto"/>
        <w:left w:val="none" w:sz="0" w:space="0" w:color="auto"/>
        <w:bottom w:val="none" w:sz="0" w:space="0" w:color="auto"/>
        <w:right w:val="none" w:sz="0" w:space="0" w:color="auto"/>
      </w:divBdr>
    </w:div>
    <w:div w:id="1508522521">
      <w:bodyDiv w:val="1"/>
      <w:marLeft w:val="0"/>
      <w:marRight w:val="0"/>
      <w:marTop w:val="0"/>
      <w:marBottom w:val="0"/>
      <w:divBdr>
        <w:top w:val="none" w:sz="0" w:space="0" w:color="auto"/>
        <w:left w:val="none" w:sz="0" w:space="0" w:color="auto"/>
        <w:bottom w:val="none" w:sz="0" w:space="0" w:color="auto"/>
        <w:right w:val="none" w:sz="0" w:space="0" w:color="auto"/>
      </w:divBdr>
    </w:div>
    <w:div w:id="1512528041">
      <w:bodyDiv w:val="1"/>
      <w:marLeft w:val="0"/>
      <w:marRight w:val="0"/>
      <w:marTop w:val="0"/>
      <w:marBottom w:val="0"/>
      <w:divBdr>
        <w:top w:val="none" w:sz="0" w:space="0" w:color="auto"/>
        <w:left w:val="none" w:sz="0" w:space="0" w:color="auto"/>
        <w:bottom w:val="none" w:sz="0" w:space="0" w:color="auto"/>
        <w:right w:val="none" w:sz="0" w:space="0" w:color="auto"/>
      </w:divBdr>
    </w:div>
    <w:div w:id="1515076279">
      <w:bodyDiv w:val="1"/>
      <w:marLeft w:val="0"/>
      <w:marRight w:val="0"/>
      <w:marTop w:val="0"/>
      <w:marBottom w:val="0"/>
      <w:divBdr>
        <w:top w:val="none" w:sz="0" w:space="0" w:color="auto"/>
        <w:left w:val="none" w:sz="0" w:space="0" w:color="auto"/>
        <w:bottom w:val="none" w:sz="0" w:space="0" w:color="auto"/>
        <w:right w:val="none" w:sz="0" w:space="0" w:color="auto"/>
      </w:divBdr>
    </w:div>
    <w:div w:id="1517116725">
      <w:bodyDiv w:val="1"/>
      <w:marLeft w:val="0"/>
      <w:marRight w:val="0"/>
      <w:marTop w:val="0"/>
      <w:marBottom w:val="0"/>
      <w:divBdr>
        <w:top w:val="none" w:sz="0" w:space="0" w:color="auto"/>
        <w:left w:val="none" w:sz="0" w:space="0" w:color="auto"/>
        <w:bottom w:val="none" w:sz="0" w:space="0" w:color="auto"/>
        <w:right w:val="none" w:sz="0" w:space="0" w:color="auto"/>
      </w:divBdr>
    </w:div>
    <w:div w:id="1519197505">
      <w:bodyDiv w:val="1"/>
      <w:marLeft w:val="0"/>
      <w:marRight w:val="0"/>
      <w:marTop w:val="0"/>
      <w:marBottom w:val="0"/>
      <w:divBdr>
        <w:top w:val="none" w:sz="0" w:space="0" w:color="auto"/>
        <w:left w:val="none" w:sz="0" w:space="0" w:color="auto"/>
        <w:bottom w:val="none" w:sz="0" w:space="0" w:color="auto"/>
        <w:right w:val="none" w:sz="0" w:space="0" w:color="auto"/>
      </w:divBdr>
    </w:div>
    <w:div w:id="1520008222">
      <w:bodyDiv w:val="1"/>
      <w:marLeft w:val="0"/>
      <w:marRight w:val="0"/>
      <w:marTop w:val="0"/>
      <w:marBottom w:val="0"/>
      <w:divBdr>
        <w:top w:val="none" w:sz="0" w:space="0" w:color="auto"/>
        <w:left w:val="none" w:sz="0" w:space="0" w:color="auto"/>
        <w:bottom w:val="none" w:sz="0" w:space="0" w:color="auto"/>
        <w:right w:val="none" w:sz="0" w:space="0" w:color="auto"/>
      </w:divBdr>
    </w:div>
    <w:div w:id="1527867881">
      <w:bodyDiv w:val="1"/>
      <w:marLeft w:val="0"/>
      <w:marRight w:val="0"/>
      <w:marTop w:val="0"/>
      <w:marBottom w:val="0"/>
      <w:divBdr>
        <w:top w:val="none" w:sz="0" w:space="0" w:color="auto"/>
        <w:left w:val="none" w:sz="0" w:space="0" w:color="auto"/>
        <w:bottom w:val="none" w:sz="0" w:space="0" w:color="auto"/>
        <w:right w:val="none" w:sz="0" w:space="0" w:color="auto"/>
      </w:divBdr>
    </w:div>
    <w:div w:id="1537890716">
      <w:bodyDiv w:val="1"/>
      <w:marLeft w:val="0"/>
      <w:marRight w:val="0"/>
      <w:marTop w:val="0"/>
      <w:marBottom w:val="0"/>
      <w:divBdr>
        <w:top w:val="none" w:sz="0" w:space="0" w:color="auto"/>
        <w:left w:val="none" w:sz="0" w:space="0" w:color="auto"/>
        <w:bottom w:val="none" w:sz="0" w:space="0" w:color="auto"/>
        <w:right w:val="none" w:sz="0" w:space="0" w:color="auto"/>
      </w:divBdr>
    </w:div>
    <w:div w:id="1550219568">
      <w:bodyDiv w:val="1"/>
      <w:marLeft w:val="0"/>
      <w:marRight w:val="0"/>
      <w:marTop w:val="0"/>
      <w:marBottom w:val="0"/>
      <w:divBdr>
        <w:top w:val="none" w:sz="0" w:space="0" w:color="auto"/>
        <w:left w:val="none" w:sz="0" w:space="0" w:color="auto"/>
        <w:bottom w:val="none" w:sz="0" w:space="0" w:color="auto"/>
        <w:right w:val="none" w:sz="0" w:space="0" w:color="auto"/>
      </w:divBdr>
    </w:div>
    <w:div w:id="1558006472">
      <w:bodyDiv w:val="1"/>
      <w:marLeft w:val="0"/>
      <w:marRight w:val="0"/>
      <w:marTop w:val="0"/>
      <w:marBottom w:val="0"/>
      <w:divBdr>
        <w:top w:val="none" w:sz="0" w:space="0" w:color="auto"/>
        <w:left w:val="none" w:sz="0" w:space="0" w:color="auto"/>
        <w:bottom w:val="none" w:sz="0" w:space="0" w:color="auto"/>
        <w:right w:val="none" w:sz="0" w:space="0" w:color="auto"/>
      </w:divBdr>
    </w:div>
    <w:div w:id="1562014324">
      <w:bodyDiv w:val="1"/>
      <w:marLeft w:val="0"/>
      <w:marRight w:val="0"/>
      <w:marTop w:val="0"/>
      <w:marBottom w:val="0"/>
      <w:divBdr>
        <w:top w:val="none" w:sz="0" w:space="0" w:color="auto"/>
        <w:left w:val="none" w:sz="0" w:space="0" w:color="auto"/>
        <w:bottom w:val="none" w:sz="0" w:space="0" w:color="auto"/>
        <w:right w:val="none" w:sz="0" w:space="0" w:color="auto"/>
      </w:divBdr>
    </w:div>
    <w:div w:id="1568032700">
      <w:bodyDiv w:val="1"/>
      <w:marLeft w:val="0"/>
      <w:marRight w:val="0"/>
      <w:marTop w:val="0"/>
      <w:marBottom w:val="0"/>
      <w:divBdr>
        <w:top w:val="none" w:sz="0" w:space="0" w:color="auto"/>
        <w:left w:val="none" w:sz="0" w:space="0" w:color="auto"/>
        <w:bottom w:val="none" w:sz="0" w:space="0" w:color="auto"/>
        <w:right w:val="none" w:sz="0" w:space="0" w:color="auto"/>
      </w:divBdr>
    </w:div>
    <w:div w:id="1581526025">
      <w:bodyDiv w:val="1"/>
      <w:marLeft w:val="0"/>
      <w:marRight w:val="0"/>
      <w:marTop w:val="0"/>
      <w:marBottom w:val="0"/>
      <w:divBdr>
        <w:top w:val="none" w:sz="0" w:space="0" w:color="auto"/>
        <w:left w:val="none" w:sz="0" w:space="0" w:color="auto"/>
        <w:bottom w:val="none" w:sz="0" w:space="0" w:color="auto"/>
        <w:right w:val="none" w:sz="0" w:space="0" w:color="auto"/>
      </w:divBdr>
    </w:div>
    <w:div w:id="1593901222">
      <w:bodyDiv w:val="1"/>
      <w:marLeft w:val="0"/>
      <w:marRight w:val="0"/>
      <w:marTop w:val="0"/>
      <w:marBottom w:val="0"/>
      <w:divBdr>
        <w:top w:val="none" w:sz="0" w:space="0" w:color="auto"/>
        <w:left w:val="none" w:sz="0" w:space="0" w:color="auto"/>
        <w:bottom w:val="none" w:sz="0" w:space="0" w:color="auto"/>
        <w:right w:val="none" w:sz="0" w:space="0" w:color="auto"/>
      </w:divBdr>
    </w:div>
    <w:div w:id="1595094163">
      <w:bodyDiv w:val="1"/>
      <w:marLeft w:val="0"/>
      <w:marRight w:val="0"/>
      <w:marTop w:val="0"/>
      <w:marBottom w:val="0"/>
      <w:divBdr>
        <w:top w:val="none" w:sz="0" w:space="0" w:color="auto"/>
        <w:left w:val="none" w:sz="0" w:space="0" w:color="auto"/>
        <w:bottom w:val="none" w:sz="0" w:space="0" w:color="auto"/>
        <w:right w:val="none" w:sz="0" w:space="0" w:color="auto"/>
      </w:divBdr>
    </w:div>
    <w:div w:id="1605071761">
      <w:bodyDiv w:val="1"/>
      <w:marLeft w:val="0"/>
      <w:marRight w:val="0"/>
      <w:marTop w:val="0"/>
      <w:marBottom w:val="0"/>
      <w:divBdr>
        <w:top w:val="none" w:sz="0" w:space="0" w:color="auto"/>
        <w:left w:val="none" w:sz="0" w:space="0" w:color="auto"/>
        <w:bottom w:val="none" w:sz="0" w:space="0" w:color="auto"/>
        <w:right w:val="none" w:sz="0" w:space="0" w:color="auto"/>
      </w:divBdr>
    </w:div>
    <w:div w:id="1628656372">
      <w:bodyDiv w:val="1"/>
      <w:marLeft w:val="0"/>
      <w:marRight w:val="0"/>
      <w:marTop w:val="0"/>
      <w:marBottom w:val="0"/>
      <w:divBdr>
        <w:top w:val="none" w:sz="0" w:space="0" w:color="auto"/>
        <w:left w:val="none" w:sz="0" w:space="0" w:color="auto"/>
        <w:bottom w:val="none" w:sz="0" w:space="0" w:color="auto"/>
        <w:right w:val="none" w:sz="0" w:space="0" w:color="auto"/>
      </w:divBdr>
    </w:div>
    <w:div w:id="1649438848">
      <w:bodyDiv w:val="1"/>
      <w:marLeft w:val="0"/>
      <w:marRight w:val="0"/>
      <w:marTop w:val="0"/>
      <w:marBottom w:val="0"/>
      <w:divBdr>
        <w:top w:val="none" w:sz="0" w:space="0" w:color="auto"/>
        <w:left w:val="none" w:sz="0" w:space="0" w:color="auto"/>
        <w:bottom w:val="none" w:sz="0" w:space="0" w:color="auto"/>
        <w:right w:val="none" w:sz="0" w:space="0" w:color="auto"/>
      </w:divBdr>
    </w:div>
    <w:div w:id="1662854949">
      <w:bodyDiv w:val="1"/>
      <w:marLeft w:val="0"/>
      <w:marRight w:val="0"/>
      <w:marTop w:val="0"/>
      <w:marBottom w:val="0"/>
      <w:divBdr>
        <w:top w:val="none" w:sz="0" w:space="0" w:color="auto"/>
        <w:left w:val="none" w:sz="0" w:space="0" w:color="auto"/>
        <w:bottom w:val="none" w:sz="0" w:space="0" w:color="auto"/>
        <w:right w:val="none" w:sz="0" w:space="0" w:color="auto"/>
      </w:divBdr>
    </w:div>
    <w:div w:id="1674338189">
      <w:bodyDiv w:val="1"/>
      <w:marLeft w:val="0"/>
      <w:marRight w:val="0"/>
      <w:marTop w:val="0"/>
      <w:marBottom w:val="0"/>
      <w:divBdr>
        <w:top w:val="none" w:sz="0" w:space="0" w:color="auto"/>
        <w:left w:val="none" w:sz="0" w:space="0" w:color="auto"/>
        <w:bottom w:val="none" w:sz="0" w:space="0" w:color="auto"/>
        <w:right w:val="none" w:sz="0" w:space="0" w:color="auto"/>
      </w:divBdr>
    </w:div>
    <w:div w:id="1674645258">
      <w:bodyDiv w:val="1"/>
      <w:marLeft w:val="0"/>
      <w:marRight w:val="0"/>
      <w:marTop w:val="0"/>
      <w:marBottom w:val="0"/>
      <w:divBdr>
        <w:top w:val="none" w:sz="0" w:space="0" w:color="auto"/>
        <w:left w:val="none" w:sz="0" w:space="0" w:color="auto"/>
        <w:bottom w:val="none" w:sz="0" w:space="0" w:color="auto"/>
        <w:right w:val="none" w:sz="0" w:space="0" w:color="auto"/>
      </w:divBdr>
    </w:div>
    <w:div w:id="1675500060">
      <w:bodyDiv w:val="1"/>
      <w:marLeft w:val="0"/>
      <w:marRight w:val="0"/>
      <w:marTop w:val="0"/>
      <w:marBottom w:val="0"/>
      <w:divBdr>
        <w:top w:val="none" w:sz="0" w:space="0" w:color="auto"/>
        <w:left w:val="none" w:sz="0" w:space="0" w:color="auto"/>
        <w:bottom w:val="none" w:sz="0" w:space="0" w:color="auto"/>
        <w:right w:val="none" w:sz="0" w:space="0" w:color="auto"/>
      </w:divBdr>
    </w:div>
    <w:div w:id="1681001497">
      <w:bodyDiv w:val="1"/>
      <w:marLeft w:val="0"/>
      <w:marRight w:val="0"/>
      <w:marTop w:val="0"/>
      <w:marBottom w:val="0"/>
      <w:divBdr>
        <w:top w:val="none" w:sz="0" w:space="0" w:color="auto"/>
        <w:left w:val="none" w:sz="0" w:space="0" w:color="auto"/>
        <w:bottom w:val="none" w:sz="0" w:space="0" w:color="auto"/>
        <w:right w:val="none" w:sz="0" w:space="0" w:color="auto"/>
      </w:divBdr>
    </w:div>
    <w:div w:id="1691108026">
      <w:bodyDiv w:val="1"/>
      <w:marLeft w:val="0"/>
      <w:marRight w:val="0"/>
      <w:marTop w:val="0"/>
      <w:marBottom w:val="0"/>
      <w:divBdr>
        <w:top w:val="none" w:sz="0" w:space="0" w:color="auto"/>
        <w:left w:val="none" w:sz="0" w:space="0" w:color="auto"/>
        <w:bottom w:val="none" w:sz="0" w:space="0" w:color="auto"/>
        <w:right w:val="none" w:sz="0" w:space="0" w:color="auto"/>
      </w:divBdr>
    </w:div>
    <w:div w:id="1696535086">
      <w:bodyDiv w:val="1"/>
      <w:marLeft w:val="0"/>
      <w:marRight w:val="0"/>
      <w:marTop w:val="0"/>
      <w:marBottom w:val="0"/>
      <w:divBdr>
        <w:top w:val="none" w:sz="0" w:space="0" w:color="auto"/>
        <w:left w:val="none" w:sz="0" w:space="0" w:color="auto"/>
        <w:bottom w:val="none" w:sz="0" w:space="0" w:color="auto"/>
        <w:right w:val="none" w:sz="0" w:space="0" w:color="auto"/>
      </w:divBdr>
    </w:div>
    <w:div w:id="1702511541">
      <w:bodyDiv w:val="1"/>
      <w:marLeft w:val="0"/>
      <w:marRight w:val="0"/>
      <w:marTop w:val="0"/>
      <w:marBottom w:val="0"/>
      <w:divBdr>
        <w:top w:val="none" w:sz="0" w:space="0" w:color="auto"/>
        <w:left w:val="none" w:sz="0" w:space="0" w:color="auto"/>
        <w:bottom w:val="none" w:sz="0" w:space="0" w:color="auto"/>
        <w:right w:val="none" w:sz="0" w:space="0" w:color="auto"/>
      </w:divBdr>
    </w:div>
    <w:div w:id="1710572971">
      <w:bodyDiv w:val="1"/>
      <w:marLeft w:val="0"/>
      <w:marRight w:val="0"/>
      <w:marTop w:val="0"/>
      <w:marBottom w:val="0"/>
      <w:divBdr>
        <w:top w:val="none" w:sz="0" w:space="0" w:color="auto"/>
        <w:left w:val="none" w:sz="0" w:space="0" w:color="auto"/>
        <w:bottom w:val="none" w:sz="0" w:space="0" w:color="auto"/>
        <w:right w:val="none" w:sz="0" w:space="0" w:color="auto"/>
      </w:divBdr>
    </w:div>
    <w:div w:id="1714425321">
      <w:bodyDiv w:val="1"/>
      <w:marLeft w:val="0"/>
      <w:marRight w:val="0"/>
      <w:marTop w:val="0"/>
      <w:marBottom w:val="0"/>
      <w:divBdr>
        <w:top w:val="none" w:sz="0" w:space="0" w:color="auto"/>
        <w:left w:val="none" w:sz="0" w:space="0" w:color="auto"/>
        <w:bottom w:val="none" w:sz="0" w:space="0" w:color="auto"/>
        <w:right w:val="none" w:sz="0" w:space="0" w:color="auto"/>
      </w:divBdr>
    </w:div>
    <w:div w:id="1718165590">
      <w:bodyDiv w:val="1"/>
      <w:marLeft w:val="0"/>
      <w:marRight w:val="0"/>
      <w:marTop w:val="0"/>
      <w:marBottom w:val="0"/>
      <w:divBdr>
        <w:top w:val="none" w:sz="0" w:space="0" w:color="auto"/>
        <w:left w:val="none" w:sz="0" w:space="0" w:color="auto"/>
        <w:bottom w:val="none" w:sz="0" w:space="0" w:color="auto"/>
        <w:right w:val="none" w:sz="0" w:space="0" w:color="auto"/>
      </w:divBdr>
    </w:div>
    <w:div w:id="1723676703">
      <w:bodyDiv w:val="1"/>
      <w:marLeft w:val="0"/>
      <w:marRight w:val="0"/>
      <w:marTop w:val="0"/>
      <w:marBottom w:val="0"/>
      <w:divBdr>
        <w:top w:val="none" w:sz="0" w:space="0" w:color="auto"/>
        <w:left w:val="none" w:sz="0" w:space="0" w:color="auto"/>
        <w:bottom w:val="none" w:sz="0" w:space="0" w:color="auto"/>
        <w:right w:val="none" w:sz="0" w:space="0" w:color="auto"/>
      </w:divBdr>
    </w:div>
    <w:div w:id="1730767501">
      <w:bodyDiv w:val="1"/>
      <w:marLeft w:val="0"/>
      <w:marRight w:val="0"/>
      <w:marTop w:val="0"/>
      <w:marBottom w:val="0"/>
      <w:divBdr>
        <w:top w:val="none" w:sz="0" w:space="0" w:color="auto"/>
        <w:left w:val="none" w:sz="0" w:space="0" w:color="auto"/>
        <w:bottom w:val="none" w:sz="0" w:space="0" w:color="auto"/>
        <w:right w:val="none" w:sz="0" w:space="0" w:color="auto"/>
      </w:divBdr>
    </w:div>
    <w:div w:id="1731461958">
      <w:bodyDiv w:val="1"/>
      <w:marLeft w:val="0"/>
      <w:marRight w:val="0"/>
      <w:marTop w:val="0"/>
      <w:marBottom w:val="0"/>
      <w:divBdr>
        <w:top w:val="none" w:sz="0" w:space="0" w:color="auto"/>
        <w:left w:val="none" w:sz="0" w:space="0" w:color="auto"/>
        <w:bottom w:val="none" w:sz="0" w:space="0" w:color="auto"/>
        <w:right w:val="none" w:sz="0" w:space="0" w:color="auto"/>
      </w:divBdr>
    </w:div>
    <w:div w:id="1735280230">
      <w:bodyDiv w:val="1"/>
      <w:marLeft w:val="0"/>
      <w:marRight w:val="0"/>
      <w:marTop w:val="0"/>
      <w:marBottom w:val="0"/>
      <w:divBdr>
        <w:top w:val="none" w:sz="0" w:space="0" w:color="auto"/>
        <w:left w:val="none" w:sz="0" w:space="0" w:color="auto"/>
        <w:bottom w:val="none" w:sz="0" w:space="0" w:color="auto"/>
        <w:right w:val="none" w:sz="0" w:space="0" w:color="auto"/>
      </w:divBdr>
    </w:div>
    <w:div w:id="1737702361">
      <w:bodyDiv w:val="1"/>
      <w:marLeft w:val="0"/>
      <w:marRight w:val="0"/>
      <w:marTop w:val="0"/>
      <w:marBottom w:val="0"/>
      <w:divBdr>
        <w:top w:val="none" w:sz="0" w:space="0" w:color="auto"/>
        <w:left w:val="none" w:sz="0" w:space="0" w:color="auto"/>
        <w:bottom w:val="none" w:sz="0" w:space="0" w:color="auto"/>
        <w:right w:val="none" w:sz="0" w:space="0" w:color="auto"/>
      </w:divBdr>
    </w:div>
    <w:div w:id="1737971076">
      <w:bodyDiv w:val="1"/>
      <w:marLeft w:val="0"/>
      <w:marRight w:val="0"/>
      <w:marTop w:val="0"/>
      <w:marBottom w:val="0"/>
      <w:divBdr>
        <w:top w:val="none" w:sz="0" w:space="0" w:color="auto"/>
        <w:left w:val="none" w:sz="0" w:space="0" w:color="auto"/>
        <w:bottom w:val="none" w:sz="0" w:space="0" w:color="auto"/>
        <w:right w:val="none" w:sz="0" w:space="0" w:color="auto"/>
      </w:divBdr>
    </w:div>
    <w:div w:id="1751075757">
      <w:bodyDiv w:val="1"/>
      <w:marLeft w:val="0"/>
      <w:marRight w:val="0"/>
      <w:marTop w:val="0"/>
      <w:marBottom w:val="0"/>
      <w:divBdr>
        <w:top w:val="none" w:sz="0" w:space="0" w:color="auto"/>
        <w:left w:val="none" w:sz="0" w:space="0" w:color="auto"/>
        <w:bottom w:val="none" w:sz="0" w:space="0" w:color="auto"/>
        <w:right w:val="none" w:sz="0" w:space="0" w:color="auto"/>
      </w:divBdr>
    </w:div>
    <w:div w:id="1772776181">
      <w:bodyDiv w:val="1"/>
      <w:marLeft w:val="0"/>
      <w:marRight w:val="0"/>
      <w:marTop w:val="0"/>
      <w:marBottom w:val="0"/>
      <w:divBdr>
        <w:top w:val="none" w:sz="0" w:space="0" w:color="auto"/>
        <w:left w:val="none" w:sz="0" w:space="0" w:color="auto"/>
        <w:bottom w:val="none" w:sz="0" w:space="0" w:color="auto"/>
        <w:right w:val="none" w:sz="0" w:space="0" w:color="auto"/>
      </w:divBdr>
    </w:div>
    <w:div w:id="1772974377">
      <w:bodyDiv w:val="1"/>
      <w:marLeft w:val="0"/>
      <w:marRight w:val="0"/>
      <w:marTop w:val="0"/>
      <w:marBottom w:val="0"/>
      <w:divBdr>
        <w:top w:val="none" w:sz="0" w:space="0" w:color="auto"/>
        <w:left w:val="none" w:sz="0" w:space="0" w:color="auto"/>
        <w:bottom w:val="none" w:sz="0" w:space="0" w:color="auto"/>
        <w:right w:val="none" w:sz="0" w:space="0" w:color="auto"/>
      </w:divBdr>
    </w:div>
    <w:div w:id="1773207707">
      <w:bodyDiv w:val="1"/>
      <w:marLeft w:val="0"/>
      <w:marRight w:val="0"/>
      <w:marTop w:val="0"/>
      <w:marBottom w:val="0"/>
      <w:divBdr>
        <w:top w:val="none" w:sz="0" w:space="0" w:color="auto"/>
        <w:left w:val="none" w:sz="0" w:space="0" w:color="auto"/>
        <w:bottom w:val="none" w:sz="0" w:space="0" w:color="auto"/>
        <w:right w:val="none" w:sz="0" w:space="0" w:color="auto"/>
      </w:divBdr>
    </w:div>
    <w:div w:id="1777288043">
      <w:bodyDiv w:val="1"/>
      <w:marLeft w:val="0"/>
      <w:marRight w:val="0"/>
      <w:marTop w:val="0"/>
      <w:marBottom w:val="0"/>
      <w:divBdr>
        <w:top w:val="none" w:sz="0" w:space="0" w:color="auto"/>
        <w:left w:val="none" w:sz="0" w:space="0" w:color="auto"/>
        <w:bottom w:val="none" w:sz="0" w:space="0" w:color="auto"/>
        <w:right w:val="none" w:sz="0" w:space="0" w:color="auto"/>
      </w:divBdr>
    </w:div>
    <w:div w:id="1781030679">
      <w:bodyDiv w:val="1"/>
      <w:marLeft w:val="0"/>
      <w:marRight w:val="0"/>
      <w:marTop w:val="0"/>
      <w:marBottom w:val="0"/>
      <w:divBdr>
        <w:top w:val="none" w:sz="0" w:space="0" w:color="auto"/>
        <w:left w:val="none" w:sz="0" w:space="0" w:color="auto"/>
        <w:bottom w:val="none" w:sz="0" w:space="0" w:color="auto"/>
        <w:right w:val="none" w:sz="0" w:space="0" w:color="auto"/>
      </w:divBdr>
    </w:div>
    <w:div w:id="1786844574">
      <w:bodyDiv w:val="1"/>
      <w:marLeft w:val="0"/>
      <w:marRight w:val="0"/>
      <w:marTop w:val="0"/>
      <w:marBottom w:val="0"/>
      <w:divBdr>
        <w:top w:val="none" w:sz="0" w:space="0" w:color="auto"/>
        <w:left w:val="none" w:sz="0" w:space="0" w:color="auto"/>
        <w:bottom w:val="none" w:sz="0" w:space="0" w:color="auto"/>
        <w:right w:val="none" w:sz="0" w:space="0" w:color="auto"/>
      </w:divBdr>
    </w:div>
    <w:div w:id="1793286156">
      <w:bodyDiv w:val="1"/>
      <w:marLeft w:val="0"/>
      <w:marRight w:val="0"/>
      <w:marTop w:val="0"/>
      <w:marBottom w:val="0"/>
      <w:divBdr>
        <w:top w:val="none" w:sz="0" w:space="0" w:color="auto"/>
        <w:left w:val="none" w:sz="0" w:space="0" w:color="auto"/>
        <w:bottom w:val="none" w:sz="0" w:space="0" w:color="auto"/>
        <w:right w:val="none" w:sz="0" w:space="0" w:color="auto"/>
      </w:divBdr>
    </w:div>
    <w:div w:id="1794670379">
      <w:bodyDiv w:val="1"/>
      <w:marLeft w:val="0"/>
      <w:marRight w:val="0"/>
      <w:marTop w:val="0"/>
      <w:marBottom w:val="0"/>
      <w:divBdr>
        <w:top w:val="none" w:sz="0" w:space="0" w:color="auto"/>
        <w:left w:val="none" w:sz="0" w:space="0" w:color="auto"/>
        <w:bottom w:val="none" w:sz="0" w:space="0" w:color="auto"/>
        <w:right w:val="none" w:sz="0" w:space="0" w:color="auto"/>
      </w:divBdr>
    </w:div>
    <w:div w:id="1798067855">
      <w:bodyDiv w:val="1"/>
      <w:marLeft w:val="0"/>
      <w:marRight w:val="0"/>
      <w:marTop w:val="0"/>
      <w:marBottom w:val="0"/>
      <w:divBdr>
        <w:top w:val="none" w:sz="0" w:space="0" w:color="auto"/>
        <w:left w:val="none" w:sz="0" w:space="0" w:color="auto"/>
        <w:bottom w:val="none" w:sz="0" w:space="0" w:color="auto"/>
        <w:right w:val="none" w:sz="0" w:space="0" w:color="auto"/>
      </w:divBdr>
    </w:div>
    <w:div w:id="1810897316">
      <w:bodyDiv w:val="1"/>
      <w:marLeft w:val="0"/>
      <w:marRight w:val="0"/>
      <w:marTop w:val="0"/>
      <w:marBottom w:val="0"/>
      <w:divBdr>
        <w:top w:val="none" w:sz="0" w:space="0" w:color="auto"/>
        <w:left w:val="none" w:sz="0" w:space="0" w:color="auto"/>
        <w:bottom w:val="none" w:sz="0" w:space="0" w:color="auto"/>
        <w:right w:val="none" w:sz="0" w:space="0" w:color="auto"/>
      </w:divBdr>
    </w:div>
    <w:div w:id="1813599135">
      <w:bodyDiv w:val="1"/>
      <w:marLeft w:val="0"/>
      <w:marRight w:val="0"/>
      <w:marTop w:val="0"/>
      <w:marBottom w:val="0"/>
      <w:divBdr>
        <w:top w:val="none" w:sz="0" w:space="0" w:color="auto"/>
        <w:left w:val="none" w:sz="0" w:space="0" w:color="auto"/>
        <w:bottom w:val="none" w:sz="0" w:space="0" w:color="auto"/>
        <w:right w:val="none" w:sz="0" w:space="0" w:color="auto"/>
      </w:divBdr>
    </w:div>
    <w:div w:id="1824661507">
      <w:bodyDiv w:val="1"/>
      <w:marLeft w:val="0"/>
      <w:marRight w:val="0"/>
      <w:marTop w:val="0"/>
      <w:marBottom w:val="0"/>
      <w:divBdr>
        <w:top w:val="none" w:sz="0" w:space="0" w:color="auto"/>
        <w:left w:val="none" w:sz="0" w:space="0" w:color="auto"/>
        <w:bottom w:val="none" w:sz="0" w:space="0" w:color="auto"/>
        <w:right w:val="none" w:sz="0" w:space="0" w:color="auto"/>
      </w:divBdr>
    </w:div>
    <w:div w:id="1832678493">
      <w:bodyDiv w:val="1"/>
      <w:marLeft w:val="0"/>
      <w:marRight w:val="0"/>
      <w:marTop w:val="0"/>
      <w:marBottom w:val="0"/>
      <w:divBdr>
        <w:top w:val="none" w:sz="0" w:space="0" w:color="auto"/>
        <w:left w:val="none" w:sz="0" w:space="0" w:color="auto"/>
        <w:bottom w:val="none" w:sz="0" w:space="0" w:color="auto"/>
        <w:right w:val="none" w:sz="0" w:space="0" w:color="auto"/>
      </w:divBdr>
    </w:div>
    <w:div w:id="1836988573">
      <w:bodyDiv w:val="1"/>
      <w:marLeft w:val="0"/>
      <w:marRight w:val="0"/>
      <w:marTop w:val="0"/>
      <w:marBottom w:val="0"/>
      <w:divBdr>
        <w:top w:val="none" w:sz="0" w:space="0" w:color="auto"/>
        <w:left w:val="none" w:sz="0" w:space="0" w:color="auto"/>
        <w:bottom w:val="none" w:sz="0" w:space="0" w:color="auto"/>
        <w:right w:val="none" w:sz="0" w:space="0" w:color="auto"/>
      </w:divBdr>
    </w:div>
    <w:div w:id="1843620216">
      <w:bodyDiv w:val="1"/>
      <w:marLeft w:val="0"/>
      <w:marRight w:val="0"/>
      <w:marTop w:val="0"/>
      <w:marBottom w:val="0"/>
      <w:divBdr>
        <w:top w:val="none" w:sz="0" w:space="0" w:color="auto"/>
        <w:left w:val="none" w:sz="0" w:space="0" w:color="auto"/>
        <w:bottom w:val="none" w:sz="0" w:space="0" w:color="auto"/>
        <w:right w:val="none" w:sz="0" w:space="0" w:color="auto"/>
      </w:divBdr>
    </w:div>
    <w:div w:id="1856570923">
      <w:bodyDiv w:val="1"/>
      <w:marLeft w:val="0"/>
      <w:marRight w:val="0"/>
      <w:marTop w:val="0"/>
      <w:marBottom w:val="0"/>
      <w:divBdr>
        <w:top w:val="none" w:sz="0" w:space="0" w:color="auto"/>
        <w:left w:val="none" w:sz="0" w:space="0" w:color="auto"/>
        <w:bottom w:val="none" w:sz="0" w:space="0" w:color="auto"/>
        <w:right w:val="none" w:sz="0" w:space="0" w:color="auto"/>
      </w:divBdr>
    </w:div>
    <w:div w:id="1860118558">
      <w:bodyDiv w:val="1"/>
      <w:marLeft w:val="0"/>
      <w:marRight w:val="0"/>
      <w:marTop w:val="0"/>
      <w:marBottom w:val="0"/>
      <w:divBdr>
        <w:top w:val="none" w:sz="0" w:space="0" w:color="auto"/>
        <w:left w:val="none" w:sz="0" w:space="0" w:color="auto"/>
        <w:bottom w:val="none" w:sz="0" w:space="0" w:color="auto"/>
        <w:right w:val="none" w:sz="0" w:space="0" w:color="auto"/>
      </w:divBdr>
    </w:div>
    <w:div w:id="1865358005">
      <w:bodyDiv w:val="1"/>
      <w:marLeft w:val="0"/>
      <w:marRight w:val="0"/>
      <w:marTop w:val="0"/>
      <w:marBottom w:val="0"/>
      <w:divBdr>
        <w:top w:val="none" w:sz="0" w:space="0" w:color="auto"/>
        <w:left w:val="none" w:sz="0" w:space="0" w:color="auto"/>
        <w:bottom w:val="none" w:sz="0" w:space="0" w:color="auto"/>
        <w:right w:val="none" w:sz="0" w:space="0" w:color="auto"/>
      </w:divBdr>
    </w:div>
    <w:div w:id="1868984401">
      <w:bodyDiv w:val="1"/>
      <w:marLeft w:val="0"/>
      <w:marRight w:val="0"/>
      <w:marTop w:val="0"/>
      <w:marBottom w:val="0"/>
      <w:divBdr>
        <w:top w:val="none" w:sz="0" w:space="0" w:color="auto"/>
        <w:left w:val="none" w:sz="0" w:space="0" w:color="auto"/>
        <w:bottom w:val="none" w:sz="0" w:space="0" w:color="auto"/>
        <w:right w:val="none" w:sz="0" w:space="0" w:color="auto"/>
      </w:divBdr>
    </w:div>
    <w:div w:id="1879854267">
      <w:bodyDiv w:val="1"/>
      <w:marLeft w:val="0"/>
      <w:marRight w:val="0"/>
      <w:marTop w:val="0"/>
      <w:marBottom w:val="0"/>
      <w:divBdr>
        <w:top w:val="none" w:sz="0" w:space="0" w:color="auto"/>
        <w:left w:val="none" w:sz="0" w:space="0" w:color="auto"/>
        <w:bottom w:val="none" w:sz="0" w:space="0" w:color="auto"/>
        <w:right w:val="none" w:sz="0" w:space="0" w:color="auto"/>
      </w:divBdr>
    </w:div>
    <w:div w:id="1882597324">
      <w:bodyDiv w:val="1"/>
      <w:marLeft w:val="0"/>
      <w:marRight w:val="0"/>
      <w:marTop w:val="0"/>
      <w:marBottom w:val="0"/>
      <w:divBdr>
        <w:top w:val="none" w:sz="0" w:space="0" w:color="auto"/>
        <w:left w:val="none" w:sz="0" w:space="0" w:color="auto"/>
        <w:bottom w:val="none" w:sz="0" w:space="0" w:color="auto"/>
        <w:right w:val="none" w:sz="0" w:space="0" w:color="auto"/>
      </w:divBdr>
    </w:div>
    <w:div w:id="1888179969">
      <w:bodyDiv w:val="1"/>
      <w:marLeft w:val="0"/>
      <w:marRight w:val="0"/>
      <w:marTop w:val="0"/>
      <w:marBottom w:val="0"/>
      <w:divBdr>
        <w:top w:val="none" w:sz="0" w:space="0" w:color="auto"/>
        <w:left w:val="none" w:sz="0" w:space="0" w:color="auto"/>
        <w:bottom w:val="none" w:sz="0" w:space="0" w:color="auto"/>
        <w:right w:val="none" w:sz="0" w:space="0" w:color="auto"/>
      </w:divBdr>
    </w:div>
    <w:div w:id="1908606329">
      <w:bodyDiv w:val="1"/>
      <w:marLeft w:val="0"/>
      <w:marRight w:val="0"/>
      <w:marTop w:val="0"/>
      <w:marBottom w:val="0"/>
      <w:divBdr>
        <w:top w:val="none" w:sz="0" w:space="0" w:color="auto"/>
        <w:left w:val="none" w:sz="0" w:space="0" w:color="auto"/>
        <w:bottom w:val="none" w:sz="0" w:space="0" w:color="auto"/>
        <w:right w:val="none" w:sz="0" w:space="0" w:color="auto"/>
      </w:divBdr>
    </w:div>
    <w:div w:id="1921057749">
      <w:bodyDiv w:val="1"/>
      <w:marLeft w:val="0"/>
      <w:marRight w:val="0"/>
      <w:marTop w:val="0"/>
      <w:marBottom w:val="0"/>
      <w:divBdr>
        <w:top w:val="none" w:sz="0" w:space="0" w:color="auto"/>
        <w:left w:val="none" w:sz="0" w:space="0" w:color="auto"/>
        <w:bottom w:val="none" w:sz="0" w:space="0" w:color="auto"/>
        <w:right w:val="none" w:sz="0" w:space="0" w:color="auto"/>
      </w:divBdr>
    </w:div>
    <w:div w:id="1925068802">
      <w:bodyDiv w:val="1"/>
      <w:marLeft w:val="0"/>
      <w:marRight w:val="0"/>
      <w:marTop w:val="0"/>
      <w:marBottom w:val="0"/>
      <w:divBdr>
        <w:top w:val="none" w:sz="0" w:space="0" w:color="auto"/>
        <w:left w:val="none" w:sz="0" w:space="0" w:color="auto"/>
        <w:bottom w:val="none" w:sz="0" w:space="0" w:color="auto"/>
        <w:right w:val="none" w:sz="0" w:space="0" w:color="auto"/>
      </w:divBdr>
    </w:div>
    <w:div w:id="1930850149">
      <w:bodyDiv w:val="1"/>
      <w:marLeft w:val="0"/>
      <w:marRight w:val="0"/>
      <w:marTop w:val="0"/>
      <w:marBottom w:val="0"/>
      <w:divBdr>
        <w:top w:val="none" w:sz="0" w:space="0" w:color="auto"/>
        <w:left w:val="none" w:sz="0" w:space="0" w:color="auto"/>
        <w:bottom w:val="none" w:sz="0" w:space="0" w:color="auto"/>
        <w:right w:val="none" w:sz="0" w:space="0" w:color="auto"/>
      </w:divBdr>
    </w:div>
    <w:div w:id="1948926656">
      <w:bodyDiv w:val="1"/>
      <w:marLeft w:val="0"/>
      <w:marRight w:val="0"/>
      <w:marTop w:val="0"/>
      <w:marBottom w:val="0"/>
      <w:divBdr>
        <w:top w:val="none" w:sz="0" w:space="0" w:color="auto"/>
        <w:left w:val="none" w:sz="0" w:space="0" w:color="auto"/>
        <w:bottom w:val="none" w:sz="0" w:space="0" w:color="auto"/>
        <w:right w:val="none" w:sz="0" w:space="0" w:color="auto"/>
      </w:divBdr>
    </w:div>
    <w:div w:id="1955211154">
      <w:bodyDiv w:val="1"/>
      <w:marLeft w:val="0"/>
      <w:marRight w:val="0"/>
      <w:marTop w:val="0"/>
      <w:marBottom w:val="0"/>
      <w:divBdr>
        <w:top w:val="none" w:sz="0" w:space="0" w:color="auto"/>
        <w:left w:val="none" w:sz="0" w:space="0" w:color="auto"/>
        <w:bottom w:val="none" w:sz="0" w:space="0" w:color="auto"/>
        <w:right w:val="none" w:sz="0" w:space="0" w:color="auto"/>
      </w:divBdr>
    </w:div>
    <w:div w:id="1962030284">
      <w:bodyDiv w:val="1"/>
      <w:marLeft w:val="0"/>
      <w:marRight w:val="0"/>
      <w:marTop w:val="0"/>
      <w:marBottom w:val="0"/>
      <w:divBdr>
        <w:top w:val="none" w:sz="0" w:space="0" w:color="auto"/>
        <w:left w:val="none" w:sz="0" w:space="0" w:color="auto"/>
        <w:bottom w:val="none" w:sz="0" w:space="0" w:color="auto"/>
        <w:right w:val="none" w:sz="0" w:space="0" w:color="auto"/>
      </w:divBdr>
    </w:div>
    <w:div w:id="1963225431">
      <w:bodyDiv w:val="1"/>
      <w:marLeft w:val="0"/>
      <w:marRight w:val="0"/>
      <w:marTop w:val="0"/>
      <w:marBottom w:val="0"/>
      <w:divBdr>
        <w:top w:val="none" w:sz="0" w:space="0" w:color="auto"/>
        <w:left w:val="none" w:sz="0" w:space="0" w:color="auto"/>
        <w:bottom w:val="none" w:sz="0" w:space="0" w:color="auto"/>
        <w:right w:val="none" w:sz="0" w:space="0" w:color="auto"/>
      </w:divBdr>
    </w:div>
    <w:div w:id="1965771628">
      <w:bodyDiv w:val="1"/>
      <w:marLeft w:val="0"/>
      <w:marRight w:val="0"/>
      <w:marTop w:val="0"/>
      <w:marBottom w:val="0"/>
      <w:divBdr>
        <w:top w:val="none" w:sz="0" w:space="0" w:color="auto"/>
        <w:left w:val="none" w:sz="0" w:space="0" w:color="auto"/>
        <w:bottom w:val="none" w:sz="0" w:space="0" w:color="auto"/>
        <w:right w:val="none" w:sz="0" w:space="0" w:color="auto"/>
      </w:divBdr>
    </w:div>
    <w:div w:id="1976595307">
      <w:bodyDiv w:val="1"/>
      <w:marLeft w:val="0"/>
      <w:marRight w:val="0"/>
      <w:marTop w:val="0"/>
      <w:marBottom w:val="0"/>
      <w:divBdr>
        <w:top w:val="none" w:sz="0" w:space="0" w:color="auto"/>
        <w:left w:val="none" w:sz="0" w:space="0" w:color="auto"/>
        <w:bottom w:val="none" w:sz="0" w:space="0" w:color="auto"/>
        <w:right w:val="none" w:sz="0" w:space="0" w:color="auto"/>
      </w:divBdr>
    </w:div>
    <w:div w:id="1989241899">
      <w:bodyDiv w:val="1"/>
      <w:marLeft w:val="0"/>
      <w:marRight w:val="0"/>
      <w:marTop w:val="0"/>
      <w:marBottom w:val="0"/>
      <w:divBdr>
        <w:top w:val="none" w:sz="0" w:space="0" w:color="auto"/>
        <w:left w:val="none" w:sz="0" w:space="0" w:color="auto"/>
        <w:bottom w:val="none" w:sz="0" w:space="0" w:color="auto"/>
        <w:right w:val="none" w:sz="0" w:space="0" w:color="auto"/>
      </w:divBdr>
    </w:div>
    <w:div w:id="1991516421">
      <w:bodyDiv w:val="1"/>
      <w:marLeft w:val="0"/>
      <w:marRight w:val="0"/>
      <w:marTop w:val="0"/>
      <w:marBottom w:val="0"/>
      <w:divBdr>
        <w:top w:val="none" w:sz="0" w:space="0" w:color="auto"/>
        <w:left w:val="none" w:sz="0" w:space="0" w:color="auto"/>
        <w:bottom w:val="none" w:sz="0" w:space="0" w:color="auto"/>
        <w:right w:val="none" w:sz="0" w:space="0" w:color="auto"/>
      </w:divBdr>
    </w:div>
    <w:div w:id="1994018163">
      <w:bodyDiv w:val="1"/>
      <w:marLeft w:val="0"/>
      <w:marRight w:val="0"/>
      <w:marTop w:val="0"/>
      <w:marBottom w:val="0"/>
      <w:divBdr>
        <w:top w:val="none" w:sz="0" w:space="0" w:color="auto"/>
        <w:left w:val="none" w:sz="0" w:space="0" w:color="auto"/>
        <w:bottom w:val="none" w:sz="0" w:space="0" w:color="auto"/>
        <w:right w:val="none" w:sz="0" w:space="0" w:color="auto"/>
      </w:divBdr>
    </w:div>
    <w:div w:id="2023362359">
      <w:bodyDiv w:val="1"/>
      <w:marLeft w:val="0"/>
      <w:marRight w:val="0"/>
      <w:marTop w:val="0"/>
      <w:marBottom w:val="0"/>
      <w:divBdr>
        <w:top w:val="none" w:sz="0" w:space="0" w:color="auto"/>
        <w:left w:val="none" w:sz="0" w:space="0" w:color="auto"/>
        <w:bottom w:val="none" w:sz="0" w:space="0" w:color="auto"/>
        <w:right w:val="none" w:sz="0" w:space="0" w:color="auto"/>
      </w:divBdr>
    </w:div>
    <w:div w:id="2026056397">
      <w:bodyDiv w:val="1"/>
      <w:marLeft w:val="0"/>
      <w:marRight w:val="0"/>
      <w:marTop w:val="0"/>
      <w:marBottom w:val="0"/>
      <w:divBdr>
        <w:top w:val="none" w:sz="0" w:space="0" w:color="auto"/>
        <w:left w:val="none" w:sz="0" w:space="0" w:color="auto"/>
        <w:bottom w:val="none" w:sz="0" w:space="0" w:color="auto"/>
        <w:right w:val="none" w:sz="0" w:space="0" w:color="auto"/>
      </w:divBdr>
    </w:div>
    <w:div w:id="2036349731">
      <w:bodyDiv w:val="1"/>
      <w:marLeft w:val="0"/>
      <w:marRight w:val="0"/>
      <w:marTop w:val="0"/>
      <w:marBottom w:val="0"/>
      <w:divBdr>
        <w:top w:val="none" w:sz="0" w:space="0" w:color="auto"/>
        <w:left w:val="none" w:sz="0" w:space="0" w:color="auto"/>
        <w:bottom w:val="none" w:sz="0" w:space="0" w:color="auto"/>
        <w:right w:val="none" w:sz="0" w:space="0" w:color="auto"/>
      </w:divBdr>
    </w:div>
    <w:div w:id="2054497442">
      <w:bodyDiv w:val="1"/>
      <w:marLeft w:val="0"/>
      <w:marRight w:val="0"/>
      <w:marTop w:val="0"/>
      <w:marBottom w:val="0"/>
      <w:divBdr>
        <w:top w:val="none" w:sz="0" w:space="0" w:color="auto"/>
        <w:left w:val="none" w:sz="0" w:space="0" w:color="auto"/>
        <w:bottom w:val="none" w:sz="0" w:space="0" w:color="auto"/>
        <w:right w:val="none" w:sz="0" w:space="0" w:color="auto"/>
      </w:divBdr>
    </w:div>
    <w:div w:id="2070297751">
      <w:bodyDiv w:val="1"/>
      <w:marLeft w:val="0"/>
      <w:marRight w:val="0"/>
      <w:marTop w:val="0"/>
      <w:marBottom w:val="0"/>
      <w:divBdr>
        <w:top w:val="none" w:sz="0" w:space="0" w:color="auto"/>
        <w:left w:val="none" w:sz="0" w:space="0" w:color="auto"/>
        <w:bottom w:val="none" w:sz="0" w:space="0" w:color="auto"/>
        <w:right w:val="none" w:sz="0" w:space="0" w:color="auto"/>
      </w:divBdr>
    </w:div>
    <w:div w:id="2081783339">
      <w:bodyDiv w:val="1"/>
      <w:marLeft w:val="0"/>
      <w:marRight w:val="0"/>
      <w:marTop w:val="0"/>
      <w:marBottom w:val="0"/>
      <w:divBdr>
        <w:top w:val="none" w:sz="0" w:space="0" w:color="auto"/>
        <w:left w:val="none" w:sz="0" w:space="0" w:color="auto"/>
        <w:bottom w:val="none" w:sz="0" w:space="0" w:color="auto"/>
        <w:right w:val="none" w:sz="0" w:space="0" w:color="auto"/>
      </w:divBdr>
    </w:div>
    <w:div w:id="2099132652">
      <w:bodyDiv w:val="1"/>
      <w:marLeft w:val="0"/>
      <w:marRight w:val="0"/>
      <w:marTop w:val="0"/>
      <w:marBottom w:val="0"/>
      <w:divBdr>
        <w:top w:val="none" w:sz="0" w:space="0" w:color="auto"/>
        <w:left w:val="none" w:sz="0" w:space="0" w:color="auto"/>
        <w:bottom w:val="none" w:sz="0" w:space="0" w:color="auto"/>
        <w:right w:val="none" w:sz="0" w:space="0" w:color="auto"/>
      </w:divBdr>
    </w:div>
    <w:div w:id="2100953237">
      <w:bodyDiv w:val="1"/>
      <w:marLeft w:val="0"/>
      <w:marRight w:val="0"/>
      <w:marTop w:val="0"/>
      <w:marBottom w:val="0"/>
      <w:divBdr>
        <w:top w:val="none" w:sz="0" w:space="0" w:color="auto"/>
        <w:left w:val="none" w:sz="0" w:space="0" w:color="auto"/>
        <w:bottom w:val="none" w:sz="0" w:space="0" w:color="auto"/>
        <w:right w:val="none" w:sz="0" w:space="0" w:color="auto"/>
      </w:divBdr>
    </w:div>
    <w:div w:id="2131896315">
      <w:bodyDiv w:val="1"/>
      <w:marLeft w:val="0"/>
      <w:marRight w:val="0"/>
      <w:marTop w:val="0"/>
      <w:marBottom w:val="0"/>
      <w:divBdr>
        <w:top w:val="none" w:sz="0" w:space="0" w:color="auto"/>
        <w:left w:val="none" w:sz="0" w:space="0" w:color="auto"/>
        <w:bottom w:val="none" w:sz="0" w:space="0" w:color="auto"/>
        <w:right w:val="none" w:sz="0" w:space="0" w:color="auto"/>
      </w:divBdr>
    </w:div>
    <w:div w:id="2139251687">
      <w:bodyDiv w:val="1"/>
      <w:marLeft w:val="0"/>
      <w:marRight w:val="0"/>
      <w:marTop w:val="0"/>
      <w:marBottom w:val="0"/>
      <w:divBdr>
        <w:top w:val="none" w:sz="0" w:space="0" w:color="auto"/>
        <w:left w:val="none" w:sz="0" w:space="0" w:color="auto"/>
        <w:bottom w:val="none" w:sz="0" w:space="0" w:color="auto"/>
        <w:right w:val="none" w:sz="0" w:space="0" w:color="auto"/>
      </w:divBdr>
    </w:div>
    <w:div w:id="2143304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hyperlink" Target="https://dnrsovet.su/zakonodatelnaya-deyatelnost/prinyatye/zakony/grazhdanskij-kodeks-donetskoj-narodnoj-respubliki/" TargetMode="External"/><Relationship Id="rId26" Type="http://schemas.openxmlformats.org/officeDocument/2006/relationships/hyperlink" Target="https://dnrsovet.su/zakonodatelnaya-deyatelnost/prinyatye/zakony/zakon-o-lichnom-krestyanskom-hozyajstve-donetskoj-narodnoj-respubliki/" TargetMode="External"/><Relationship Id="rId39" Type="http://schemas.openxmlformats.org/officeDocument/2006/relationships/theme" Target="theme/theme1.xml"/><Relationship Id="rId21" Type="http://schemas.openxmlformats.org/officeDocument/2006/relationships/hyperlink" Target="https://dnrsovet.su/zakonodatelnaya-deyatelnost/prinyatye/zakony/zakon-donetskoj-narodnoj-respubliki-o-gosudarstvennom-nadzore-v-sfere-hozyajstvennoj-deyatelnosti/" TargetMode="External"/><Relationship Id="rId34" Type="http://schemas.openxmlformats.org/officeDocument/2006/relationships/hyperlink" Target="https://cloud.mail.ru/public/3UnX/5qJCxhzBQ" TargetMode="Externa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hyperlink" Target="https://dnrsovet.su/zakon-donetskoj-narodnoj-respubliki-o-razvitii-selskogo-hozyajstva/" TargetMode="External"/><Relationship Id="rId33" Type="http://schemas.openxmlformats.org/officeDocument/2006/relationships/hyperlink" Target="https://cloud.mail.ru/public/45o7/5ofYMzYaF"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hyperlink" Target="https://dnrsovet.su/zakon-dnr-o-litsenzirovanii/" TargetMode="External"/><Relationship Id="rId29" Type="http://schemas.openxmlformats.org/officeDocument/2006/relationships/hyperlink" Target="https://cloud.mail.ru/public/5aeU/3CXj64rT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hyperlink" Target="https://dnrsovet.su/zakon-donetskoj-narodnoj-respubliki-o-krestyanskom-fermerskom-hozyajstve/" TargetMode="External"/><Relationship Id="rId32" Type="http://schemas.openxmlformats.org/officeDocument/2006/relationships/hyperlink" Target="https://cloud.mail.ru/public/2Afe/3Fc6pHbWP" TargetMode="External"/><Relationship Id="rId37"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hyperlink" Target="https://dnrsovet.su/zakonodatelnaya-deyatelnost/prinyatye/zakony/zakon-donetskoj-narodnoj-respubliki-o-gosudarstvenno-chastnom-i-munitsipalno-chastnom-partnerstve/" TargetMode="External"/><Relationship Id="rId28" Type="http://schemas.openxmlformats.org/officeDocument/2006/relationships/hyperlink" Target="https://cloud.mail.ru/public/5AFH/571sNoeEA" TargetMode="External"/><Relationship Id="rId36" Type="http://schemas.openxmlformats.org/officeDocument/2006/relationships/hyperlink" Target="https://cloud.mail.ru/public/2gJg/24wvJRaXU" TargetMode="External"/><Relationship Id="rId10" Type="http://schemas.openxmlformats.org/officeDocument/2006/relationships/image" Target="media/image2.wmf"/><Relationship Id="rId19" Type="http://schemas.openxmlformats.org/officeDocument/2006/relationships/hyperlink" Target="https://dnrsovet.su/zakonodatelnaya-deyatelnost/prinyatye/zakony/zakon-o-nalogovoj-sisteme-donetskoj-narodnoj-respubliki/" TargetMode="External"/><Relationship Id="rId31" Type="http://schemas.openxmlformats.org/officeDocument/2006/relationships/hyperlink" Target="https://cloud.mail.ru/public/2XSo/2qCUriNPn"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wmf"/><Relationship Id="rId22" Type="http://schemas.openxmlformats.org/officeDocument/2006/relationships/hyperlink" Target="https://dnrsovet.su/zakonodatelnaya-deyatelnost/prinyatye/zakony/zakon-donetskoj-narodnoj-respubliki-o-gosudarstvennyh-i-munitsipalnyh-unitarnyh-predpriyatiyah/" TargetMode="External"/><Relationship Id="rId27" Type="http://schemas.openxmlformats.org/officeDocument/2006/relationships/hyperlink" Target="https://cloud.mail.ru/public/2xkM/qjFxF5ZNu" TargetMode="External"/><Relationship Id="rId30" Type="http://schemas.openxmlformats.org/officeDocument/2006/relationships/hyperlink" Target="https://cloud.mail.ru/public/3WW6/4scSdZPny" TargetMode="External"/><Relationship Id="rId35" Type="http://schemas.openxmlformats.org/officeDocument/2006/relationships/hyperlink" Target="https://cloud.mail.ru/public/5mB2/5GDK28VD9" TargetMode="Externa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1C092CB-5462-46F7-9FF4-050F1360FA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734</TotalTime>
  <Pages>1</Pages>
  <Words>76672</Words>
  <Characters>437031</Characters>
  <Application>Microsoft Office Word</Application>
  <DocSecurity>0</DocSecurity>
  <Lines>3641</Lines>
  <Paragraphs>1025</Paragraphs>
  <ScaleCrop>false</ScaleCrop>
  <HeadingPairs>
    <vt:vector size="2" baseType="variant">
      <vt:variant>
        <vt:lpstr>Название</vt:lpstr>
      </vt:variant>
      <vt:variant>
        <vt:i4>1</vt:i4>
      </vt:variant>
    </vt:vector>
  </HeadingPairs>
  <TitlesOfParts>
    <vt:vector size="1" baseType="lpstr">
      <vt:lpstr>Тема 1</vt:lpstr>
    </vt:vector>
  </TitlesOfParts>
  <Company>SPecialiST RePack</Company>
  <LinksUpToDate>false</LinksUpToDate>
  <CharactersWithSpaces>512678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Тема 1</dc:title>
  <dc:creator>Helen_2</dc:creator>
  <cp:lastModifiedBy>admin</cp:lastModifiedBy>
  <cp:revision>29</cp:revision>
  <cp:lastPrinted>2019-10-18T16:15:00Z</cp:lastPrinted>
  <dcterms:created xsi:type="dcterms:W3CDTF">2019-10-18T14:02:00Z</dcterms:created>
  <dcterms:modified xsi:type="dcterms:W3CDTF">2024-09-24T08:49:00Z</dcterms:modified>
</cp:coreProperties>
</file>